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40CF8" w14:textId="77777777" w:rsidR="00434E34" w:rsidRDefault="00434E34" w:rsidP="000C2666">
      <w:pPr>
        <w:jc w:val="center"/>
      </w:pPr>
      <w:bookmarkStart w:id="0" w:name="_Hlk148556786"/>
      <w:bookmarkStart w:id="1" w:name="_Hlk148459798"/>
    </w:p>
    <w:p w14:paraId="5C9D7FBD" w14:textId="4DCFD797" w:rsidR="00434E34" w:rsidRPr="00434E34" w:rsidRDefault="00434E34" w:rsidP="00434E34">
      <w:pPr>
        <w:spacing w:before="0" w:after="160" w:line="259" w:lineRule="auto"/>
      </w:pPr>
      <w:r w:rsidRPr="00434E34">
        <w:rPr>
          <w:noProof/>
        </w:rPr>
        <w:drawing>
          <wp:inline distT="0" distB="0" distL="0" distR="0" wp14:anchorId="4763D98B" wp14:editId="39C2A1C3">
            <wp:extent cx="5943600" cy="7468870"/>
            <wp:effectExtent l="0" t="0" r="0" b="0"/>
            <wp:docPr id="528659816"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9816" name="Picture 1" descr="A close-up of a pap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468870"/>
                    </a:xfrm>
                    <a:prstGeom prst="rect">
                      <a:avLst/>
                    </a:prstGeom>
                    <a:noFill/>
                    <a:ln>
                      <a:noFill/>
                    </a:ln>
                  </pic:spPr>
                </pic:pic>
              </a:graphicData>
            </a:graphic>
          </wp:inline>
        </w:drawing>
      </w:r>
    </w:p>
    <w:p w14:paraId="39290675" w14:textId="213A5220" w:rsidR="00434E34" w:rsidRDefault="00434E34">
      <w:pPr>
        <w:spacing w:before="0" w:after="160" w:line="259" w:lineRule="auto"/>
      </w:pPr>
    </w:p>
    <w:p w14:paraId="519FACC0" w14:textId="1C9271EB" w:rsidR="008C08BC" w:rsidRDefault="008C08BC" w:rsidP="000C2666">
      <w:pPr>
        <w:jc w:val="center"/>
      </w:pPr>
      <w:r>
        <w:rPr>
          <w:noProof/>
        </w:rPr>
        <w:lastRenderedPageBreak/>
        <w:drawing>
          <wp:inline distT="0" distB="0" distL="0" distR="0" wp14:anchorId="48D73AFB" wp14:editId="2C4DF59D">
            <wp:extent cx="1647825" cy="1238250"/>
            <wp:effectExtent l="0" t="0" r="9525" b="0"/>
            <wp:docPr id="654566065" name="Picture 4" descr="A logo with a square and a red and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66065" name="Picture 4" descr="A logo with a square and a red and black desig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238250"/>
                    </a:xfrm>
                    <a:prstGeom prst="rect">
                      <a:avLst/>
                    </a:prstGeom>
                    <a:noFill/>
                  </pic:spPr>
                </pic:pic>
              </a:graphicData>
            </a:graphic>
          </wp:inline>
        </w:drawing>
      </w:r>
    </w:p>
    <w:p w14:paraId="75B317C4" w14:textId="77777777" w:rsidR="008C08BC" w:rsidRPr="00AA2330" w:rsidRDefault="008C08BC" w:rsidP="008C08BC">
      <w:pPr>
        <w:jc w:val="center"/>
      </w:pPr>
      <w:r w:rsidRPr="00AA2330">
        <w:t>College of Arts &amp; Sciences</w:t>
      </w:r>
    </w:p>
    <w:p w14:paraId="72A3A81F" w14:textId="77777777" w:rsidR="008C08BC" w:rsidRPr="00AA2330" w:rsidRDefault="008C08BC" w:rsidP="008C08BC">
      <w:pPr>
        <w:jc w:val="center"/>
      </w:pPr>
      <w:r w:rsidRPr="00AA2330">
        <w:t>Department of Education</w:t>
      </w:r>
    </w:p>
    <w:p w14:paraId="0B759916" w14:textId="77777777" w:rsidR="008C08BC" w:rsidRPr="00AA2330" w:rsidRDefault="008C08BC" w:rsidP="008C08BC">
      <w:pPr>
        <w:jc w:val="center"/>
      </w:pPr>
      <w:r w:rsidRPr="00AA2330">
        <w:t xml:space="preserve">Master of Education in Educational Leadership </w:t>
      </w:r>
      <w:r>
        <w:t>p</w:t>
      </w:r>
      <w:r w:rsidRPr="00AA2330">
        <w:t>rogram</w:t>
      </w:r>
    </w:p>
    <w:p w14:paraId="397EA328" w14:textId="77777777" w:rsidR="008C08BC" w:rsidRPr="00AA2330" w:rsidRDefault="008C08BC" w:rsidP="008C08BC">
      <w:pPr>
        <w:jc w:val="center"/>
      </w:pPr>
    </w:p>
    <w:p w14:paraId="4A45F7EB" w14:textId="77777777" w:rsidR="008C08BC" w:rsidRPr="00D27134" w:rsidRDefault="008C08BC" w:rsidP="008C08BC">
      <w:pPr>
        <w:jc w:val="center"/>
        <w:rPr>
          <w:szCs w:val="24"/>
        </w:rPr>
      </w:pPr>
      <w:r w:rsidRPr="00D27134">
        <w:rPr>
          <w:szCs w:val="24"/>
        </w:rPr>
        <w:t>Investigating Instructional Leadership in Fujairah’s Public Schools: A Focus on Student Achievement</w:t>
      </w:r>
    </w:p>
    <w:p w14:paraId="5C6EC1C2" w14:textId="77777777" w:rsidR="008C08BC" w:rsidRDefault="008C08BC" w:rsidP="001A75A6"/>
    <w:p w14:paraId="200C263D" w14:textId="77777777" w:rsidR="008C08BC" w:rsidRDefault="008C08BC" w:rsidP="001A75A6"/>
    <w:p w14:paraId="0D23C82E" w14:textId="77777777" w:rsidR="008C08BC" w:rsidRDefault="008C08BC" w:rsidP="008C08BC">
      <w:r w:rsidRPr="00AA2330">
        <w:t>Student name:</w:t>
      </w:r>
      <w:r>
        <w:rPr>
          <w:rFonts w:hint="cs"/>
          <w:rtl/>
        </w:rPr>
        <w:t xml:space="preserve"> </w:t>
      </w:r>
      <w:r>
        <w:t xml:space="preserve"> Shaimaa Mohamed Abdulla Qareiny</w:t>
      </w:r>
    </w:p>
    <w:p w14:paraId="30C35445" w14:textId="77777777" w:rsidR="008C08BC" w:rsidRDefault="008C08BC" w:rsidP="008C08BC">
      <w:r>
        <w:t>Student ID #: 1090093</w:t>
      </w:r>
    </w:p>
    <w:p w14:paraId="5084A073" w14:textId="77777777" w:rsidR="008C08BC" w:rsidRPr="00D27134" w:rsidRDefault="008C08BC" w:rsidP="008C08BC">
      <w:r w:rsidRPr="00AA2330">
        <w:t>Supervisor name:</w:t>
      </w:r>
      <w:r>
        <w:t xml:space="preserve"> Dr. </w:t>
      </w:r>
      <w:r w:rsidRPr="00D27134">
        <w:t>Ayman Massouti</w:t>
      </w:r>
    </w:p>
    <w:p w14:paraId="0B0C3D43" w14:textId="77777777" w:rsidR="008C08BC" w:rsidRDefault="008C08BC" w:rsidP="008C08BC"/>
    <w:p w14:paraId="6F96F2E0" w14:textId="77777777" w:rsidR="008C08BC" w:rsidRDefault="008C08BC" w:rsidP="008C08BC"/>
    <w:p w14:paraId="0CF07CC8" w14:textId="77777777" w:rsidR="008C08BC" w:rsidRPr="00AA2330" w:rsidRDefault="008C08BC" w:rsidP="008C08BC">
      <w:pPr>
        <w:jc w:val="center"/>
      </w:pPr>
      <w:r w:rsidRPr="00AA2330">
        <w:t>A thesis submitted in partial fulfilment for the requirements of the degree of</w:t>
      </w:r>
    </w:p>
    <w:p w14:paraId="00EFAC73" w14:textId="77777777" w:rsidR="008C08BC" w:rsidRPr="00AA2330" w:rsidRDefault="008C08BC" w:rsidP="008C08BC">
      <w:pPr>
        <w:jc w:val="center"/>
      </w:pPr>
      <w:r w:rsidRPr="00AA2330">
        <w:t>MASTER OF EDUCATION IN EDUCATIONAL LEADERSHIP</w:t>
      </w:r>
    </w:p>
    <w:p w14:paraId="7287E27B" w14:textId="7F28450F" w:rsidR="00520B9A" w:rsidRDefault="004573A7" w:rsidP="008C08BC">
      <w:pPr>
        <w:jc w:val="center"/>
        <w:sectPr w:rsidR="00520B9A" w:rsidSect="009C1EB3">
          <w:footerReference w:type="default" r:id="rId10"/>
          <w:pgSz w:w="12240" w:h="15840"/>
          <w:pgMar w:top="1440" w:right="1440" w:bottom="1440" w:left="1440" w:header="720" w:footer="720" w:gutter="0"/>
          <w:pgNumType w:fmt="lowerRoman" w:start="1"/>
          <w:cols w:space="720"/>
          <w:docGrid w:linePitch="360"/>
        </w:sectPr>
      </w:pPr>
      <w:r>
        <w:t>January</w:t>
      </w:r>
      <w:r w:rsidR="00863C56">
        <w:t xml:space="preserve"> </w:t>
      </w:r>
      <w:r w:rsidR="008C08BC">
        <w:t>202</w:t>
      </w:r>
      <w:r>
        <w:t>4</w:t>
      </w:r>
    </w:p>
    <w:p w14:paraId="09A29CB7" w14:textId="77777777" w:rsidR="008C08BC" w:rsidRDefault="008C08BC" w:rsidP="008C08BC">
      <w:pPr>
        <w:rPr>
          <w:rFonts w:eastAsia="Book Antiqua"/>
          <w:b/>
          <w:bCs/>
          <w:szCs w:val="24"/>
          <w:lang w:eastAsia="en-US"/>
        </w:rPr>
      </w:pPr>
    </w:p>
    <w:p w14:paraId="3E62BE8B" w14:textId="77777777" w:rsidR="008C08BC" w:rsidRPr="00E816B1" w:rsidRDefault="008C08BC" w:rsidP="008C08BC">
      <w:pPr>
        <w:rPr>
          <w:rFonts w:eastAsia="Book Antiqua"/>
          <w:b/>
          <w:bCs/>
          <w:szCs w:val="24"/>
          <w:lang w:eastAsia="en-US"/>
        </w:rPr>
      </w:pPr>
      <w:r w:rsidRPr="00E816B1">
        <w:rPr>
          <w:rFonts w:eastAsia="Book Antiqua"/>
          <w:b/>
          <w:bCs/>
          <w:szCs w:val="24"/>
          <w:lang w:eastAsia="en-US"/>
        </w:rPr>
        <w:t>Declaration of Authorship</w:t>
      </w:r>
    </w:p>
    <w:p w14:paraId="6D34BED3" w14:textId="77777777" w:rsidR="008C08BC" w:rsidRPr="00D27134" w:rsidRDefault="008C08BC" w:rsidP="008C08BC">
      <w:pPr>
        <w:jc w:val="center"/>
        <w:rPr>
          <w:szCs w:val="24"/>
        </w:rPr>
      </w:pPr>
      <w:r w:rsidRPr="00E816B1">
        <w:rPr>
          <w:rFonts w:eastAsia="Book Antiqua"/>
          <w:szCs w:val="24"/>
          <w:lang w:eastAsia="en-US"/>
        </w:rPr>
        <w:t>I,</w:t>
      </w:r>
      <w:r w:rsidRPr="00E816B1">
        <w:rPr>
          <w:rFonts w:eastAsia="Book Antiqua"/>
          <w:spacing w:val="-12"/>
          <w:szCs w:val="24"/>
          <w:lang w:eastAsia="en-US"/>
        </w:rPr>
        <w:t xml:space="preserve"> </w:t>
      </w:r>
      <w:r>
        <w:rPr>
          <w:rFonts w:eastAsia="Book Antiqua"/>
          <w:szCs w:val="24"/>
          <w:lang w:eastAsia="en-US"/>
        </w:rPr>
        <w:t>Shaimaa Qareiny</w:t>
      </w:r>
      <w:r w:rsidRPr="00E816B1">
        <w:rPr>
          <w:rFonts w:eastAsia="Book Antiqua"/>
          <w:szCs w:val="24"/>
          <w:lang w:eastAsia="en-US"/>
        </w:rPr>
        <w:t>,</w:t>
      </w:r>
      <w:r w:rsidRPr="00E816B1">
        <w:rPr>
          <w:rFonts w:eastAsia="Book Antiqua"/>
          <w:spacing w:val="-11"/>
          <w:szCs w:val="24"/>
          <w:lang w:eastAsia="en-US"/>
        </w:rPr>
        <w:t xml:space="preserve"> </w:t>
      </w:r>
      <w:r w:rsidRPr="00E816B1">
        <w:rPr>
          <w:rFonts w:eastAsia="Book Antiqua"/>
          <w:spacing w:val="-1"/>
          <w:szCs w:val="24"/>
          <w:lang w:eastAsia="en-US"/>
        </w:rPr>
        <w:t>declare</w:t>
      </w:r>
      <w:r w:rsidRPr="00E816B1">
        <w:rPr>
          <w:rFonts w:eastAsia="Book Antiqua"/>
          <w:spacing w:val="-12"/>
          <w:szCs w:val="24"/>
          <w:lang w:eastAsia="en-US"/>
        </w:rPr>
        <w:t xml:space="preserve"> </w:t>
      </w:r>
      <w:r w:rsidRPr="00E816B1">
        <w:rPr>
          <w:rFonts w:eastAsia="Book Antiqua"/>
          <w:szCs w:val="24"/>
          <w:lang w:eastAsia="en-US"/>
        </w:rPr>
        <w:t>that</w:t>
      </w:r>
      <w:r w:rsidRPr="00E816B1">
        <w:rPr>
          <w:rFonts w:eastAsia="Book Antiqua"/>
          <w:spacing w:val="-11"/>
          <w:szCs w:val="24"/>
          <w:lang w:eastAsia="en-US"/>
        </w:rPr>
        <w:t xml:space="preserve"> </w:t>
      </w:r>
      <w:r w:rsidRPr="00E816B1">
        <w:rPr>
          <w:rFonts w:eastAsia="Book Antiqua"/>
          <w:szCs w:val="24"/>
          <w:lang w:eastAsia="en-US"/>
        </w:rPr>
        <w:t>this</w:t>
      </w:r>
      <w:r w:rsidRPr="00E816B1">
        <w:rPr>
          <w:rFonts w:eastAsia="Book Antiqua"/>
          <w:spacing w:val="-12"/>
          <w:szCs w:val="24"/>
          <w:lang w:eastAsia="en-US"/>
        </w:rPr>
        <w:t xml:space="preserve"> </w:t>
      </w:r>
      <w:r w:rsidRPr="00E816B1">
        <w:rPr>
          <w:rFonts w:eastAsia="Book Antiqua"/>
          <w:szCs w:val="24"/>
          <w:lang w:eastAsia="en-US"/>
        </w:rPr>
        <w:t>thesis</w:t>
      </w:r>
      <w:r w:rsidRPr="00E816B1">
        <w:rPr>
          <w:rFonts w:eastAsia="Book Antiqua"/>
          <w:spacing w:val="-12"/>
          <w:szCs w:val="24"/>
          <w:lang w:eastAsia="en-US"/>
        </w:rPr>
        <w:t xml:space="preserve"> </w:t>
      </w:r>
      <w:r w:rsidRPr="00E816B1">
        <w:rPr>
          <w:rFonts w:eastAsia="Book Antiqua"/>
          <w:szCs w:val="24"/>
          <w:lang w:eastAsia="en-US"/>
        </w:rPr>
        <w:t>titled,</w:t>
      </w:r>
      <w:r w:rsidRPr="00E816B1">
        <w:rPr>
          <w:rFonts w:eastAsia="Book Antiqua"/>
          <w:spacing w:val="-11"/>
          <w:szCs w:val="24"/>
          <w:lang w:eastAsia="en-US"/>
        </w:rPr>
        <w:t xml:space="preserve"> </w:t>
      </w:r>
      <w:r w:rsidRPr="00E816B1">
        <w:rPr>
          <w:rFonts w:eastAsia="Book Antiqua"/>
          <w:szCs w:val="24"/>
          <w:lang w:eastAsia="en-US"/>
        </w:rPr>
        <w:t>“</w:t>
      </w:r>
      <w:r w:rsidRPr="00D27134">
        <w:rPr>
          <w:szCs w:val="24"/>
        </w:rPr>
        <w:t>Investigating Instructional Leadership</w:t>
      </w:r>
      <w:r>
        <w:rPr>
          <w:szCs w:val="24"/>
        </w:rPr>
        <w:t xml:space="preserve"> </w:t>
      </w:r>
      <w:r w:rsidRPr="00D27134">
        <w:rPr>
          <w:szCs w:val="24"/>
        </w:rPr>
        <w:t>in Fujairah’s Public Schools: A Focus on Student Achievement</w:t>
      </w:r>
      <w:r w:rsidRPr="00E816B1">
        <w:rPr>
          <w:rFonts w:eastAsia="Book Antiqua"/>
          <w:spacing w:val="-2"/>
          <w:szCs w:val="24"/>
          <w:lang w:eastAsia="en-US"/>
        </w:rPr>
        <w:t>”</w:t>
      </w:r>
      <w:r w:rsidRPr="00E816B1">
        <w:rPr>
          <w:rFonts w:eastAsia="Book Antiqua"/>
          <w:spacing w:val="-12"/>
          <w:szCs w:val="24"/>
          <w:lang w:eastAsia="en-US"/>
        </w:rPr>
        <w:t xml:space="preserve"> </w:t>
      </w:r>
      <w:r w:rsidRPr="00E816B1">
        <w:rPr>
          <w:rFonts w:eastAsia="Book Antiqua"/>
          <w:szCs w:val="24"/>
          <w:lang w:eastAsia="en-US"/>
        </w:rPr>
        <w:t>and</w:t>
      </w:r>
      <w:r w:rsidRPr="00E816B1">
        <w:rPr>
          <w:rFonts w:eastAsia="Book Antiqua"/>
          <w:spacing w:val="-12"/>
          <w:szCs w:val="24"/>
          <w:lang w:eastAsia="en-US"/>
        </w:rPr>
        <w:t xml:space="preserve"> </w:t>
      </w:r>
      <w:r w:rsidRPr="00E816B1">
        <w:rPr>
          <w:rFonts w:eastAsia="Book Antiqua"/>
          <w:szCs w:val="24"/>
          <w:lang w:eastAsia="en-US"/>
        </w:rPr>
        <w:t>the</w:t>
      </w:r>
      <w:r w:rsidRPr="00E816B1">
        <w:rPr>
          <w:rFonts w:eastAsia="Book Antiqua"/>
          <w:spacing w:val="-12"/>
          <w:szCs w:val="24"/>
          <w:lang w:eastAsia="en-US"/>
        </w:rPr>
        <w:t xml:space="preserve"> </w:t>
      </w:r>
      <w:r w:rsidRPr="00E816B1">
        <w:rPr>
          <w:rFonts w:eastAsia="Book Antiqua"/>
          <w:szCs w:val="24"/>
          <w:lang w:eastAsia="en-US"/>
        </w:rPr>
        <w:t>work</w:t>
      </w:r>
      <w:r w:rsidRPr="00E816B1">
        <w:rPr>
          <w:rFonts w:eastAsia="Book Antiqua"/>
          <w:spacing w:val="-11"/>
          <w:szCs w:val="24"/>
          <w:lang w:eastAsia="en-US"/>
        </w:rPr>
        <w:t xml:space="preserve"> </w:t>
      </w:r>
      <w:r w:rsidRPr="00E816B1">
        <w:rPr>
          <w:rFonts w:eastAsia="Book Antiqua"/>
          <w:spacing w:val="-1"/>
          <w:szCs w:val="24"/>
          <w:lang w:eastAsia="en-US"/>
        </w:rPr>
        <w:t>presented</w:t>
      </w:r>
      <w:r w:rsidRPr="00E816B1">
        <w:rPr>
          <w:rFonts w:eastAsia="Book Antiqua"/>
          <w:spacing w:val="29"/>
          <w:w w:val="99"/>
          <w:szCs w:val="24"/>
          <w:lang w:eastAsia="en-US"/>
        </w:rPr>
        <w:t xml:space="preserve"> </w:t>
      </w:r>
      <w:r w:rsidRPr="00E816B1">
        <w:rPr>
          <w:rFonts w:eastAsia="Book Antiqua"/>
          <w:szCs w:val="24"/>
          <w:lang w:eastAsia="en-US"/>
        </w:rPr>
        <w:t>in</w:t>
      </w:r>
      <w:r w:rsidRPr="00E816B1">
        <w:rPr>
          <w:rFonts w:eastAsia="Book Antiqua"/>
          <w:spacing w:val="-6"/>
          <w:szCs w:val="24"/>
          <w:lang w:eastAsia="en-US"/>
        </w:rPr>
        <w:t xml:space="preserve"> </w:t>
      </w:r>
      <w:r w:rsidRPr="00E816B1">
        <w:rPr>
          <w:rFonts w:eastAsia="Book Antiqua"/>
          <w:szCs w:val="24"/>
          <w:lang w:eastAsia="en-US"/>
        </w:rPr>
        <w:t>it</w:t>
      </w:r>
      <w:r w:rsidRPr="00E816B1">
        <w:rPr>
          <w:rFonts w:eastAsia="Book Antiqua"/>
          <w:spacing w:val="-6"/>
          <w:szCs w:val="24"/>
          <w:lang w:eastAsia="en-US"/>
        </w:rPr>
        <w:t xml:space="preserve"> </w:t>
      </w:r>
      <w:r w:rsidRPr="00E816B1">
        <w:rPr>
          <w:rFonts w:eastAsia="Book Antiqua"/>
          <w:spacing w:val="-2"/>
          <w:szCs w:val="24"/>
          <w:lang w:eastAsia="en-US"/>
        </w:rPr>
        <w:t>are</w:t>
      </w:r>
      <w:r w:rsidRPr="00E816B1">
        <w:rPr>
          <w:rFonts w:eastAsia="Book Antiqua"/>
          <w:spacing w:val="-6"/>
          <w:szCs w:val="24"/>
          <w:lang w:eastAsia="en-US"/>
        </w:rPr>
        <w:t xml:space="preserve"> </w:t>
      </w:r>
      <w:r w:rsidRPr="00E816B1">
        <w:rPr>
          <w:rFonts w:eastAsia="Book Antiqua"/>
          <w:szCs w:val="24"/>
          <w:lang w:eastAsia="en-US"/>
        </w:rPr>
        <w:t>my</w:t>
      </w:r>
      <w:r w:rsidRPr="00E816B1">
        <w:rPr>
          <w:rFonts w:eastAsia="Book Antiqua"/>
          <w:spacing w:val="-6"/>
          <w:szCs w:val="24"/>
          <w:lang w:eastAsia="en-US"/>
        </w:rPr>
        <w:t xml:space="preserve"> </w:t>
      </w:r>
      <w:r w:rsidRPr="00E816B1">
        <w:rPr>
          <w:rFonts w:eastAsia="Book Antiqua"/>
          <w:szCs w:val="24"/>
          <w:lang w:eastAsia="en-US"/>
        </w:rPr>
        <w:t>own.</w:t>
      </w:r>
      <w:r w:rsidRPr="00E816B1">
        <w:rPr>
          <w:rFonts w:eastAsia="Book Antiqua"/>
          <w:spacing w:val="6"/>
          <w:szCs w:val="24"/>
          <w:lang w:eastAsia="en-US"/>
        </w:rPr>
        <w:t xml:space="preserve"> </w:t>
      </w:r>
      <w:r w:rsidRPr="00E816B1">
        <w:rPr>
          <w:rFonts w:eastAsia="Book Antiqua"/>
          <w:szCs w:val="24"/>
          <w:lang w:eastAsia="en-US"/>
        </w:rPr>
        <w:t>I</w:t>
      </w:r>
      <w:r w:rsidRPr="00E816B1">
        <w:rPr>
          <w:rFonts w:eastAsia="Book Antiqua"/>
          <w:spacing w:val="-5"/>
          <w:szCs w:val="24"/>
          <w:lang w:eastAsia="en-US"/>
        </w:rPr>
        <w:t xml:space="preserve"> </w:t>
      </w:r>
      <w:r w:rsidRPr="00E816B1">
        <w:rPr>
          <w:rFonts w:eastAsia="Book Antiqua"/>
          <w:szCs w:val="24"/>
          <w:lang w:eastAsia="en-US"/>
        </w:rPr>
        <w:t>confirm</w:t>
      </w:r>
      <w:r w:rsidRPr="00E816B1">
        <w:rPr>
          <w:rFonts w:eastAsia="Book Antiqua"/>
          <w:spacing w:val="-6"/>
          <w:szCs w:val="24"/>
          <w:lang w:eastAsia="en-US"/>
        </w:rPr>
        <w:t xml:space="preserve"> </w:t>
      </w:r>
      <w:r w:rsidRPr="00E816B1">
        <w:rPr>
          <w:rFonts w:eastAsia="Book Antiqua"/>
          <w:szCs w:val="24"/>
          <w:lang w:eastAsia="en-US"/>
        </w:rPr>
        <w:t>that:</w:t>
      </w:r>
    </w:p>
    <w:p w14:paraId="1B8986D0" w14:textId="77777777" w:rsidR="008C08BC" w:rsidRPr="00E816B1" w:rsidRDefault="008C08BC" w:rsidP="008C08BC">
      <w:pPr>
        <w:widowControl w:val="0"/>
        <w:spacing w:before="4" w:line="240" w:lineRule="auto"/>
        <w:rPr>
          <w:rFonts w:eastAsia="Book Antiqua"/>
          <w:szCs w:val="24"/>
          <w:lang w:eastAsia="en-US"/>
        </w:rPr>
      </w:pPr>
    </w:p>
    <w:p w14:paraId="06058B3E" w14:textId="4C2B1FB8" w:rsidR="008C08BC" w:rsidRPr="00E816B1" w:rsidRDefault="008C08BC" w:rsidP="008C08BC">
      <w:pPr>
        <w:widowControl w:val="0"/>
        <w:numPr>
          <w:ilvl w:val="0"/>
          <w:numId w:val="21"/>
        </w:numPr>
        <w:tabs>
          <w:tab w:val="left" w:pos="667"/>
        </w:tabs>
        <w:spacing w:before="0" w:line="270" w:lineRule="exact"/>
        <w:ind w:right="472" w:hanging="218"/>
        <w:jc w:val="both"/>
        <w:rPr>
          <w:rFonts w:eastAsia="Book Antiqua"/>
          <w:szCs w:val="24"/>
          <w:lang w:eastAsia="en-US"/>
        </w:rPr>
      </w:pPr>
      <w:r w:rsidRPr="00E816B1">
        <w:rPr>
          <w:rFonts w:eastAsia="Book Antiqua"/>
          <w:szCs w:val="24"/>
          <w:lang w:eastAsia="en-US"/>
        </w:rPr>
        <w:t>This</w:t>
      </w:r>
      <w:r w:rsidRPr="00E816B1">
        <w:rPr>
          <w:rFonts w:eastAsia="Book Antiqua"/>
          <w:spacing w:val="-3"/>
          <w:szCs w:val="24"/>
          <w:lang w:eastAsia="en-US"/>
        </w:rPr>
        <w:t xml:space="preserve"> </w:t>
      </w:r>
      <w:r w:rsidRPr="00E816B1">
        <w:rPr>
          <w:rFonts w:eastAsia="Book Antiqua"/>
          <w:szCs w:val="24"/>
          <w:lang w:eastAsia="en-US"/>
        </w:rPr>
        <w:t>work</w:t>
      </w:r>
      <w:r w:rsidRPr="00E816B1">
        <w:rPr>
          <w:rFonts w:eastAsia="Book Antiqua"/>
          <w:spacing w:val="-2"/>
          <w:szCs w:val="24"/>
          <w:lang w:eastAsia="en-US"/>
        </w:rPr>
        <w:t xml:space="preserve"> </w:t>
      </w:r>
      <w:r w:rsidRPr="00E816B1">
        <w:rPr>
          <w:rFonts w:eastAsia="Book Antiqua"/>
          <w:szCs w:val="24"/>
          <w:lang w:eastAsia="en-US"/>
        </w:rPr>
        <w:t>was</w:t>
      </w:r>
      <w:r w:rsidRPr="00E816B1">
        <w:rPr>
          <w:rFonts w:eastAsia="Book Antiqua"/>
          <w:spacing w:val="-2"/>
          <w:szCs w:val="24"/>
          <w:lang w:eastAsia="en-US"/>
        </w:rPr>
        <w:t xml:space="preserve"> </w:t>
      </w:r>
      <w:r w:rsidRPr="00E816B1">
        <w:rPr>
          <w:rFonts w:eastAsia="Book Antiqua"/>
          <w:szCs w:val="24"/>
          <w:lang w:eastAsia="en-US"/>
        </w:rPr>
        <w:t>done</w:t>
      </w:r>
      <w:r w:rsidRPr="00E816B1">
        <w:rPr>
          <w:rFonts w:eastAsia="Book Antiqua"/>
          <w:spacing w:val="-2"/>
          <w:szCs w:val="24"/>
          <w:lang w:eastAsia="en-US"/>
        </w:rPr>
        <w:t xml:space="preserve"> </w:t>
      </w:r>
      <w:r w:rsidRPr="00E816B1">
        <w:rPr>
          <w:rFonts w:eastAsia="Book Antiqua"/>
          <w:szCs w:val="24"/>
          <w:lang w:eastAsia="en-US"/>
        </w:rPr>
        <w:t>wholly</w:t>
      </w:r>
      <w:r w:rsidRPr="00E816B1">
        <w:rPr>
          <w:rFonts w:eastAsia="Book Antiqua"/>
          <w:spacing w:val="-2"/>
          <w:szCs w:val="24"/>
          <w:lang w:eastAsia="en-US"/>
        </w:rPr>
        <w:t xml:space="preserve"> </w:t>
      </w:r>
      <w:r w:rsidRPr="00E816B1">
        <w:rPr>
          <w:rFonts w:eastAsia="Book Antiqua"/>
          <w:szCs w:val="24"/>
          <w:lang w:eastAsia="en-US"/>
        </w:rPr>
        <w:t>or</w:t>
      </w:r>
      <w:r w:rsidRPr="00E816B1">
        <w:rPr>
          <w:rFonts w:eastAsia="Book Antiqua"/>
          <w:spacing w:val="-2"/>
          <w:szCs w:val="24"/>
          <w:lang w:eastAsia="en-US"/>
        </w:rPr>
        <w:t xml:space="preserve"> </w:t>
      </w:r>
      <w:r w:rsidRPr="00E816B1">
        <w:rPr>
          <w:rFonts w:eastAsia="Book Antiqua"/>
          <w:szCs w:val="24"/>
          <w:lang w:eastAsia="en-US"/>
        </w:rPr>
        <w:t>mainly</w:t>
      </w:r>
      <w:r w:rsidRPr="00E816B1">
        <w:rPr>
          <w:rFonts w:eastAsia="Book Antiqua"/>
          <w:spacing w:val="-2"/>
          <w:szCs w:val="24"/>
          <w:lang w:eastAsia="en-US"/>
        </w:rPr>
        <w:t xml:space="preserve"> </w:t>
      </w:r>
      <w:r w:rsidRPr="00E816B1">
        <w:rPr>
          <w:rFonts w:eastAsia="Book Antiqua"/>
          <w:szCs w:val="24"/>
          <w:lang w:eastAsia="en-US"/>
        </w:rPr>
        <w:t>while</w:t>
      </w:r>
      <w:r w:rsidRPr="00E816B1">
        <w:rPr>
          <w:rFonts w:eastAsia="Book Antiqua"/>
          <w:spacing w:val="-2"/>
          <w:szCs w:val="24"/>
          <w:lang w:eastAsia="en-US"/>
        </w:rPr>
        <w:t xml:space="preserve"> </w:t>
      </w:r>
      <w:r w:rsidRPr="00E816B1">
        <w:rPr>
          <w:rFonts w:eastAsia="Book Antiqua"/>
          <w:szCs w:val="24"/>
          <w:lang w:eastAsia="en-US"/>
        </w:rPr>
        <w:t>in</w:t>
      </w:r>
      <w:r w:rsidRPr="00E816B1">
        <w:rPr>
          <w:rFonts w:eastAsia="Book Antiqua"/>
          <w:spacing w:val="-2"/>
          <w:szCs w:val="24"/>
          <w:lang w:eastAsia="en-US"/>
        </w:rPr>
        <w:t xml:space="preserve"> </w:t>
      </w:r>
      <w:r w:rsidRPr="00E816B1">
        <w:rPr>
          <w:rFonts w:eastAsia="Book Antiqua"/>
          <w:spacing w:val="-1"/>
          <w:szCs w:val="24"/>
          <w:lang w:eastAsia="en-US"/>
        </w:rPr>
        <w:t>candidature</w:t>
      </w:r>
      <w:r w:rsidRPr="00E816B1">
        <w:rPr>
          <w:rFonts w:eastAsia="Book Antiqua"/>
          <w:spacing w:val="-2"/>
          <w:szCs w:val="24"/>
          <w:lang w:eastAsia="en-US"/>
        </w:rPr>
        <w:t xml:space="preserve"> </w:t>
      </w:r>
      <w:r w:rsidRPr="00E816B1">
        <w:rPr>
          <w:rFonts w:eastAsia="Book Antiqua"/>
          <w:szCs w:val="24"/>
          <w:lang w:eastAsia="en-US"/>
        </w:rPr>
        <w:t>for</w:t>
      </w:r>
      <w:r w:rsidRPr="00E816B1">
        <w:rPr>
          <w:rFonts w:eastAsia="Book Antiqua"/>
          <w:spacing w:val="-2"/>
          <w:szCs w:val="24"/>
          <w:lang w:eastAsia="en-US"/>
        </w:rPr>
        <w:t xml:space="preserve"> </w:t>
      </w:r>
      <w:r w:rsidR="00FF3C13" w:rsidRPr="00E816B1">
        <w:rPr>
          <w:rFonts w:eastAsia="Book Antiqua"/>
          <w:szCs w:val="24"/>
          <w:lang w:eastAsia="en-US"/>
        </w:rPr>
        <w:t>a research</w:t>
      </w:r>
      <w:r w:rsidRPr="00E816B1">
        <w:rPr>
          <w:rFonts w:eastAsia="Book Antiqua"/>
          <w:spacing w:val="-2"/>
          <w:szCs w:val="24"/>
          <w:lang w:eastAsia="en-US"/>
        </w:rPr>
        <w:t xml:space="preserve"> </w:t>
      </w:r>
      <w:r w:rsidRPr="00E816B1">
        <w:rPr>
          <w:rFonts w:eastAsia="Book Antiqua"/>
          <w:szCs w:val="24"/>
          <w:lang w:eastAsia="en-US"/>
        </w:rPr>
        <w:t>deg</w:t>
      </w:r>
      <w:r w:rsidRPr="00E816B1">
        <w:rPr>
          <w:rFonts w:eastAsia="Book Antiqua"/>
          <w:spacing w:val="-5"/>
          <w:szCs w:val="24"/>
          <w:lang w:eastAsia="en-US"/>
        </w:rPr>
        <w:t>r</w:t>
      </w:r>
      <w:r w:rsidRPr="00E816B1">
        <w:rPr>
          <w:rFonts w:eastAsia="Book Antiqua"/>
          <w:szCs w:val="24"/>
          <w:lang w:eastAsia="en-US"/>
        </w:rPr>
        <w:t>ee</w:t>
      </w:r>
      <w:r w:rsidRPr="00E816B1">
        <w:rPr>
          <w:rFonts w:eastAsia="Book Antiqua"/>
          <w:spacing w:val="-8"/>
          <w:szCs w:val="24"/>
          <w:lang w:eastAsia="en-US"/>
        </w:rPr>
        <w:t xml:space="preserve"> </w:t>
      </w:r>
      <w:r w:rsidRPr="00E816B1">
        <w:rPr>
          <w:rFonts w:eastAsia="Book Antiqua"/>
          <w:szCs w:val="24"/>
          <w:lang w:eastAsia="en-US"/>
        </w:rPr>
        <w:t>at</w:t>
      </w:r>
      <w:r w:rsidRPr="00E816B1">
        <w:rPr>
          <w:rFonts w:eastAsia="Book Antiqua"/>
          <w:spacing w:val="-7"/>
          <w:szCs w:val="24"/>
          <w:lang w:eastAsia="en-US"/>
        </w:rPr>
        <w:t xml:space="preserve"> </w:t>
      </w:r>
      <w:r w:rsidRPr="00E816B1">
        <w:rPr>
          <w:rFonts w:eastAsia="Book Antiqua"/>
          <w:szCs w:val="24"/>
          <w:lang w:eastAsia="en-US"/>
        </w:rPr>
        <w:t>this</w:t>
      </w:r>
      <w:r w:rsidRPr="00E816B1">
        <w:rPr>
          <w:rFonts w:eastAsia="Book Antiqua"/>
          <w:spacing w:val="-7"/>
          <w:szCs w:val="24"/>
          <w:lang w:eastAsia="en-US"/>
        </w:rPr>
        <w:t xml:space="preserve"> </w:t>
      </w:r>
      <w:r w:rsidRPr="00E816B1">
        <w:rPr>
          <w:rFonts w:eastAsia="Book Antiqua"/>
          <w:szCs w:val="24"/>
          <w:lang w:eastAsia="en-US"/>
        </w:rPr>
        <w:t>Universit</w:t>
      </w:r>
      <w:r w:rsidRPr="00E816B1">
        <w:rPr>
          <w:rFonts w:eastAsia="Book Antiqua"/>
          <w:spacing w:val="-26"/>
          <w:szCs w:val="24"/>
          <w:lang w:eastAsia="en-US"/>
        </w:rPr>
        <w:t>y</w:t>
      </w:r>
      <w:r w:rsidRPr="00E816B1">
        <w:rPr>
          <w:rFonts w:eastAsia="Book Antiqua"/>
          <w:szCs w:val="24"/>
          <w:lang w:eastAsia="en-US"/>
        </w:rPr>
        <w:t>.</w:t>
      </w:r>
    </w:p>
    <w:p w14:paraId="1DBB8D69" w14:textId="77777777" w:rsidR="008C08BC" w:rsidRPr="00E816B1" w:rsidRDefault="008C08BC" w:rsidP="008C08BC">
      <w:pPr>
        <w:widowControl w:val="0"/>
        <w:numPr>
          <w:ilvl w:val="0"/>
          <w:numId w:val="21"/>
        </w:numPr>
        <w:tabs>
          <w:tab w:val="left" w:pos="667"/>
        </w:tabs>
        <w:spacing w:before="180" w:line="270" w:lineRule="exact"/>
        <w:ind w:right="472" w:hanging="218"/>
        <w:jc w:val="both"/>
        <w:rPr>
          <w:rFonts w:eastAsia="Book Antiqua"/>
          <w:szCs w:val="24"/>
          <w:lang w:eastAsia="en-US"/>
        </w:rPr>
      </w:pPr>
      <w:r w:rsidRPr="00E816B1">
        <w:rPr>
          <w:rFonts w:eastAsia="Book Antiqua"/>
          <w:spacing w:val="-1"/>
          <w:szCs w:val="24"/>
          <w:lang w:eastAsia="en-US"/>
        </w:rPr>
        <w:t>Where</w:t>
      </w:r>
      <w:r w:rsidRPr="00E816B1">
        <w:rPr>
          <w:rFonts w:eastAsia="Book Antiqua"/>
          <w:spacing w:val="15"/>
          <w:szCs w:val="24"/>
          <w:lang w:eastAsia="en-US"/>
        </w:rPr>
        <w:t xml:space="preserve"> </w:t>
      </w:r>
      <w:r w:rsidRPr="00E816B1">
        <w:rPr>
          <w:rFonts w:eastAsia="Book Antiqua"/>
          <w:szCs w:val="24"/>
          <w:lang w:eastAsia="en-US"/>
        </w:rPr>
        <w:t>any</w:t>
      </w:r>
      <w:r w:rsidRPr="00E816B1">
        <w:rPr>
          <w:rFonts w:eastAsia="Book Antiqua"/>
          <w:spacing w:val="15"/>
          <w:szCs w:val="24"/>
          <w:lang w:eastAsia="en-US"/>
        </w:rPr>
        <w:t xml:space="preserve"> </w:t>
      </w:r>
      <w:r w:rsidRPr="00E816B1">
        <w:rPr>
          <w:rFonts w:eastAsia="Book Antiqua"/>
          <w:szCs w:val="24"/>
          <w:lang w:eastAsia="en-US"/>
        </w:rPr>
        <w:t>part</w:t>
      </w:r>
      <w:r w:rsidRPr="00E816B1">
        <w:rPr>
          <w:rFonts w:eastAsia="Book Antiqua"/>
          <w:spacing w:val="14"/>
          <w:szCs w:val="24"/>
          <w:lang w:eastAsia="en-US"/>
        </w:rPr>
        <w:t xml:space="preserve"> </w:t>
      </w:r>
      <w:r w:rsidRPr="00E816B1">
        <w:rPr>
          <w:rFonts w:eastAsia="Book Antiqua"/>
          <w:szCs w:val="24"/>
          <w:lang w:eastAsia="en-US"/>
        </w:rPr>
        <w:t>of</w:t>
      </w:r>
      <w:r w:rsidRPr="00E816B1">
        <w:rPr>
          <w:rFonts w:eastAsia="Book Antiqua"/>
          <w:spacing w:val="15"/>
          <w:szCs w:val="24"/>
          <w:lang w:eastAsia="en-US"/>
        </w:rPr>
        <w:t xml:space="preserve"> </w:t>
      </w:r>
      <w:r w:rsidRPr="00E816B1">
        <w:rPr>
          <w:rFonts w:eastAsia="Book Antiqua"/>
          <w:szCs w:val="24"/>
          <w:lang w:eastAsia="en-US"/>
        </w:rPr>
        <w:t>this</w:t>
      </w:r>
      <w:r w:rsidRPr="00E816B1">
        <w:rPr>
          <w:rFonts w:eastAsia="Book Antiqua"/>
          <w:spacing w:val="15"/>
          <w:szCs w:val="24"/>
          <w:lang w:eastAsia="en-US"/>
        </w:rPr>
        <w:t xml:space="preserve"> </w:t>
      </w:r>
      <w:r w:rsidRPr="00E816B1">
        <w:rPr>
          <w:rFonts w:eastAsia="Book Antiqua"/>
          <w:szCs w:val="24"/>
          <w:lang w:eastAsia="en-US"/>
        </w:rPr>
        <w:t>thesis</w:t>
      </w:r>
      <w:r w:rsidRPr="00E816B1">
        <w:rPr>
          <w:rFonts w:eastAsia="Book Antiqua"/>
          <w:spacing w:val="15"/>
          <w:szCs w:val="24"/>
          <w:lang w:eastAsia="en-US"/>
        </w:rPr>
        <w:t xml:space="preserve"> </w:t>
      </w:r>
      <w:r w:rsidRPr="00E816B1">
        <w:rPr>
          <w:rFonts w:eastAsia="Book Antiqua"/>
          <w:szCs w:val="24"/>
          <w:lang w:eastAsia="en-US"/>
        </w:rPr>
        <w:t>has</w:t>
      </w:r>
      <w:r w:rsidRPr="00E816B1">
        <w:rPr>
          <w:rFonts w:eastAsia="Book Antiqua"/>
          <w:spacing w:val="14"/>
          <w:szCs w:val="24"/>
          <w:lang w:eastAsia="en-US"/>
        </w:rPr>
        <w:t xml:space="preserve"> </w:t>
      </w:r>
      <w:r w:rsidRPr="00E816B1">
        <w:rPr>
          <w:rFonts w:eastAsia="Book Antiqua"/>
          <w:spacing w:val="-1"/>
          <w:szCs w:val="24"/>
          <w:lang w:eastAsia="en-US"/>
        </w:rPr>
        <w:t>previously</w:t>
      </w:r>
      <w:r w:rsidRPr="00E816B1">
        <w:rPr>
          <w:rFonts w:eastAsia="Book Antiqua"/>
          <w:spacing w:val="15"/>
          <w:szCs w:val="24"/>
          <w:lang w:eastAsia="en-US"/>
        </w:rPr>
        <w:t xml:space="preserve"> </w:t>
      </w:r>
      <w:r w:rsidRPr="00E816B1">
        <w:rPr>
          <w:rFonts w:eastAsia="Book Antiqua"/>
          <w:szCs w:val="24"/>
          <w:lang w:eastAsia="en-US"/>
        </w:rPr>
        <w:t>been</w:t>
      </w:r>
      <w:r w:rsidRPr="00E816B1">
        <w:rPr>
          <w:rFonts w:eastAsia="Book Antiqua"/>
          <w:spacing w:val="15"/>
          <w:szCs w:val="24"/>
          <w:lang w:eastAsia="en-US"/>
        </w:rPr>
        <w:t xml:space="preserve"> </w:t>
      </w:r>
      <w:r w:rsidRPr="00E816B1">
        <w:rPr>
          <w:rFonts w:eastAsia="Book Antiqua"/>
          <w:szCs w:val="24"/>
          <w:lang w:eastAsia="en-US"/>
        </w:rPr>
        <w:t>submitted</w:t>
      </w:r>
      <w:r w:rsidRPr="00E816B1">
        <w:rPr>
          <w:rFonts w:eastAsia="Book Antiqua"/>
          <w:spacing w:val="14"/>
          <w:szCs w:val="24"/>
          <w:lang w:eastAsia="en-US"/>
        </w:rPr>
        <w:t xml:space="preserve"> </w:t>
      </w:r>
      <w:r w:rsidRPr="00E816B1">
        <w:rPr>
          <w:rFonts w:eastAsia="Book Antiqua"/>
          <w:szCs w:val="24"/>
          <w:lang w:eastAsia="en-US"/>
        </w:rPr>
        <w:t>for</w:t>
      </w:r>
      <w:r w:rsidRPr="00E816B1">
        <w:rPr>
          <w:rFonts w:eastAsia="Book Antiqua"/>
          <w:spacing w:val="15"/>
          <w:szCs w:val="24"/>
          <w:lang w:eastAsia="en-US"/>
        </w:rPr>
        <w:t xml:space="preserve"> </w:t>
      </w:r>
      <w:r w:rsidRPr="00E816B1">
        <w:rPr>
          <w:rFonts w:eastAsia="Book Antiqua"/>
          <w:szCs w:val="24"/>
          <w:lang w:eastAsia="en-US"/>
        </w:rPr>
        <w:t>a</w:t>
      </w:r>
      <w:r w:rsidRPr="00E816B1">
        <w:rPr>
          <w:rFonts w:eastAsia="Book Antiqua"/>
          <w:spacing w:val="15"/>
          <w:szCs w:val="24"/>
          <w:lang w:eastAsia="en-US"/>
        </w:rPr>
        <w:t xml:space="preserve"> </w:t>
      </w:r>
      <w:r w:rsidRPr="00E816B1">
        <w:rPr>
          <w:rFonts w:eastAsia="Book Antiqua"/>
          <w:spacing w:val="-1"/>
          <w:szCs w:val="24"/>
          <w:lang w:eastAsia="en-US"/>
        </w:rPr>
        <w:t>degree</w:t>
      </w:r>
      <w:r w:rsidRPr="00E816B1">
        <w:rPr>
          <w:rFonts w:eastAsia="Book Antiqua"/>
          <w:spacing w:val="15"/>
          <w:szCs w:val="24"/>
          <w:lang w:eastAsia="en-US"/>
        </w:rPr>
        <w:t xml:space="preserve"> </w:t>
      </w:r>
      <w:r w:rsidRPr="00E816B1">
        <w:rPr>
          <w:rFonts w:eastAsia="Book Antiqua"/>
          <w:szCs w:val="24"/>
          <w:lang w:eastAsia="en-US"/>
        </w:rPr>
        <w:t>or</w:t>
      </w:r>
      <w:r w:rsidRPr="00E816B1">
        <w:rPr>
          <w:rFonts w:eastAsia="Book Antiqua"/>
          <w:spacing w:val="30"/>
          <w:w w:val="99"/>
          <w:szCs w:val="24"/>
          <w:lang w:eastAsia="en-US"/>
        </w:rPr>
        <w:t xml:space="preserve"> </w:t>
      </w:r>
      <w:r w:rsidRPr="00E816B1">
        <w:rPr>
          <w:rFonts w:eastAsia="Book Antiqua"/>
          <w:szCs w:val="24"/>
          <w:lang w:eastAsia="en-US"/>
        </w:rPr>
        <w:t>any</w:t>
      </w:r>
      <w:r w:rsidRPr="00E816B1">
        <w:rPr>
          <w:rFonts w:eastAsia="Book Antiqua"/>
          <w:spacing w:val="-12"/>
          <w:szCs w:val="24"/>
          <w:lang w:eastAsia="en-US"/>
        </w:rPr>
        <w:t xml:space="preserve"> </w:t>
      </w:r>
      <w:r w:rsidRPr="00E816B1">
        <w:rPr>
          <w:rFonts w:eastAsia="Book Antiqua"/>
          <w:szCs w:val="24"/>
          <w:lang w:eastAsia="en-US"/>
        </w:rPr>
        <w:t>other</w:t>
      </w:r>
      <w:r w:rsidRPr="00E816B1">
        <w:rPr>
          <w:rFonts w:eastAsia="Book Antiqua"/>
          <w:spacing w:val="-11"/>
          <w:szCs w:val="24"/>
          <w:lang w:eastAsia="en-US"/>
        </w:rPr>
        <w:t xml:space="preserve"> </w:t>
      </w:r>
      <w:r w:rsidRPr="00E816B1">
        <w:rPr>
          <w:rFonts w:eastAsia="Book Antiqua"/>
          <w:szCs w:val="24"/>
          <w:lang w:eastAsia="en-US"/>
        </w:rPr>
        <w:t>qualification</w:t>
      </w:r>
      <w:r w:rsidRPr="00E816B1">
        <w:rPr>
          <w:rFonts w:eastAsia="Book Antiqua"/>
          <w:spacing w:val="-12"/>
          <w:szCs w:val="24"/>
          <w:lang w:eastAsia="en-US"/>
        </w:rPr>
        <w:t xml:space="preserve"> </w:t>
      </w:r>
      <w:r w:rsidRPr="00E816B1">
        <w:rPr>
          <w:rFonts w:eastAsia="Book Antiqua"/>
          <w:szCs w:val="24"/>
          <w:lang w:eastAsia="en-US"/>
        </w:rPr>
        <w:t>at</w:t>
      </w:r>
      <w:r w:rsidRPr="00E816B1">
        <w:rPr>
          <w:rFonts w:eastAsia="Book Antiqua"/>
          <w:spacing w:val="-11"/>
          <w:szCs w:val="24"/>
          <w:lang w:eastAsia="en-US"/>
        </w:rPr>
        <w:t xml:space="preserve"> </w:t>
      </w:r>
      <w:r w:rsidRPr="00E816B1">
        <w:rPr>
          <w:rFonts w:eastAsia="Book Antiqua"/>
          <w:szCs w:val="24"/>
          <w:lang w:eastAsia="en-US"/>
        </w:rPr>
        <w:t>this</w:t>
      </w:r>
      <w:r w:rsidRPr="00E816B1">
        <w:rPr>
          <w:rFonts w:eastAsia="Book Antiqua"/>
          <w:spacing w:val="-12"/>
          <w:szCs w:val="24"/>
          <w:lang w:eastAsia="en-US"/>
        </w:rPr>
        <w:t xml:space="preserve"> </w:t>
      </w:r>
      <w:r w:rsidRPr="00E816B1">
        <w:rPr>
          <w:rFonts w:eastAsia="Book Antiqua"/>
          <w:szCs w:val="24"/>
          <w:lang w:eastAsia="en-US"/>
        </w:rPr>
        <w:t>University</w:t>
      </w:r>
      <w:r w:rsidRPr="00E816B1">
        <w:rPr>
          <w:rFonts w:eastAsia="Book Antiqua"/>
          <w:spacing w:val="-11"/>
          <w:szCs w:val="24"/>
          <w:lang w:eastAsia="en-US"/>
        </w:rPr>
        <w:t xml:space="preserve"> </w:t>
      </w:r>
      <w:r w:rsidRPr="00E816B1">
        <w:rPr>
          <w:rFonts w:eastAsia="Book Antiqua"/>
          <w:szCs w:val="24"/>
          <w:lang w:eastAsia="en-US"/>
        </w:rPr>
        <w:t>or</w:t>
      </w:r>
      <w:r w:rsidRPr="00E816B1">
        <w:rPr>
          <w:rFonts w:eastAsia="Book Antiqua"/>
          <w:spacing w:val="-12"/>
          <w:szCs w:val="24"/>
          <w:lang w:eastAsia="en-US"/>
        </w:rPr>
        <w:t xml:space="preserve"> </w:t>
      </w:r>
      <w:r w:rsidRPr="00E816B1">
        <w:rPr>
          <w:rFonts w:eastAsia="Book Antiqua"/>
          <w:szCs w:val="24"/>
          <w:lang w:eastAsia="en-US"/>
        </w:rPr>
        <w:t>any</w:t>
      </w:r>
      <w:r w:rsidRPr="00E816B1">
        <w:rPr>
          <w:rFonts w:eastAsia="Book Antiqua"/>
          <w:spacing w:val="-11"/>
          <w:szCs w:val="24"/>
          <w:lang w:eastAsia="en-US"/>
        </w:rPr>
        <w:t xml:space="preserve"> </w:t>
      </w:r>
      <w:r w:rsidRPr="00E816B1">
        <w:rPr>
          <w:rFonts w:eastAsia="Book Antiqua"/>
          <w:szCs w:val="24"/>
          <w:lang w:eastAsia="en-US"/>
        </w:rPr>
        <w:t>other</w:t>
      </w:r>
      <w:r w:rsidRPr="00E816B1">
        <w:rPr>
          <w:rFonts w:eastAsia="Book Antiqua"/>
          <w:spacing w:val="-12"/>
          <w:szCs w:val="24"/>
          <w:lang w:eastAsia="en-US"/>
        </w:rPr>
        <w:t xml:space="preserve"> </w:t>
      </w:r>
      <w:r w:rsidRPr="00E816B1">
        <w:rPr>
          <w:rFonts w:eastAsia="Book Antiqua"/>
          <w:szCs w:val="24"/>
          <w:lang w:eastAsia="en-US"/>
        </w:rPr>
        <w:t>institution,</w:t>
      </w:r>
      <w:r w:rsidRPr="00E816B1">
        <w:rPr>
          <w:rFonts w:eastAsia="Book Antiqua"/>
          <w:spacing w:val="-11"/>
          <w:szCs w:val="24"/>
          <w:lang w:eastAsia="en-US"/>
        </w:rPr>
        <w:t xml:space="preserve"> </w:t>
      </w:r>
      <w:r w:rsidRPr="00E816B1">
        <w:rPr>
          <w:rFonts w:eastAsia="Book Antiqua"/>
          <w:szCs w:val="24"/>
          <w:lang w:eastAsia="en-US"/>
        </w:rPr>
        <w:t>this</w:t>
      </w:r>
      <w:r w:rsidRPr="00E816B1">
        <w:rPr>
          <w:rFonts w:eastAsia="Book Antiqua"/>
          <w:spacing w:val="-11"/>
          <w:szCs w:val="24"/>
          <w:lang w:eastAsia="en-US"/>
        </w:rPr>
        <w:t xml:space="preserve"> </w:t>
      </w:r>
      <w:r w:rsidRPr="00E816B1">
        <w:rPr>
          <w:rFonts w:eastAsia="Book Antiqua"/>
          <w:szCs w:val="24"/>
          <w:lang w:eastAsia="en-US"/>
        </w:rPr>
        <w:t>has</w:t>
      </w:r>
      <w:r w:rsidRPr="00E816B1">
        <w:rPr>
          <w:rFonts w:eastAsia="Book Antiqua"/>
          <w:spacing w:val="-12"/>
          <w:szCs w:val="24"/>
          <w:lang w:eastAsia="en-US"/>
        </w:rPr>
        <w:t xml:space="preserve"> </w:t>
      </w:r>
      <w:r w:rsidRPr="00E816B1">
        <w:rPr>
          <w:rFonts w:eastAsia="Book Antiqua"/>
          <w:szCs w:val="24"/>
          <w:lang w:eastAsia="en-US"/>
        </w:rPr>
        <w:t>been</w:t>
      </w:r>
      <w:r w:rsidRPr="00E816B1">
        <w:rPr>
          <w:rFonts w:eastAsia="Book Antiqua"/>
          <w:w w:val="99"/>
          <w:szCs w:val="24"/>
          <w:lang w:eastAsia="en-US"/>
        </w:rPr>
        <w:t xml:space="preserve"> </w:t>
      </w:r>
      <w:r w:rsidRPr="00E816B1">
        <w:rPr>
          <w:rFonts w:eastAsia="Book Antiqua"/>
          <w:szCs w:val="24"/>
          <w:lang w:eastAsia="en-US"/>
        </w:rPr>
        <w:t>clearly</w:t>
      </w:r>
      <w:r w:rsidRPr="00E816B1">
        <w:rPr>
          <w:rFonts w:eastAsia="Book Antiqua"/>
          <w:spacing w:val="-14"/>
          <w:szCs w:val="24"/>
          <w:lang w:eastAsia="en-US"/>
        </w:rPr>
        <w:t xml:space="preserve"> </w:t>
      </w:r>
      <w:r w:rsidRPr="00E816B1">
        <w:rPr>
          <w:rFonts w:eastAsia="Book Antiqua"/>
          <w:szCs w:val="24"/>
          <w:lang w:eastAsia="en-US"/>
        </w:rPr>
        <w:t>stated.</w:t>
      </w:r>
    </w:p>
    <w:p w14:paraId="3F2CBE5A" w14:textId="77777777" w:rsidR="008C08BC" w:rsidRPr="00E816B1" w:rsidRDefault="008C08BC" w:rsidP="008C08BC">
      <w:pPr>
        <w:widowControl w:val="0"/>
        <w:numPr>
          <w:ilvl w:val="0"/>
          <w:numId w:val="21"/>
        </w:numPr>
        <w:tabs>
          <w:tab w:val="left" w:pos="667"/>
        </w:tabs>
        <w:spacing w:before="180" w:line="270" w:lineRule="exact"/>
        <w:ind w:right="472" w:hanging="218"/>
        <w:jc w:val="both"/>
        <w:rPr>
          <w:rFonts w:eastAsia="Book Antiqua"/>
          <w:szCs w:val="24"/>
          <w:lang w:eastAsia="en-US"/>
        </w:rPr>
      </w:pPr>
      <w:r w:rsidRPr="00E816B1">
        <w:rPr>
          <w:rFonts w:eastAsia="Book Antiqua"/>
          <w:spacing w:val="-1"/>
          <w:szCs w:val="24"/>
          <w:lang w:eastAsia="en-US"/>
        </w:rPr>
        <w:t>Where</w:t>
      </w:r>
      <w:r w:rsidRPr="00E816B1">
        <w:rPr>
          <w:rFonts w:eastAsia="Book Antiqua"/>
          <w:spacing w:val="16"/>
          <w:szCs w:val="24"/>
          <w:lang w:eastAsia="en-US"/>
        </w:rPr>
        <w:t xml:space="preserve"> </w:t>
      </w:r>
      <w:r w:rsidRPr="00E816B1">
        <w:rPr>
          <w:rFonts w:eastAsia="Book Antiqua"/>
          <w:szCs w:val="24"/>
          <w:lang w:eastAsia="en-US"/>
        </w:rPr>
        <w:t>I</w:t>
      </w:r>
      <w:r w:rsidRPr="00E816B1">
        <w:rPr>
          <w:rFonts w:eastAsia="Book Antiqua"/>
          <w:spacing w:val="17"/>
          <w:szCs w:val="24"/>
          <w:lang w:eastAsia="en-US"/>
        </w:rPr>
        <w:t xml:space="preserve"> </w:t>
      </w:r>
      <w:r w:rsidRPr="00E816B1">
        <w:rPr>
          <w:rFonts w:eastAsia="Book Antiqua"/>
          <w:szCs w:val="24"/>
          <w:lang w:eastAsia="en-US"/>
        </w:rPr>
        <w:t>have</w:t>
      </w:r>
      <w:r w:rsidRPr="00E816B1">
        <w:rPr>
          <w:rFonts w:eastAsia="Book Antiqua"/>
          <w:spacing w:val="16"/>
          <w:szCs w:val="24"/>
          <w:lang w:eastAsia="en-US"/>
        </w:rPr>
        <w:t xml:space="preserve"> </w:t>
      </w:r>
      <w:r w:rsidRPr="00E816B1">
        <w:rPr>
          <w:rFonts w:eastAsia="Book Antiqua"/>
          <w:szCs w:val="24"/>
          <w:lang w:eastAsia="en-US"/>
        </w:rPr>
        <w:t>consulted</w:t>
      </w:r>
      <w:r w:rsidRPr="00E816B1">
        <w:rPr>
          <w:rFonts w:eastAsia="Book Antiqua"/>
          <w:spacing w:val="17"/>
          <w:szCs w:val="24"/>
          <w:lang w:eastAsia="en-US"/>
        </w:rPr>
        <w:t xml:space="preserve"> </w:t>
      </w:r>
      <w:r w:rsidRPr="00E816B1">
        <w:rPr>
          <w:rFonts w:eastAsia="Book Antiqua"/>
          <w:szCs w:val="24"/>
          <w:lang w:eastAsia="en-US"/>
        </w:rPr>
        <w:t>the</w:t>
      </w:r>
      <w:r w:rsidRPr="00E816B1">
        <w:rPr>
          <w:rFonts w:eastAsia="Book Antiqua"/>
          <w:spacing w:val="17"/>
          <w:szCs w:val="24"/>
          <w:lang w:eastAsia="en-US"/>
        </w:rPr>
        <w:t xml:space="preserve"> </w:t>
      </w:r>
      <w:r w:rsidRPr="00E816B1">
        <w:rPr>
          <w:rFonts w:eastAsia="Book Antiqua"/>
          <w:szCs w:val="24"/>
          <w:lang w:eastAsia="en-US"/>
        </w:rPr>
        <w:t>published</w:t>
      </w:r>
      <w:r w:rsidRPr="00E816B1">
        <w:rPr>
          <w:rFonts w:eastAsia="Book Antiqua"/>
          <w:spacing w:val="16"/>
          <w:szCs w:val="24"/>
          <w:lang w:eastAsia="en-US"/>
        </w:rPr>
        <w:t xml:space="preserve"> </w:t>
      </w:r>
      <w:r w:rsidRPr="00E816B1">
        <w:rPr>
          <w:rFonts w:eastAsia="Book Antiqua"/>
          <w:szCs w:val="24"/>
          <w:lang w:eastAsia="en-US"/>
        </w:rPr>
        <w:t>work</w:t>
      </w:r>
      <w:r w:rsidRPr="00E816B1">
        <w:rPr>
          <w:rFonts w:eastAsia="Book Antiqua"/>
          <w:spacing w:val="17"/>
          <w:szCs w:val="24"/>
          <w:lang w:eastAsia="en-US"/>
        </w:rPr>
        <w:t xml:space="preserve"> </w:t>
      </w:r>
      <w:r w:rsidRPr="00E816B1">
        <w:rPr>
          <w:rFonts w:eastAsia="Book Antiqua"/>
          <w:szCs w:val="24"/>
          <w:lang w:eastAsia="en-US"/>
        </w:rPr>
        <w:t>of</w:t>
      </w:r>
      <w:r w:rsidRPr="00E816B1">
        <w:rPr>
          <w:rFonts w:eastAsia="Book Antiqua"/>
          <w:spacing w:val="16"/>
          <w:szCs w:val="24"/>
          <w:lang w:eastAsia="en-US"/>
        </w:rPr>
        <w:t xml:space="preserve"> </w:t>
      </w:r>
      <w:r w:rsidRPr="00E816B1">
        <w:rPr>
          <w:rFonts w:eastAsia="Book Antiqua"/>
          <w:szCs w:val="24"/>
          <w:lang w:eastAsia="en-US"/>
        </w:rPr>
        <w:t>others,</w:t>
      </w:r>
      <w:r w:rsidRPr="00E816B1">
        <w:rPr>
          <w:rFonts w:eastAsia="Book Antiqua"/>
          <w:spacing w:val="23"/>
          <w:szCs w:val="24"/>
          <w:lang w:eastAsia="en-US"/>
        </w:rPr>
        <w:t xml:space="preserve"> </w:t>
      </w:r>
      <w:r w:rsidRPr="00E816B1">
        <w:rPr>
          <w:rFonts w:eastAsia="Book Antiqua"/>
          <w:szCs w:val="24"/>
          <w:lang w:eastAsia="en-US"/>
        </w:rPr>
        <w:t>this</w:t>
      </w:r>
      <w:r w:rsidRPr="00E816B1">
        <w:rPr>
          <w:rFonts w:eastAsia="Book Antiqua"/>
          <w:spacing w:val="16"/>
          <w:szCs w:val="24"/>
          <w:lang w:eastAsia="en-US"/>
        </w:rPr>
        <w:t xml:space="preserve"> </w:t>
      </w:r>
      <w:r w:rsidRPr="00E816B1">
        <w:rPr>
          <w:rFonts w:eastAsia="Book Antiqua"/>
          <w:szCs w:val="24"/>
          <w:lang w:eastAsia="en-US"/>
        </w:rPr>
        <w:t>is</w:t>
      </w:r>
      <w:r w:rsidRPr="00E816B1">
        <w:rPr>
          <w:rFonts w:eastAsia="Book Antiqua"/>
          <w:spacing w:val="17"/>
          <w:szCs w:val="24"/>
          <w:lang w:eastAsia="en-US"/>
        </w:rPr>
        <w:t xml:space="preserve"> </w:t>
      </w:r>
      <w:r w:rsidRPr="00E816B1">
        <w:rPr>
          <w:rFonts w:eastAsia="Book Antiqua"/>
          <w:szCs w:val="24"/>
          <w:lang w:eastAsia="en-US"/>
        </w:rPr>
        <w:t>always</w:t>
      </w:r>
      <w:r w:rsidRPr="00E816B1">
        <w:rPr>
          <w:rFonts w:eastAsia="Book Antiqua"/>
          <w:spacing w:val="16"/>
          <w:szCs w:val="24"/>
          <w:lang w:eastAsia="en-US"/>
        </w:rPr>
        <w:t xml:space="preserve"> </w:t>
      </w:r>
      <w:r w:rsidRPr="00E816B1">
        <w:rPr>
          <w:rFonts w:eastAsia="Book Antiqua"/>
          <w:szCs w:val="24"/>
          <w:lang w:eastAsia="en-US"/>
        </w:rPr>
        <w:t>clearly</w:t>
      </w:r>
      <w:r w:rsidRPr="00E816B1">
        <w:rPr>
          <w:rFonts w:eastAsia="Book Antiqua"/>
          <w:spacing w:val="21"/>
          <w:w w:val="99"/>
          <w:szCs w:val="24"/>
          <w:lang w:eastAsia="en-US"/>
        </w:rPr>
        <w:t xml:space="preserve"> </w:t>
      </w:r>
      <w:r w:rsidRPr="00E816B1">
        <w:rPr>
          <w:rFonts w:eastAsia="Book Antiqua"/>
          <w:szCs w:val="24"/>
          <w:lang w:eastAsia="en-US"/>
        </w:rPr>
        <w:t>attributed.</w:t>
      </w:r>
    </w:p>
    <w:p w14:paraId="328F47EE" w14:textId="77777777" w:rsidR="008C08BC" w:rsidRPr="00E816B1" w:rsidRDefault="008C08BC" w:rsidP="008C08BC">
      <w:pPr>
        <w:widowControl w:val="0"/>
        <w:numPr>
          <w:ilvl w:val="0"/>
          <w:numId w:val="21"/>
        </w:numPr>
        <w:tabs>
          <w:tab w:val="left" w:pos="667"/>
        </w:tabs>
        <w:spacing w:before="178" w:line="272" w:lineRule="exact"/>
        <w:ind w:right="472" w:hanging="218"/>
        <w:jc w:val="both"/>
        <w:rPr>
          <w:rFonts w:eastAsia="Book Antiqua"/>
          <w:szCs w:val="24"/>
          <w:lang w:eastAsia="en-US"/>
        </w:rPr>
      </w:pPr>
      <w:r w:rsidRPr="00E816B1">
        <w:rPr>
          <w:rFonts w:eastAsia="Book Antiqua"/>
          <w:spacing w:val="-1"/>
          <w:szCs w:val="24"/>
          <w:lang w:eastAsia="en-US"/>
        </w:rPr>
        <w:t>Where</w:t>
      </w:r>
      <w:r w:rsidRPr="00E816B1">
        <w:rPr>
          <w:rFonts w:eastAsia="Book Antiqua"/>
          <w:spacing w:val="-12"/>
          <w:szCs w:val="24"/>
          <w:lang w:eastAsia="en-US"/>
        </w:rPr>
        <w:t xml:space="preserve"> </w:t>
      </w:r>
      <w:r w:rsidRPr="00E816B1">
        <w:rPr>
          <w:rFonts w:eastAsia="Book Antiqua"/>
          <w:szCs w:val="24"/>
          <w:lang w:eastAsia="en-US"/>
        </w:rPr>
        <w:t>I</w:t>
      </w:r>
      <w:r w:rsidRPr="00E816B1">
        <w:rPr>
          <w:rFonts w:eastAsia="Book Antiqua"/>
          <w:spacing w:val="-12"/>
          <w:szCs w:val="24"/>
          <w:lang w:eastAsia="en-US"/>
        </w:rPr>
        <w:t xml:space="preserve"> </w:t>
      </w:r>
      <w:r w:rsidRPr="00E816B1">
        <w:rPr>
          <w:rFonts w:eastAsia="Book Antiqua"/>
          <w:szCs w:val="24"/>
          <w:lang w:eastAsia="en-US"/>
        </w:rPr>
        <w:t>have</w:t>
      </w:r>
      <w:r w:rsidRPr="00E816B1">
        <w:rPr>
          <w:rFonts w:eastAsia="Book Antiqua"/>
          <w:spacing w:val="-11"/>
          <w:szCs w:val="24"/>
          <w:lang w:eastAsia="en-US"/>
        </w:rPr>
        <w:t xml:space="preserve"> </w:t>
      </w:r>
      <w:r w:rsidRPr="00E816B1">
        <w:rPr>
          <w:rFonts w:eastAsia="Book Antiqua"/>
          <w:szCs w:val="24"/>
          <w:lang w:eastAsia="en-US"/>
        </w:rPr>
        <w:t>quoted</w:t>
      </w:r>
      <w:r w:rsidRPr="00E816B1">
        <w:rPr>
          <w:rFonts w:eastAsia="Book Antiqua"/>
          <w:spacing w:val="-12"/>
          <w:szCs w:val="24"/>
          <w:lang w:eastAsia="en-US"/>
        </w:rPr>
        <w:t xml:space="preserve"> </w:t>
      </w:r>
      <w:r w:rsidRPr="00E816B1">
        <w:rPr>
          <w:rFonts w:eastAsia="Book Antiqua"/>
          <w:spacing w:val="-1"/>
          <w:szCs w:val="24"/>
          <w:lang w:eastAsia="en-US"/>
        </w:rPr>
        <w:t>from</w:t>
      </w:r>
      <w:r w:rsidRPr="00E816B1">
        <w:rPr>
          <w:rFonts w:eastAsia="Book Antiqua"/>
          <w:spacing w:val="-12"/>
          <w:szCs w:val="24"/>
          <w:lang w:eastAsia="en-US"/>
        </w:rPr>
        <w:t xml:space="preserve"> </w:t>
      </w:r>
      <w:r w:rsidRPr="00E816B1">
        <w:rPr>
          <w:rFonts w:eastAsia="Book Antiqua"/>
          <w:szCs w:val="24"/>
          <w:lang w:eastAsia="en-US"/>
        </w:rPr>
        <w:t>the</w:t>
      </w:r>
      <w:r w:rsidRPr="00E816B1">
        <w:rPr>
          <w:rFonts w:eastAsia="Book Antiqua"/>
          <w:spacing w:val="-11"/>
          <w:szCs w:val="24"/>
          <w:lang w:eastAsia="en-US"/>
        </w:rPr>
        <w:t xml:space="preserve"> </w:t>
      </w:r>
      <w:r w:rsidRPr="00E816B1">
        <w:rPr>
          <w:rFonts w:eastAsia="Book Antiqua"/>
          <w:szCs w:val="24"/>
          <w:lang w:eastAsia="en-US"/>
        </w:rPr>
        <w:t>work</w:t>
      </w:r>
      <w:r w:rsidRPr="00E816B1">
        <w:rPr>
          <w:rFonts w:eastAsia="Book Antiqua"/>
          <w:spacing w:val="-12"/>
          <w:szCs w:val="24"/>
          <w:lang w:eastAsia="en-US"/>
        </w:rPr>
        <w:t xml:space="preserve"> </w:t>
      </w:r>
      <w:r w:rsidRPr="00E816B1">
        <w:rPr>
          <w:rFonts w:eastAsia="Book Antiqua"/>
          <w:szCs w:val="24"/>
          <w:lang w:eastAsia="en-US"/>
        </w:rPr>
        <w:t>of</w:t>
      </w:r>
      <w:r w:rsidRPr="00E816B1">
        <w:rPr>
          <w:rFonts w:eastAsia="Book Antiqua"/>
          <w:spacing w:val="-11"/>
          <w:szCs w:val="24"/>
          <w:lang w:eastAsia="en-US"/>
        </w:rPr>
        <w:t xml:space="preserve"> </w:t>
      </w:r>
      <w:r w:rsidRPr="00E816B1">
        <w:rPr>
          <w:rFonts w:eastAsia="Book Antiqua"/>
          <w:szCs w:val="24"/>
          <w:lang w:eastAsia="en-US"/>
        </w:rPr>
        <w:t>others,</w:t>
      </w:r>
      <w:r w:rsidRPr="00E816B1">
        <w:rPr>
          <w:rFonts w:eastAsia="Book Antiqua"/>
          <w:spacing w:val="-11"/>
          <w:szCs w:val="24"/>
          <w:lang w:eastAsia="en-US"/>
        </w:rPr>
        <w:t xml:space="preserve"> </w:t>
      </w:r>
      <w:r w:rsidRPr="00E816B1">
        <w:rPr>
          <w:rFonts w:eastAsia="Book Antiqua"/>
          <w:szCs w:val="24"/>
          <w:lang w:eastAsia="en-US"/>
        </w:rPr>
        <w:t>the</w:t>
      </w:r>
      <w:r w:rsidRPr="00E816B1">
        <w:rPr>
          <w:rFonts w:eastAsia="Book Antiqua"/>
          <w:spacing w:val="-12"/>
          <w:szCs w:val="24"/>
          <w:lang w:eastAsia="en-US"/>
        </w:rPr>
        <w:t xml:space="preserve"> </w:t>
      </w:r>
      <w:r w:rsidRPr="00E816B1">
        <w:rPr>
          <w:rFonts w:eastAsia="Book Antiqua"/>
          <w:spacing w:val="-1"/>
          <w:szCs w:val="24"/>
          <w:lang w:eastAsia="en-US"/>
        </w:rPr>
        <w:t>source</w:t>
      </w:r>
      <w:r w:rsidRPr="00E816B1">
        <w:rPr>
          <w:rFonts w:eastAsia="Book Antiqua"/>
          <w:spacing w:val="-11"/>
          <w:szCs w:val="24"/>
          <w:lang w:eastAsia="en-US"/>
        </w:rPr>
        <w:t xml:space="preserve"> </w:t>
      </w:r>
      <w:r w:rsidRPr="00E816B1">
        <w:rPr>
          <w:rFonts w:eastAsia="Book Antiqua"/>
          <w:szCs w:val="24"/>
          <w:lang w:eastAsia="en-US"/>
        </w:rPr>
        <w:t>is</w:t>
      </w:r>
      <w:r w:rsidRPr="00E816B1">
        <w:rPr>
          <w:rFonts w:eastAsia="Book Antiqua"/>
          <w:spacing w:val="-12"/>
          <w:szCs w:val="24"/>
          <w:lang w:eastAsia="en-US"/>
        </w:rPr>
        <w:t xml:space="preserve"> </w:t>
      </w:r>
      <w:r w:rsidRPr="00E816B1">
        <w:rPr>
          <w:rFonts w:eastAsia="Book Antiqua"/>
          <w:szCs w:val="24"/>
          <w:lang w:eastAsia="en-US"/>
        </w:rPr>
        <w:t>always</w:t>
      </w:r>
      <w:r w:rsidRPr="00E816B1">
        <w:rPr>
          <w:rFonts w:eastAsia="Book Antiqua"/>
          <w:spacing w:val="-12"/>
          <w:szCs w:val="24"/>
          <w:lang w:eastAsia="en-US"/>
        </w:rPr>
        <w:t xml:space="preserve"> </w:t>
      </w:r>
      <w:r w:rsidRPr="00E816B1">
        <w:rPr>
          <w:rFonts w:eastAsia="Book Antiqua"/>
          <w:szCs w:val="24"/>
          <w:lang w:eastAsia="en-US"/>
        </w:rPr>
        <w:t>given.</w:t>
      </w:r>
      <w:r w:rsidRPr="00E816B1">
        <w:rPr>
          <w:rFonts w:eastAsia="Book Antiqua"/>
          <w:spacing w:val="4"/>
          <w:szCs w:val="24"/>
          <w:lang w:eastAsia="en-US"/>
        </w:rPr>
        <w:t xml:space="preserve"> </w:t>
      </w:r>
      <w:r w:rsidRPr="00E816B1">
        <w:rPr>
          <w:rFonts w:eastAsia="Book Antiqua"/>
          <w:spacing w:val="-3"/>
          <w:szCs w:val="24"/>
          <w:lang w:eastAsia="en-US"/>
        </w:rPr>
        <w:t>Except for</w:t>
      </w:r>
      <w:r w:rsidRPr="00E816B1">
        <w:rPr>
          <w:rFonts w:eastAsia="Book Antiqua"/>
          <w:spacing w:val="-6"/>
          <w:szCs w:val="24"/>
          <w:lang w:eastAsia="en-US"/>
        </w:rPr>
        <w:t xml:space="preserve"> </w:t>
      </w:r>
      <w:r w:rsidRPr="00E816B1">
        <w:rPr>
          <w:rFonts w:eastAsia="Book Antiqua"/>
          <w:szCs w:val="24"/>
          <w:lang w:eastAsia="en-US"/>
        </w:rPr>
        <w:t>such</w:t>
      </w:r>
      <w:r w:rsidRPr="00E816B1">
        <w:rPr>
          <w:rFonts w:eastAsia="Book Antiqua"/>
          <w:spacing w:val="-7"/>
          <w:szCs w:val="24"/>
          <w:lang w:eastAsia="en-US"/>
        </w:rPr>
        <w:t xml:space="preserve"> </w:t>
      </w:r>
      <w:r w:rsidRPr="00E816B1">
        <w:rPr>
          <w:rFonts w:eastAsia="Book Antiqua"/>
          <w:szCs w:val="24"/>
          <w:lang w:eastAsia="en-US"/>
        </w:rPr>
        <w:t>quotations,</w:t>
      </w:r>
      <w:r w:rsidRPr="00E816B1">
        <w:rPr>
          <w:rFonts w:eastAsia="Book Antiqua"/>
          <w:spacing w:val="-6"/>
          <w:szCs w:val="24"/>
          <w:lang w:eastAsia="en-US"/>
        </w:rPr>
        <w:t xml:space="preserve"> </w:t>
      </w:r>
      <w:r w:rsidRPr="00E816B1">
        <w:rPr>
          <w:rFonts w:eastAsia="Book Antiqua"/>
          <w:szCs w:val="24"/>
          <w:lang w:eastAsia="en-US"/>
        </w:rPr>
        <w:t>this</w:t>
      </w:r>
      <w:r w:rsidRPr="00E816B1">
        <w:rPr>
          <w:rFonts w:eastAsia="Book Antiqua"/>
          <w:spacing w:val="-7"/>
          <w:szCs w:val="24"/>
          <w:lang w:eastAsia="en-US"/>
        </w:rPr>
        <w:t xml:space="preserve"> </w:t>
      </w:r>
      <w:r w:rsidRPr="00E816B1">
        <w:rPr>
          <w:rFonts w:eastAsia="Book Antiqua"/>
          <w:szCs w:val="24"/>
          <w:lang w:eastAsia="en-US"/>
        </w:rPr>
        <w:t>thesis</w:t>
      </w:r>
      <w:r w:rsidRPr="00E816B1">
        <w:rPr>
          <w:rFonts w:eastAsia="Book Antiqua"/>
          <w:spacing w:val="-6"/>
          <w:szCs w:val="24"/>
          <w:lang w:eastAsia="en-US"/>
        </w:rPr>
        <w:t xml:space="preserve"> </w:t>
      </w:r>
      <w:r w:rsidRPr="00E816B1">
        <w:rPr>
          <w:rFonts w:eastAsia="Book Antiqua"/>
          <w:szCs w:val="24"/>
          <w:lang w:eastAsia="en-US"/>
        </w:rPr>
        <w:t>is</w:t>
      </w:r>
      <w:r w:rsidRPr="00E816B1">
        <w:rPr>
          <w:rFonts w:eastAsia="Book Antiqua"/>
          <w:spacing w:val="-7"/>
          <w:szCs w:val="24"/>
          <w:lang w:eastAsia="en-US"/>
        </w:rPr>
        <w:t xml:space="preserve"> </w:t>
      </w:r>
      <w:r w:rsidRPr="00E816B1">
        <w:rPr>
          <w:rFonts w:eastAsia="Book Antiqua"/>
          <w:spacing w:val="-1"/>
          <w:szCs w:val="24"/>
          <w:lang w:eastAsia="en-US"/>
        </w:rPr>
        <w:t>entirely</w:t>
      </w:r>
      <w:r w:rsidRPr="00E816B1">
        <w:rPr>
          <w:rFonts w:eastAsia="Book Antiqua"/>
          <w:spacing w:val="-6"/>
          <w:szCs w:val="24"/>
          <w:lang w:eastAsia="en-US"/>
        </w:rPr>
        <w:t xml:space="preserve"> </w:t>
      </w:r>
      <w:r w:rsidRPr="00E816B1">
        <w:rPr>
          <w:rFonts w:eastAsia="Book Antiqua"/>
          <w:szCs w:val="24"/>
          <w:lang w:eastAsia="en-US"/>
        </w:rPr>
        <w:t>my</w:t>
      </w:r>
      <w:r w:rsidRPr="00E816B1">
        <w:rPr>
          <w:rFonts w:eastAsia="Book Antiqua"/>
          <w:spacing w:val="-7"/>
          <w:szCs w:val="24"/>
          <w:lang w:eastAsia="en-US"/>
        </w:rPr>
        <w:t xml:space="preserve"> </w:t>
      </w:r>
      <w:r w:rsidRPr="00E816B1">
        <w:rPr>
          <w:rFonts w:eastAsia="Book Antiqua"/>
          <w:szCs w:val="24"/>
          <w:lang w:eastAsia="en-US"/>
        </w:rPr>
        <w:t>own</w:t>
      </w:r>
      <w:r w:rsidRPr="00E816B1">
        <w:rPr>
          <w:rFonts w:eastAsia="Book Antiqua"/>
          <w:spacing w:val="-7"/>
          <w:szCs w:val="24"/>
          <w:lang w:eastAsia="en-US"/>
        </w:rPr>
        <w:t xml:space="preserve"> </w:t>
      </w:r>
      <w:r w:rsidRPr="00E816B1">
        <w:rPr>
          <w:rFonts w:eastAsia="Book Antiqua"/>
          <w:szCs w:val="24"/>
          <w:lang w:eastAsia="en-US"/>
        </w:rPr>
        <w:t>work.</w:t>
      </w:r>
    </w:p>
    <w:p w14:paraId="3DC74902" w14:textId="77777777" w:rsidR="008C08BC" w:rsidRPr="00E816B1" w:rsidRDefault="008C08BC" w:rsidP="008C08BC">
      <w:pPr>
        <w:widowControl w:val="0"/>
        <w:numPr>
          <w:ilvl w:val="0"/>
          <w:numId w:val="21"/>
        </w:numPr>
        <w:tabs>
          <w:tab w:val="left" w:pos="667"/>
        </w:tabs>
        <w:spacing w:before="184" w:line="240" w:lineRule="auto"/>
        <w:ind w:hanging="218"/>
        <w:rPr>
          <w:rFonts w:eastAsia="Book Antiqua"/>
          <w:szCs w:val="24"/>
          <w:lang w:eastAsia="en-US"/>
        </w:rPr>
      </w:pPr>
      <w:r w:rsidRPr="00E816B1">
        <w:rPr>
          <w:rFonts w:eastAsia="Book Antiqua"/>
          <w:szCs w:val="24"/>
          <w:lang w:eastAsia="en-US"/>
        </w:rPr>
        <w:t>I</w:t>
      </w:r>
      <w:r w:rsidRPr="00E816B1">
        <w:rPr>
          <w:rFonts w:eastAsia="Book Antiqua"/>
          <w:spacing w:val="-7"/>
          <w:szCs w:val="24"/>
          <w:lang w:eastAsia="en-US"/>
        </w:rPr>
        <w:t xml:space="preserve"> </w:t>
      </w:r>
      <w:r w:rsidRPr="00E816B1">
        <w:rPr>
          <w:rFonts w:eastAsia="Book Antiqua"/>
          <w:szCs w:val="24"/>
          <w:lang w:eastAsia="en-US"/>
        </w:rPr>
        <w:t>have</w:t>
      </w:r>
      <w:r w:rsidRPr="00E816B1">
        <w:rPr>
          <w:rFonts w:eastAsia="Book Antiqua"/>
          <w:spacing w:val="-7"/>
          <w:szCs w:val="24"/>
          <w:lang w:eastAsia="en-US"/>
        </w:rPr>
        <w:t xml:space="preserve"> </w:t>
      </w:r>
      <w:r w:rsidRPr="00E816B1">
        <w:rPr>
          <w:rFonts w:eastAsia="Book Antiqua"/>
          <w:szCs w:val="24"/>
          <w:lang w:eastAsia="en-US"/>
        </w:rPr>
        <w:t>acknowledged</w:t>
      </w:r>
      <w:r w:rsidRPr="00E816B1">
        <w:rPr>
          <w:rFonts w:eastAsia="Book Antiqua"/>
          <w:spacing w:val="-7"/>
          <w:szCs w:val="24"/>
          <w:lang w:eastAsia="en-US"/>
        </w:rPr>
        <w:t xml:space="preserve"> </w:t>
      </w:r>
      <w:r w:rsidRPr="00E816B1">
        <w:rPr>
          <w:rFonts w:eastAsia="Book Antiqua"/>
          <w:szCs w:val="24"/>
          <w:lang w:eastAsia="en-US"/>
        </w:rPr>
        <w:t>all</w:t>
      </w:r>
      <w:r w:rsidRPr="00E816B1">
        <w:rPr>
          <w:rFonts w:eastAsia="Book Antiqua"/>
          <w:spacing w:val="-7"/>
          <w:szCs w:val="24"/>
          <w:lang w:eastAsia="en-US"/>
        </w:rPr>
        <w:t xml:space="preserve"> </w:t>
      </w:r>
      <w:r w:rsidRPr="00E816B1">
        <w:rPr>
          <w:rFonts w:eastAsia="Book Antiqua"/>
          <w:szCs w:val="24"/>
          <w:lang w:eastAsia="en-US"/>
        </w:rPr>
        <w:t>main</w:t>
      </w:r>
      <w:r w:rsidRPr="00E816B1">
        <w:rPr>
          <w:rFonts w:eastAsia="Book Antiqua"/>
          <w:spacing w:val="-7"/>
          <w:szCs w:val="24"/>
          <w:lang w:eastAsia="en-US"/>
        </w:rPr>
        <w:t xml:space="preserve"> </w:t>
      </w:r>
      <w:r w:rsidRPr="00E816B1">
        <w:rPr>
          <w:rFonts w:eastAsia="Book Antiqua"/>
          <w:spacing w:val="-1"/>
          <w:szCs w:val="24"/>
          <w:lang w:eastAsia="en-US"/>
        </w:rPr>
        <w:t>sources</w:t>
      </w:r>
      <w:r w:rsidRPr="00E816B1">
        <w:rPr>
          <w:rFonts w:eastAsia="Book Antiqua"/>
          <w:spacing w:val="-7"/>
          <w:szCs w:val="24"/>
          <w:lang w:eastAsia="en-US"/>
        </w:rPr>
        <w:t xml:space="preserve"> </w:t>
      </w:r>
      <w:r w:rsidRPr="00E816B1">
        <w:rPr>
          <w:rFonts w:eastAsia="Book Antiqua"/>
          <w:szCs w:val="24"/>
          <w:lang w:eastAsia="en-US"/>
        </w:rPr>
        <w:t>of</w:t>
      </w:r>
      <w:r w:rsidRPr="00E816B1">
        <w:rPr>
          <w:rFonts w:eastAsia="Book Antiqua"/>
          <w:spacing w:val="-7"/>
          <w:szCs w:val="24"/>
          <w:lang w:eastAsia="en-US"/>
        </w:rPr>
        <w:t xml:space="preserve"> </w:t>
      </w:r>
      <w:r w:rsidRPr="00E816B1">
        <w:rPr>
          <w:rFonts w:eastAsia="Book Antiqua"/>
          <w:szCs w:val="24"/>
          <w:lang w:eastAsia="en-US"/>
        </w:rPr>
        <w:t>help.</w:t>
      </w:r>
    </w:p>
    <w:p w14:paraId="21489983" w14:textId="58A5F542" w:rsidR="008C08BC" w:rsidRPr="00E816B1" w:rsidRDefault="008C08BC" w:rsidP="008C08BC">
      <w:pPr>
        <w:widowControl w:val="0"/>
        <w:numPr>
          <w:ilvl w:val="0"/>
          <w:numId w:val="21"/>
        </w:numPr>
        <w:tabs>
          <w:tab w:val="left" w:pos="667"/>
        </w:tabs>
        <w:spacing w:before="172" w:line="270" w:lineRule="exact"/>
        <w:ind w:right="472" w:hanging="218"/>
        <w:jc w:val="both"/>
        <w:rPr>
          <w:rFonts w:eastAsia="Book Antiqua"/>
          <w:szCs w:val="24"/>
          <w:lang w:eastAsia="en-US"/>
        </w:rPr>
      </w:pPr>
      <w:r w:rsidRPr="00E816B1">
        <w:rPr>
          <w:rFonts w:eastAsia="Book Antiqua"/>
          <w:spacing w:val="-1"/>
          <w:szCs w:val="24"/>
          <w:lang w:eastAsia="en-US"/>
        </w:rPr>
        <w:t>Where</w:t>
      </w:r>
      <w:r w:rsidRPr="00E816B1">
        <w:rPr>
          <w:rFonts w:eastAsia="Book Antiqua"/>
          <w:spacing w:val="5"/>
          <w:szCs w:val="24"/>
          <w:lang w:eastAsia="en-US"/>
        </w:rPr>
        <w:t xml:space="preserve"> </w:t>
      </w:r>
      <w:r w:rsidRPr="00E816B1">
        <w:rPr>
          <w:rFonts w:eastAsia="Book Antiqua"/>
          <w:szCs w:val="24"/>
          <w:lang w:eastAsia="en-US"/>
        </w:rPr>
        <w:t>the</w:t>
      </w:r>
      <w:r w:rsidRPr="00E816B1">
        <w:rPr>
          <w:rFonts w:eastAsia="Book Antiqua"/>
          <w:spacing w:val="5"/>
          <w:szCs w:val="24"/>
          <w:lang w:eastAsia="en-US"/>
        </w:rPr>
        <w:t xml:space="preserve"> </w:t>
      </w:r>
      <w:r w:rsidRPr="00E816B1">
        <w:rPr>
          <w:rFonts w:eastAsia="Book Antiqua"/>
          <w:szCs w:val="24"/>
          <w:lang w:eastAsia="en-US"/>
        </w:rPr>
        <w:t>thesis</w:t>
      </w:r>
      <w:r w:rsidRPr="00E816B1">
        <w:rPr>
          <w:rFonts w:eastAsia="Book Antiqua"/>
          <w:spacing w:val="6"/>
          <w:szCs w:val="24"/>
          <w:lang w:eastAsia="en-US"/>
        </w:rPr>
        <w:t xml:space="preserve"> </w:t>
      </w:r>
      <w:r w:rsidRPr="00E816B1">
        <w:rPr>
          <w:rFonts w:eastAsia="Book Antiqua"/>
          <w:szCs w:val="24"/>
          <w:lang w:eastAsia="en-US"/>
        </w:rPr>
        <w:t>is</w:t>
      </w:r>
      <w:r w:rsidRPr="00E816B1">
        <w:rPr>
          <w:rFonts w:eastAsia="Book Antiqua"/>
          <w:spacing w:val="5"/>
          <w:szCs w:val="24"/>
          <w:lang w:eastAsia="en-US"/>
        </w:rPr>
        <w:t xml:space="preserve"> </w:t>
      </w:r>
      <w:r w:rsidRPr="00E816B1">
        <w:rPr>
          <w:rFonts w:eastAsia="Book Antiqua"/>
          <w:szCs w:val="24"/>
          <w:lang w:eastAsia="en-US"/>
        </w:rPr>
        <w:t>based</w:t>
      </w:r>
      <w:r w:rsidRPr="00E816B1">
        <w:rPr>
          <w:rFonts w:eastAsia="Book Antiqua"/>
          <w:spacing w:val="5"/>
          <w:szCs w:val="24"/>
          <w:lang w:eastAsia="en-US"/>
        </w:rPr>
        <w:t xml:space="preserve"> </w:t>
      </w:r>
      <w:r w:rsidRPr="00E816B1">
        <w:rPr>
          <w:rFonts w:eastAsia="Book Antiqua"/>
          <w:szCs w:val="24"/>
          <w:lang w:eastAsia="en-US"/>
        </w:rPr>
        <w:t>on</w:t>
      </w:r>
      <w:r w:rsidRPr="00E816B1">
        <w:rPr>
          <w:rFonts w:eastAsia="Book Antiqua"/>
          <w:spacing w:val="6"/>
          <w:szCs w:val="24"/>
          <w:lang w:eastAsia="en-US"/>
        </w:rPr>
        <w:t xml:space="preserve"> </w:t>
      </w:r>
      <w:r w:rsidRPr="00E816B1">
        <w:rPr>
          <w:rFonts w:eastAsia="Book Antiqua"/>
          <w:szCs w:val="24"/>
          <w:lang w:eastAsia="en-US"/>
        </w:rPr>
        <w:t>work</w:t>
      </w:r>
      <w:r w:rsidRPr="00E816B1">
        <w:rPr>
          <w:rFonts w:eastAsia="Book Antiqua"/>
          <w:spacing w:val="5"/>
          <w:szCs w:val="24"/>
          <w:lang w:eastAsia="en-US"/>
        </w:rPr>
        <w:t xml:space="preserve"> </w:t>
      </w:r>
      <w:r w:rsidRPr="00E816B1">
        <w:rPr>
          <w:rFonts w:eastAsia="Book Antiqua"/>
          <w:szCs w:val="24"/>
          <w:lang w:eastAsia="en-US"/>
        </w:rPr>
        <w:t>done</w:t>
      </w:r>
      <w:r w:rsidRPr="00E816B1">
        <w:rPr>
          <w:rFonts w:eastAsia="Book Antiqua"/>
          <w:spacing w:val="5"/>
          <w:szCs w:val="24"/>
          <w:lang w:eastAsia="en-US"/>
        </w:rPr>
        <w:t xml:space="preserve"> </w:t>
      </w:r>
      <w:r w:rsidRPr="00E816B1">
        <w:rPr>
          <w:rFonts w:eastAsia="Book Antiqua"/>
          <w:szCs w:val="24"/>
          <w:lang w:eastAsia="en-US"/>
        </w:rPr>
        <w:t>by</w:t>
      </w:r>
      <w:r w:rsidRPr="00E816B1">
        <w:rPr>
          <w:rFonts w:eastAsia="Book Antiqua"/>
          <w:spacing w:val="6"/>
          <w:szCs w:val="24"/>
          <w:lang w:eastAsia="en-US"/>
        </w:rPr>
        <w:t xml:space="preserve"> </w:t>
      </w:r>
      <w:r w:rsidRPr="00E816B1">
        <w:rPr>
          <w:rFonts w:eastAsia="Book Antiqua"/>
          <w:szCs w:val="24"/>
          <w:lang w:eastAsia="en-US"/>
        </w:rPr>
        <w:t>myself</w:t>
      </w:r>
      <w:r w:rsidRPr="00E816B1">
        <w:rPr>
          <w:rFonts w:eastAsia="Book Antiqua"/>
          <w:spacing w:val="5"/>
          <w:szCs w:val="24"/>
          <w:lang w:eastAsia="en-US"/>
        </w:rPr>
        <w:t xml:space="preserve"> </w:t>
      </w:r>
      <w:r w:rsidRPr="00E816B1">
        <w:rPr>
          <w:rFonts w:eastAsia="Book Antiqua"/>
          <w:szCs w:val="24"/>
          <w:lang w:eastAsia="en-US"/>
        </w:rPr>
        <w:t>jointly</w:t>
      </w:r>
      <w:r w:rsidRPr="00E816B1">
        <w:rPr>
          <w:rFonts w:eastAsia="Book Antiqua"/>
          <w:spacing w:val="6"/>
          <w:szCs w:val="24"/>
          <w:lang w:eastAsia="en-US"/>
        </w:rPr>
        <w:t xml:space="preserve"> </w:t>
      </w:r>
      <w:r w:rsidRPr="00E816B1">
        <w:rPr>
          <w:rFonts w:eastAsia="Book Antiqua"/>
          <w:szCs w:val="24"/>
          <w:lang w:eastAsia="en-US"/>
        </w:rPr>
        <w:t>with</w:t>
      </w:r>
      <w:r w:rsidRPr="00E816B1">
        <w:rPr>
          <w:rFonts w:eastAsia="Book Antiqua"/>
          <w:spacing w:val="5"/>
          <w:szCs w:val="24"/>
          <w:lang w:eastAsia="en-US"/>
        </w:rPr>
        <w:t xml:space="preserve"> </w:t>
      </w:r>
      <w:r w:rsidRPr="00E816B1">
        <w:rPr>
          <w:rFonts w:eastAsia="Book Antiqua"/>
          <w:szCs w:val="24"/>
          <w:lang w:eastAsia="en-US"/>
        </w:rPr>
        <w:t>others,</w:t>
      </w:r>
      <w:r w:rsidRPr="00E816B1">
        <w:rPr>
          <w:rFonts w:eastAsia="Book Antiqua"/>
          <w:spacing w:val="8"/>
          <w:szCs w:val="24"/>
          <w:lang w:eastAsia="en-US"/>
        </w:rPr>
        <w:t xml:space="preserve"> </w:t>
      </w:r>
      <w:r w:rsidRPr="00E816B1">
        <w:rPr>
          <w:rFonts w:eastAsia="Book Antiqua"/>
          <w:szCs w:val="24"/>
          <w:lang w:eastAsia="en-US"/>
        </w:rPr>
        <w:t>I</w:t>
      </w:r>
      <w:r w:rsidRPr="00E816B1">
        <w:rPr>
          <w:rFonts w:eastAsia="Book Antiqua"/>
          <w:spacing w:val="5"/>
          <w:szCs w:val="24"/>
          <w:lang w:eastAsia="en-US"/>
        </w:rPr>
        <w:t xml:space="preserve"> </w:t>
      </w:r>
      <w:r w:rsidRPr="00E816B1">
        <w:rPr>
          <w:rFonts w:eastAsia="Book Antiqua"/>
          <w:szCs w:val="24"/>
          <w:lang w:eastAsia="en-US"/>
        </w:rPr>
        <w:t>have</w:t>
      </w:r>
      <w:r w:rsidRPr="00E816B1">
        <w:rPr>
          <w:rFonts w:eastAsia="Book Antiqua"/>
          <w:spacing w:val="21"/>
          <w:w w:val="99"/>
          <w:szCs w:val="24"/>
          <w:lang w:eastAsia="en-US"/>
        </w:rPr>
        <w:t xml:space="preserve"> </w:t>
      </w:r>
      <w:r w:rsidRPr="00E816B1">
        <w:rPr>
          <w:rFonts w:eastAsia="Book Antiqua"/>
          <w:szCs w:val="24"/>
          <w:lang w:eastAsia="en-US"/>
        </w:rPr>
        <w:t>made</w:t>
      </w:r>
      <w:r w:rsidRPr="00E816B1">
        <w:rPr>
          <w:rFonts w:eastAsia="Book Antiqua"/>
          <w:spacing w:val="-6"/>
          <w:szCs w:val="24"/>
          <w:lang w:eastAsia="en-US"/>
        </w:rPr>
        <w:t xml:space="preserve"> </w:t>
      </w:r>
      <w:r w:rsidRPr="00E816B1">
        <w:rPr>
          <w:rFonts w:eastAsia="Book Antiqua"/>
          <w:szCs w:val="24"/>
          <w:lang w:eastAsia="en-US"/>
        </w:rPr>
        <w:t>clear</w:t>
      </w:r>
      <w:r w:rsidRPr="00E816B1">
        <w:rPr>
          <w:rFonts w:eastAsia="Book Antiqua"/>
          <w:spacing w:val="-5"/>
          <w:szCs w:val="24"/>
          <w:lang w:eastAsia="en-US"/>
        </w:rPr>
        <w:t xml:space="preserve"> </w:t>
      </w:r>
      <w:r w:rsidRPr="00E816B1">
        <w:rPr>
          <w:rFonts w:eastAsia="Book Antiqua"/>
          <w:spacing w:val="-1"/>
          <w:szCs w:val="24"/>
          <w:lang w:eastAsia="en-US"/>
        </w:rPr>
        <w:t>exactly</w:t>
      </w:r>
      <w:r w:rsidRPr="00E816B1">
        <w:rPr>
          <w:rFonts w:eastAsia="Book Antiqua"/>
          <w:spacing w:val="-5"/>
          <w:szCs w:val="24"/>
          <w:lang w:eastAsia="en-US"/>
        </w:rPr>
        <w:t xml:space="preserve"> </w:t>
      </w:r>
      <w:r w:rsidRPr="00E816B1">
        <w:rPr>
          <w:rFonts w:eastAsia="Book Antiqua"/>
          <w:szCs w:val="24"/>
          <w:lang w:eastAsia="en-US"/>
        </w:rPr>
        <w:t>what</w:t>
      </w:r>
      <w:r w:rsidRPr="00E816B1">
        <w:rPr>
          <w:rFonts w:eastAsia="Book Antiqua"/>
          <w:spacing w:val="-5"/>
          <w:szCs w:val="24"/>
          <w:lang w:eastAsia="en-US"/>
        </w:rPr>
        <w:t xml:space="preserve"> </w:t>
      </w:r>
      <w:r w:rsidRPr="00E816B1">
        <w:rPr>
          <w:rFonts w:eastAsia="Book Antiqua"/>
          <w:szCs w:val="24"/>
          <w:lang w:eastAsia="en-US"/>
        </w:rPr>
        <w:t>was</w:t>
      </w:r>
      <w:r w:rsidRPr="00E816B1">
        <w:rPr>
          <w:rFonts w:eastAsia="Book Antiqua"/>
          <w:spacing w:val="-5"/>
          <w:szCs w:val="24"/>
          <w:lang w:eastAsia="en-US"/>
        </w:rPr>
        <w:t xml:space="preserve"> </w:t>
      </w:r>
      <w:r w:rsidRPr="00E816B1">
        <w:rPr>
          <w:rFonts w:eastAsia="Book Antiqua"/>
          <w:szCs w:val="24"/>
          <w:lang w:eastAsia="en-US"/>
        </w:rPr>
        <w:t>done</w:t>
      </w:r>
      <w:r w:rsidRPr="00E816B1">
        <w:rPr>
          <w:rFonts w:eastAsia="Book Antiqua"/>
          <w:spacing w:val="-5"/>
          <w:szCs w:val="24"/>
          <w:lang w:eastAsia="en-US"/>
        </w:rPr>
        <w:t xml:space="preserve"> </w:t>
      </w:r>
      <w:r w:rsidRPr="00E816B1">
        <w:rPr>
          <w:rFonts w:eastAsia="Book Antiqua"/>
          <w:szCs w:val="24"/>
          <w:lang w:eastAsia="en-US"/>
        </w:rPr>
        <w:t>by</w:t>
      </w:r>
      <w:r w:rsidRPr="00E816B1">
        <w:rPr>
          <w:rFonts w:eastAsia="Book Antiqua"/>
          <w:spacing w:val="-5"/>
          <w:szCs w:val="24"/>
          <w:lang w:eastAsia="en-US"/>
        </w:rPr>
        <w:t xml:space="preserve"> </w:t>
      </w:r>
      <w:r w:rsidRPr="00E816B1">
        <w:rPr>
          <w:rFonts w:eastAsia="Book Antiqua"/>
          <w:szCs w:val="24"/>
          <w:lang w:eastAsia="en-US"/>
        </w:rPr>
        <w:t>others</w:t>
      </w:r>
      <w:r w:rsidRPr="00E816B1">
        <w:rPr>
          <w:rFonts w:eastAsia="Book Antiqua"/>
          <w:spacing w:val="-5"/>
          <w:szCs w:val="24"/>
          <w:lang w:eastAsia="en-US"/>
        </w:rPr>
        <w:t xml:space="preserve"> </w:t>
      </w:r>
      <w:r w:rsidRPr="00E816B1">
        <w:rPr>
          <w:rFonts w:eastAsia="Book Antiqua"/>
          <w:szCs w:val="24"/>
          <w:lang w:eastAsia="en-US"/>
        </w:rPr>
        <w:t>and</w:t>
      </w:r>
      <w:r w:rsidRPr="00E816B1">
        <w:rPr>
          <w:rFonts w:eastAsia="Book Antiqua"/>
          <w:spacing w:val="-5"/>
          <w:szCs w:val="24"/>
          <w:lang w:eastAsia="en-US"/>
        </w:rPr>
        <w:t xml:space="preserve"> </w:t>
      </w:r>
      <w:r w:rsidRPr="00E816B1">
        <w:rPr>
          <w:rFonts w:eastAsia="Book Antiqua"/>
          <w:szCs w:val="24"/>
          <w:lang w:eastAsia="en-US"/>
        </w:rPr>
        <w:t>what</w:t>
      </w:r>
      <w:r w:rsidRPr="00E816B1">
        <w:rPr>
          <w:rFonts w:eastAsia="Book Antiqua"/>
          <w:spacing w:val="-5"/>
          <w:szCs w:val="24"/>
          <w:lang w:eastAsia="en-US"/>
        </w:rPr>
        <w:t xml:space="preserve"> </w:t>
      </w:r>
      <w:r w:rsidRPr="00E816B1">
        <w:rPr>
          <w:rFonts w:eastAsia="Book Antiqua"/>
          <w:szCs w:val="24"/>
          <w:lang w:eastAsia="en-US"/>
        </w:rPr>
        <w:t>I</w:t>
      </w:r>
      <w:r w:rsidRPr="00E816B1">
        <w:rPr>
          <w:rFonts w:eastAsia="Book Antiqua"/>
          <w:spacing w:val="-5"/>
          <w:szCs w:val="24"/>
          <w:lang w:eastAsia="en-US"/>
        </w:rPr>
        <w:t xml:space="preserve"> </w:t>
      </w:r>
      <w:r w:rsidRPr="00E816B1">
        <w:rPr>
          <w:rFonts w:eastAsia="Book Antiqua"/>
          <w:szCs w:val="24"/>
          <w:lang w:eastAsia="en-US"/>
        </w:rPr>
        <w:t>have</w:t>
      </w:r>
      <w:r w:rsidRPr="00E816B1">
        <w:rPr>
          <w:rFonts w:eastAsia="Book Antiqua"/>
          <w:spacing w:val="-6"/>
          <w:szCs w:val="24"/>
          <w:lang w:eastAsia="en-US"/>
        </w:rPr>
        <w:t xml:space="preserve"> </w:t>
      </w:r>
      <w:r w:rsidRPr="00E816B1">
        <w:rPr>
          <w:rFonts w:eastAsia="Book Antiqua"/>
          <w:szCs w:val="24"/>
          <w:lang w:eastAsia="en-US"/>
        </w:rPr>
        <w:t>contributed</w:t>
      </w:r>
      <w:r w:rsidRPr="00E816B1">
        <w:rPr>
          <w:rFonts w:eastAsia="Book Antiqua"/>
          <w:spacing w:val="-5"/>
          <w:szCs w:val="24"/>
          <w:lang w:eastAsia="en-US"/>
        </w:rPr>
        <w:t xml:space="preserve"> </w:t>
      </w:r>
      <w:r w:rsidRPr="00E816B1">
        <w:rPr>
          <w:rFonts w:eastAsia="Book Antiqua"/>
          <w:szCs w:val="24"/>
          <w:lang w:eastAsia="en-US"/>
        </w:rPr>
        <w:t>myself.</w:t>
      </w:r>
    </w:p>
    <w:p w14:paraId="7935EA83" w14:textId="77777777" w:rsidR="008C08BC" w:rsidRPr="00E816B1" w:rsidRDefault="008C08BC" w:rsidP="008C08BC">
      <w:pPr>
        <w:widowControl w:val="0"/>
        <w:spacing w:before="0" w:line="240" w:lineRule="auto"/>
        <w:rPr>
          <w:rFonts w:eastAsia="Book Antiqua"/>
          <w:szCs w:val="24"/>
          <w:lang w:eastAsia="en-US"/>
        </w:rPr>
      </w:pPr>
    </w:p>
    <w:p w14:paraId="24729F13" w14:textId="77777777" w:rsidR="008C08BC" w:rsidRPr="00E816B1" w:rsidRDefault="008C08BC" w:rsidP="008C08BC">
      <w:pPr>
        <w:widowControl w:val="0"/>
        <w:spacing w:before="6" w:line="240" w:lineRule="auto"/>
        <w:rPr>
          <w:rFonts w:eastAsia="Book Antiqua"/>
          <w:szCs w:val="24"/>
          <w:lang w:eastAsia="en-US"/>
        </w:rPr>
      </w:pPr>
    </w:p>
    <w:p w14:paraId="5C4D5C90" w14:textId="2873360D" w:rsidR="008C08BC" w:rsidRPr="00E816B1" w:rsidRDefault="008C08BC" w:rsidP="008C08BC">
      <w:pPr>
        <w:widowControl w:val="0"/>
        <w:spacing w:before="0" w:line="240" w:lineRule="auto"/>
        <w:ind w:left="120"/>
        <w:rPr>
          <w:rFonts w:eastAsia="Book Antiqua"/>
          <w:szCs w:val="24"/>
          <w:lang w:eastAsia="en-US"/>
        </w:rPr>
      </w:pPr>
      <w:r>
        <w:rPr>
          <w:noProof/>
        </w:rPr>
        <mc:AlternateContent>
          <mc:Choice Requires="wpi">
            <w:drawing>
              <wp:anchor distT="0" distB="0" distL="114300" distR="114300" simplePos="0" relativeHeight="251659264" behindDoc="0" locked="0" layoutInCell="1" allowOverlap="1" wp14:anchorId="03FE905F" wp14:editId="615F84B6">
                <wp:simplePos x="0" y="0"/>
                <wp:positionH relativeFrom="column">
                  <wp:posOffset>852170</wp:posOffset>
                </wp:positionH>
                <wp:positionV relativeFrom="paragraph">
                  <wp:posOffset>-132080</wp:posOffset>
                </wp:positionV>
                <wp:extent cx="759460" cy="511810"/>
                <wp:effectExtent l="55245" t="48895" r="42545" b="39370"/>
                <wp:wrapNone/>
                <wp:docPr id="661000346"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759460" cy="51181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33153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66.6pt;margin-top:-10.9pt;width:60.8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">
                <v:imagedata r:id="rId12" o:title=""/>
                <o:lock v:ext="edit" rotation="t" aspectratio="f"/>
              </v:shape>
            </w:pict>
          </mc:Fallback>
        </mc:AlternateContent>
      </w:r>
      <w:r w:rsidRPr="00E816B1">
        <w:rPr>
          <w:rFonts w:eastAsia="Book Antiqua"/>
          <w:szCs w:val="24"/>
          <w:lang w:eastAsia="en-US"/>
        </w:rPr>
        <w:t>Signed:</w:t>
      </w:r>
    </w:p>
    <w:p w14:paraId="1EE4F727" w14:textId="77777777" w:rsidR="008C08BC" w:rsidRPr="00E816B1" w:rsidRDefault="008C08BC" w:rsidP="008C08BC">
      <w:pPr>
        <w:widowControl w:val="0"/>
        <w:spacing w:before="3" w:line="240" w:lineRule="auto"/>
        <w:rPr>
          <w:rFonts w:eastAsia="Book Antiqua"/>
          <w:szCs w:val="24"/>
          <w:lang w:eastAsia="en-US"/>
        </w:rPr>
      </w:pPr>
    </w:p>
    <w:p w14:paraId="50EA49CA" w14:textId="69AD2D4B" w:rsidR="008C08BC" w:rsidRPr="00E816B1" w:rsidRDefault="008C08BC" w:rsidP="008C08BC">
      <w:pPr>
        <w:widowControl w:val="0"/>
        <w:spacing w:before="0" w:line="20" w:lineRule="atLeast"/>
        <w:ind w:left="115"/>
        <w:rPr>
          <w:rFonts w:eastAsia="Book Antiqua"/>
          <w:szCs w:val="24"/>
          <w:lang w:eastAsia="en-US"/>
        </w:rPr>
      </w:pPr>
      <w:r w:rsidRPr="00E816B1">
        <w:rPr>
          <w:rFonts w:eastAsia="Book Antiqua"/>
          <w:noProof/>
          <w:szCs w:val="24"/>
          <w:lang w:eastAsia="en-US"/>
        </w:rPr>
        <mc:AlternateContent>
          <mc:Choice Requires="wpg">
            <w:drawing>
              <wp:inline distT="0" distB="0" distL="0" distR="0" wp14:anchorId="57F5302D" wp14:editId="341D78B9">
                <wp:extent cx="3470275" cy="6350"/>
                <wp:effectExtent l="9525" t="9525" r="6350" b="3175"/>
                <wp:docPr id="8804513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275" cy="6350"/>
                          <a:chOff x="0" y="0"/>
                          <a:chExt cx="5465" cy="10"/>
                        </a:xfrm>
                      </wpg:grpSpPr>
                      <wpg:grpSp>
                        <wpg:cNvPr id="1780845848" name="Group 6"/>
                        <wpg:cNvGrpSpPr>
                          <a:grpSpLocks/>
                        </wpg:cNvGrpSpPr>
                        <wpg:grpSpPr bwMode="auto">
                          <a:xfrm>
                            <a:off x="5" y="5"/>
                            <a:ext cx="5455" cy="2"/>
                            <a:chOff x="5" y="5"/>
                            <a:chExt cx="5455" cy="2"/>
                          </a:xfrm>
                        </wpg:grpSpPr>
                        <wps:wsp>
                          <wps:cNvPr id="1157286853" name="Freeform 7"/>
                          <wps:cNvSpPr>
                            <a:spLocks/>
                          </wps:cNvSpPr>
                          <wps:spPr bwMode="auto">
                            <a:xfrm>
                              <a:off x="5" y="5"/>
                              <a:ext cx="5455" cy="2"/>
                            </a:xfrm>
                            <a:custGeom>
                              <a:avLst/>
                              <a:gdLst>
                                <a:gd name="T0" fmla="+- 0 5 5"/>
                                <a:gd name="T1" fmla="*/ T0 w 5455"/>
                                <a:gd name="T2" fmla="+- 0 5460 5"/>
                                <a:gd name="T3" fmla="*/ T2 w 5455"/>
                              </a:gdLst>
                              <a:ahLst/>
                              <a:cxnLst>
                                <a:cxn ang="0">
                                  <a:pos x="T1" y="0"/>
                                </a:cxn>
                                <a:cxn ang="0">
                                  <a:pos x="T3" y="0"/>
                                </a:cxn>
                              </a:cxnLst>
                              <a:rect l="0" t="0" r="r" b="b"/>
                              <a:pathLst>
                                <a:path w="5455">
                                  <a:moveTo>
                                    <a:pt x="0" y="0"/>
                                  </a:moveTo>
                                  <a:lnTo>
                                    <a:pt x="5455"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42A054C" id="Group 2" o:spid="_x0000_s1026" style="width:273.25pt;height:.5pt;mso-position-horizontal-relative:char;mso-position-vertical-relative:line" coordsize="54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">
                <v:group id="Group 6" o:spid="_x0000_s1027" style="position:absolute;left:5;top:5;width:5455;height:2" coordorigin="5,5" coordsize="5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">
                  <v:shape id="Freeform 7" o:spid="_x0000_s1028" style="position:absolute;left:5;top:5;width:5455;height:2;visibility:visible;mso-wrap-style:square;v-text-anchor:top" coordsize="5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" path="m,l5455,e" filled="f" strokeweight=".17569mm">
                    <v:path arrowok="t" o:connecttype="custom" o:connectlocs="0,0;5455,0" o:connectangles="0,0"/>
                  </v:shape>
                </v:group>
                <w10:anchorlock/>
              </v:group>
            </w:pict>
          </mc:Fallback>
        </mc:AlternateContent>
      </w:r>
    </w:p>
    <w:p w14:paraId="471DB42E" w14:textId="77777777" w:rsidR="008C08BC" w:rsidRPr="00E816B1" w:rsidRDefault="008C08BC" w:rsidP="008C08BC">
      <w:pPr>
        <w:widowControl w:val="0"/>
        <w:spacing w:before="4" w:line="240" w:lineRule="auto"/>
        <w:rPr>
          <w:rFonts w:eastAsia="Book Antiqua"/>
          <w:szCs w:val="24"/>
          <w:lang w:eastAsia="en-US"/>
        </w:rPr>
      </w:pPr>
    </w:p>
    <w:p w14:paraId="7B0116A1" w14:textId="37B32F30" w:rsidR="00EE2945" w:rsidRDefault="008C08BC" w:rsidP="008C08BC">
      <w:pPr>
        <w:widowControl w:val="0"/>
        <w:spacing w:before="56" w:line="240" w:lineRule="auto"/>
        <w:ind w:left="120"/>
        <w:rPr>
          <w:rFonts w:eastAsia="Book Antiqua"/>
          <w:szCs w:val="24"/>
          <w:lang w:eastAsia="en-US"/>
        </w:rPr>
        <w:sectPr w:rsidR="00EE2945" w:rsidSect="009C1EB3">
          <w:pgSz w:w="12240" w:h="15840"/>
          <w:pgMar w:top="1440" w:right="1440" w:bottom="1440" w:left="1440" w:header="720" w:footer="720" w:gutter="0"/>
          <w:pgNumType w:fmt="lowerRoman" w:start="1"/>
          <w:cols w:space="720"/>
          <w:docGrid w:linePitch="360"/>
        </w:sectPr>
      </w:pPr>
      <w:proofErr w:type="gramStart"/>
      <w:r w:rsidRPr="00E816B1">
        <w:rPr>
          <w:rFonts w:eastAsia="Book Antiqua"/>
          <w:szCs w:val="24"/>
          <w:lang w:eastAsia="en-US"/>
        </w:rPr>
        <w:t>Date</w:t>
      </w:r>
      <w:r w:rsidR="00A52021">
        <w:rPr>
          <w:rFonts w:eastAsia="Book Antiqua"/>
          <w:szCs w:val="24"/>
          <w:lang w:eastAsia="en-US"/>
        </w:rPr>
        <w:t xml:space="preserve"> :</w:t>
      </w:r>
      <w:proofErr w:type="gramEnd"/>
      <w:r w:rsidR="00A52021">
        <w:rPr>
          <w:rFonts w:eastAsia="Book Antiqua"/>
          <w:szCs w:val="24"/>
          <w:lang w:eastAsia="en-US"/>
        </w:rPr>
        <w:t xml:space="preserve"> Jan 18, 2024</w:t>
      </w:r>
    </w:p>
    <w:p w14:paraId="3B4929C9" w14:textId="7F1A48AA" w:rsidR="000D5C35" w:rsidRDefault="000D5C35" w:rsidP="008C08BC">
      <w:pPr>
        <w:rPr>
          <w:rStyle w:val="CommentReference"/>
          <w:color w:val="000000"/>
          <w:sz w:val="24"/>
          <w:szCs w:val="24"/>
        </w:rPr>
      </w:pPr>
    </w:p>
    <w:p w14:paraId="6368E2C0" w14:textId="617CF9D5" w:rsidR="000D5C35" w:rsidRPr="0084381D" w:rsidRDefault="000D5C35" w:rsidP="000D5C35">
      <w:pPr>
        <w:pStyle w:val="Heading1"/>
        <w:numPr>
          <w:ilvl w:val="0"/>
          <w:numId w:val="0"/>
        </w:numPr>
        <w:ind w:left="720" w:hanging="720"/>
        <w:jc w:val="center"/>
        <w:rPr>
          <w:rFonts w:cstheme="majorBidi"/>
        </w:rPr>
      </w:pPr>
      <w:bookmarkStart w:id="2" w:name="_Toc157418044"/>
      <w:r w:rsidRPr="00592E20">
        <w:rPr>
          <w:rFonts w:cstheme="majorBidi"/>
        </w:rPr>
        <w:t>Abs</w:t>
      </w:r>
      <w:r w:rsidR="00A52021">
        <w:rPr>
          <w:rFonts w:cstheme="majorBidi"/>
        </w:rPr>
        <w:t>t</w:t>
      </w:r>
      <w:r w:rsidRPr="00592E20">
        <w:rPr>
          <w:rFonts w:cstheme="majorBidi"/>
        </w:rPr>
        <w:t>ract</w:t>
      </w:r>
      <w:bookmarkEnd w:id="2"/>
    </w:p>
    <w:p w14:paraId="0EF4D253" w14:textId="131D7AF6" w:rsidR="008F2A85" w:rsidRDefault="000D5C35" w:rsidP="002A6E15">
      <w:r w:rsidRPr="00592E20">
        <w:rPr>
          <w:rFonts w:asciiTheme="majorBidi" w:hAnsiTheme="majorBidi" w:cstheme="majorBidi"/>
          <w:szCs w:val="24"/>
        </w:rPr>
        <w:t>National and international education organizations continue to prepare effective instructional leaders who can promote student achievement in the 21</w:t>
      </w:r>
      <w:r w:rsidRPr="00592E20">
        <w:rPr>
          <w:rFonts w:asciiTheme="majorBidi" w:hAnsiTheme="majorBidi" w:cstheme="majorBidi"/>
          <w:szCs w:val="24"/>
          <w:vertAlign w:val="superscript"/>
        </w:rPr>
        <w:t>st</w:t>
      </w:r>
      <w:r w:rsidRPr="00592E20">
        <w:rPr>
          <w:rFonts w:asciiTheme="majorBidi" w:hAnsiTheme="majorBidi" w:cstheme="majorBidi"/>
          <w:szCs w:val="24"/>
        </w:rPr>
        <w:t xml:space="preserve"> century classrooms. This study examine</w:t>
      </w:r>
      <w:r w:rsidR="004B1AEA">
        <w:rPr>
          <w:rFonts w:asciiTheme="majorBidi" w:hAnsiTheme="majorBidi" w:cstheme="majorBidi"/>
          <w:szCs w:val="24"/>
        </w:rPr>
        <w:t>s</w:t>
      </w:r>
      <w:r w:rsidRPr="00592E20">
        <w:rPr>
          <w:rFonts w:asciiTheme="majorBidi" w:hAnsiTheme="majorBidi" w:cstheme="majorBidi"/>
          <w:szCs w:val="24"/>
        </w:rPr>
        <w:t xml:space="preserve"> how school leaders in Fujairah’s public schools conceptualize instructional leadership and relate their instructional practices to students’ achievements. Further, the study explores the barriers and affordances that school leaders encounter in adopting their instructional leadership. A qualitative research approach </w:t>
      </w:r>
      <w:r w:rsidR="0082343D">
        <w:rPr>
          <w:rFonts w:asciiTheme="majorBidi" w:hAnsiTheme="majorBidi" w:cstheme="majorBidi"/>
          <w:szCs w:val="24"/>
        </w:rPr>
        <w:t xml:space="preserve">was </w:t>
      </w:r>
      <w:r w:rsidRPr="00592E20">
        <w:rPr>
          <w:rFonts w:asciiTheme="majorBidi" w:hAnsiTheme="majorBidi" w:cstheme="majorBidi"/>
          <w:szCs w:val="24"/>
        </w:rPr>
        <w:t>employed to collect data using semi-structured interviews, document analysis, and observational fieldnotes. The study sample include</w:t>
      </w:r>
      <w:r w:rsidR="0082343D">
        <w:rPr>
          <w:rFonts w:asciiTheme="majorBidi" w:hAnsiTheme="majorBidi" w:cstheme="majorBidi"/>
          <w:szCs w:val="24"/>
        </w:rPr>
        <w:t>d</w:t>
      </w:r>
      <w:r w:rsidRPr="00592E20">
        <w:rPr>
          <w:rFonts w:asciiTheme="majorBidi" w:hAnsiTheme="majorBidi" w:cstheme="majorBidi"/>
          <w:szCs w:val="24"/>
        </w:rPr>
        <w:t xml:space="preserve"> 15 school leaders including principals, vice principals, and heads of departments from 10 randomly selected schools located in the Emirate of Fujairah in the United Arab Emirates.</w:t>
      </w:r>
      <w:r w:rsidR="00C244AD">
        <w:rPr>
          <w:rFonts w:asciiTheme="majorBidi" w:hAnsiTheme="majorBidi" w:cstheme="majorBidi" w:hint="cs"/>
          <w:szCs w:val="24"/>
          <w:rtl/>
        </w:rPr>
        <w:t xml:space="preserve"> </w:t>
      </w:r>
      <w:r w:rsidR="00C244AD">
        <w:rPr>
          <w:rFonts w:asciiTheme="majorBidi" w:hAnsiTheme="majorBidi" w:cstheme="majorBidi"/>
          <w:szCs w:val="24"/>
        </w:rPr>
        <w:t xml:space="preserve">The </w:t>
      </w:r>
      <w:r w:rsidR="00F06916">
        <w:rPr>
          <w:rFonts w:asciiTheme="majorBidi" w:hAnsiTheme="majorBidi" w:cstheme="majorBidi"/>
          <w:szCs w:val="24"/>
        </w:rPr>
        <w:t>analysis</w:t>
      </w:r>
      <w:r w:rsidR="00C244AD">
        <w:rPr>
          <w:rFonts w:asciiTheme="majorBidi" w:hAnsiTheme="majorBidi" w:cstheme="majorBidi"/>
          <w:szCs w:val="24"/>
        </w:rPr>
        <w:t xml:space="preserve"> </w:t>
      </w:r>
      <w:r w:rsidR="00F06916">
        <w:rPr>
          <w:rFonts w:asciiTheme="majorBidi" w:hAnsiTheme="majorBidi" w:cstheme="majorBidi"/>
          <w:szCs w:val="24"/>
        </w:rPr>
        <w:t>revealed</w:t>
      </w:r>
      <w:r w:rsidR="00C244AD">
        <w:rPr>
          <w:rFonts w:asciiTheme="majorBidi" w:hAnsiTheme="majorBidi" w:cstheme="majorBidi"/>
          <w:szCs w:val="24"/>
        </w:rPr>
        <w:t xml:space="preserve"> that school leaders conceptualize instructional leadership as </w:t>
      </w:r>
      <w:r w:rsidR="009B2514">
        <w:rPr>
          <w:rFonts w:asciiTheme="majorBidi" w:hAnsiTheme="majorBidi" w:cstheme="majorBidi"/>
          <w:szCs w:val="24"/>
        </w:rPr>
        <w:t xml:space="preserve">a practice that is data informed </w:t>
      </w:r>
      <w:r w:rsidR="006824AF">
        <w:rPr>
          <w:rFonts w:asciiTheme="majorBidi" w:hAnsiTheme="majorBidi" w:cstheme="majorBidi"/>
          <w:szCs w:val="24"/>
        </w:rPr>
        <w:t xml:space="preserve">where </w:t>
      </w:r>
      <w:r w:rsidR="00C244AD">
        <w:rPr>
          <w:rFonts w:asciiTheme="majorBidi" w:hAnsiTheme="majorBidi" w:cstheme="majorBidi"/>
          <w:szCs w:val="24"/>
        </w:rPr>
        <w:t>teaching and learning</w:t>
      </w:r>
      <w:r w:rsidR="00001863">
        <w:rPr>
          <w:rFonts w:asciiTheme="majorBidi" w:hAnsiTheme="majorBidi" w:cstheme="majorBidi"/>
          <w:szCs w:val="24"/>
        </w:rPr>
        <w:t xml:space="preserve"> </w:t>
      </w:r>
      <w:r w:rsidR="006824AF">
        <w:rPr>
          <w:rFonts w:asciiTheme="majorBidi" w:hAnsiTheme="majorBidi" w:cstheme="majorBidi"/>
          <w:szCs w:val="24"/>
        </w:rPr>
        <w:t>are greatly emphasized.</w:t>
      </w:r>
      <w:r w:rsidR="00C244AD">
        <w:rPr>
          <w:rFonts w:asciiTheme="majorBidi" w:hAnsiTheme="majorBidi" w:cstheme="majorBidi"/>
          <w:szCs w:val="24"/>
        </w:rPr>
        <w:t xml:space="preserve"> </w:t>
      </w:r>
      <w:r w:rsidR="00A97EFD">
        <w:rPr>
          <w:rFonts w:asciiTheme="majorBidi" w:hAnsiTheme="majorBidi" w:cstheme="majorBidi"/>
          <w:szCs w:val="24"/>
        </w:rPr>
        <w:t xml:space="preserve">Further, students’ </w:t>
      </w:r>
      <w:r w:rsidR="009301DC">
        <w:rPr>
          <w:rFonts w:asciiTheme="majorBidi" w:hAnsiTheme="majorBidi" w:cstheme="majorBidi"/>
          <w:szCs w:val="24"/>
        </w:rPr>
        <w:t>wellbeing</w:t>
      </w:r>
      <w:r w:rsidR="00A97EFD">
        <w:rPr>
          <w:rFonts w:asciiTheme="majorBidi" w:hAnsiTheme="majorBidi" w:cstheme="majorBidi"/>
          <w:szCs w:val="24"/>
        </w:rPr>
        <w:t xml:space="preserve"> and robust teacher professional development were found to be </w:t>
      </w:r>
      <w:r w:rsidR="009301DC">
        <w:rPr>
          <w:rFonts w:asciiTheme="majorBidi" w:hAnsiTheme="majorBidi" w:cstheme="majorBidi"/>
          <w:szCs w:val="24"/>
        </w:rPr>
        <w:t>significant drivers of students’ academic success</w:t>
      </w:r>
      <w:r w:rsidR="00F06916">
        <w:rPr>
          <w:rFonts w:asciiTheme="majorBidi" w:hAnsiTheme="majorBidi" w:cstheme="majorBidi"/>
          <w:szCs w:val="24"/>
        </w:rPr>
        <w:t xml:space="preserve">. </w:t>
      </w:r>
      <w:r w:rsidR="00602DE5">
        <w:t>Some key recommendations that emanate from this study include</w:t>
      </w:r>
      <w:r w:rsidR="00E350B3">
        <w:t xml:space="preserve"> </w:t>
      </w:r>
      <w:r w:rsidR="008B0DC6" w:rsidRPr="00B94B60">
        <w:t>impro</w:t>
      </w:r>
      <w:r w:rsidR="008B0DC6">
        <w:t>ving</w:t>
      </w:r>
      <w:r w:rsidR="00E350B3">
        <w:t xml:space="preserve"> </w:t>
      </w:r>
      <w:r w:rsidR="00E350B3" w:rsidRPr="00B94B60">
        <w:t>and expand</w:t>
      </w:r>
      <w:r w:rsidR="00E350B3">
        <w:t xml:space="preserve">ing school leaders’ </w:t>
      </w:r>
      <w:r w:rsidR="00E350B3" w:rsidRPr="00B94B60">
        <w:t>instructional leadership practices w</w:t>
      </w:r>
      <w:r w:rsidR="00F93F76">
        <w:t xml:space="preserve">ith a focus on </w:t>
      </w:r>
      <w:r w:rsidR="00E350B3" w:rsidRPr="00B94B60">
        <w:t>school improvement</w:t>
      </w:r>
      <w:r w:rsidR="00A26DB3">
        <w:t>, lifelong learning for all, and</w:t>
      </w:r>
      <w:r w:rsidR="00E350B3" w:rsidRPr="00B94B60">
        <w:t xml:space="preserve"> promot</w:t>
      </w:r>
      <w:r w:rsidR="00E350B3">
        <w:t>ing</w:t>
      </w:r>
      <w:r w:rsidR="00E350B3" w:rsidRPr="00B94B60">
        <w:t xml:space="preserve"> data-driven decision making</w:t>
      </w:r>
      <w:r w:rsidR="00B560E8">
        <w:t xml:space="preserve">. </w:t>
      </w:r>
      <w:r w:rsidR="00C851F2">
        <w:t xml:space="preserve">Implications for learning growth in schools and </w:t>
      </w:r>
      <w:r w:rsidR="0012086E">
        <w:t>supporting the future generation of students are discussed.</w:t>
      </w:r>
    </w:p>
    <w:p w14:paraId="7DBB459F" w14:textId="77777777" w:rsidR="00A52021" w:rsidRDefault="00A52021" w:rsidP="002A6E15"/>
    <w:p w14:paraId="63EA28F5" w14:textId="77777777" w:rsidR="00A52021" w:rsidRPr="002A6E15" w:rsidRDefault="00A52021" w:rsidP="002A6E15"/>
    <w:p w14:paraId="3B829988" w14:textId="77777777" w:rsidR="008F2A85" w:rsidRPr="00592E20" w:rsidRDefault="008F2A85" w:rsidP="008F2A85">
      <w:pPr>
        <w:pStyle w:val="Heading1"/>
        <w:numPr>
          <w:ilvl w:val="0"/>
          <w:numId w:val="0"/>
        </w:numPr>
        <w:rPr>
          <w:rFonts w:cstheme="majorBidi"/>
        </w:rPr>
      </w:pPr>
      <w:bookmarkStart w:id="3" w:name="_Toc157418045"/>
      <w:r w:rsidRPr="00592E20">
        <w:rPr>
          <w:rFonts w:cstheme="majorBidi"/>
        </w:rPr>
        <w:t>Keywords</w:t>
      </w:r>
      <w:bookmarkEnd w:id="3"/>
    </w:p>
    <w:p w14:paraId="1C48BF2A" w14:textId="77777777" w:rsidR="008F2A85" w:rsidRPr="00592E20" w:rsidRDefault="008F2A85" w:rsidP="008F2A85">
      <w:pPr>
        <w:rPr>
          <w:rFonts w:asciiTheme="majorBidi" w:hAnsiTheme="majorBidi" w:cstheme="majorBidi"/>
          <w:szCs w:val="24"/>
        </w:rPr>
      </w:pPr>
      <w:bookmarkStart w:id="4" w:name="_GoBack"/>
      <w:r w:rsidRPr="00592E20">
        <w:rPr>
          <w:rFonts w:asciiTheme="majorBidi" w:hAnsiTheme="majorBidi" w:cstheme="majorBidi"/>
          <w:szCs w:val="24"/>
        </w:rPr>
        <w:t xml:space="preserve">Instructional Leadership, School leaders, Leadership in Schools, Students’ Achievements, </w:t>
      </w:r>
      <w:r>
        <w:rPr>
          <w:rFonts w:asciiTheme="majorBidi" w:hAnsiTheme="majorBidi" w:cstheme="majorBidi"/>
          <w:szCs w:val="24"/>
        </w:rPr>
        <w:t>UAE,</w:t>
      </w:r>
      <w:r w:rsidRPr="00592E20">
        <w:rPr>
          <w:rFonts w:asciiTheme="majorBidi" w:hAnsiTheme="majorBidi" w:cstheme="majorBidi"/>
          <w:szCs w:val="24"/>
        </w:rPr>
        <w:t xml:space="preserve"> Case Study. </w:t>
      </w:r>
    </w:p>
    <w:bookmarkEnd w:id="4"/>
    <w:p w14:paraId="355C6A95" w14:textId="7F018A57" w:rsidR="000D5C35" w:rsidRDefault="000D5C35" w:rsidP="000D5C35"/>
    <w:p w14:paraId="38C66EB2" w14:textId="77777777" w:rsidR="002A6E15" w:rsidRDefault="002A6E15" w:rsidP="000D5C35"/>
    <w:p w14:paraId="77E1BFFB" w14:textId="77777777" w:rsidR="002A6E15" w:rsidRDefault="002A6E15" w:rsidP="000D5C35"/>
    <w:p w14:paraId="0695F922" w14:textId="77777777" w:rsidR="002A6E15" w:rsidRDefault="002A6E15" w:rsidP="000D5C35"/>
    <w:p w14:paraId="2224A064" w14:textId="6BF2F291" w:rsidR="000D5C35" w:rsidRPr="00CE4712" w:rsidRDefault="000D5C35" w:rsidP="00865B4C">
      <w:pPr>
        <w:pStyle w:val="Heading1"/>
        <w:numPr>
          <w:ilvl w:val="0"/>
          <w:numId w:val="0"/>
        </w:numPr>
        <w:spacing w:after="0" w:line="360" w:lineRule="auto"/>
        <w:jc w:val="center"/>
        <w:rPr>
          <w:szCs w:val="32"/>
        </w:rPr>
      </w:pPr>
      <w:bookmarkStart w:id="5" w:name="_Toc157418046"/>
      <w:r w:rsidRPr="00CE4712">
        <w:rPr>
          <w:szCs w:val="32"/>
        </w:rPr>
        <w:t>Acknowledgments</w:t>
      </w:r>
      <w:bookmarkEnd w:id="5"/>
    </w:p>
    <w:p w14:paraId="7229D532" w14:textId="1E8CC3C1" w:rsidR="000D5C35" w:rsidRPr="000A14E2" w:rsidRDefault="000D5C35" w:rsidP="00EC5080">
      <w:pPr>
        <w:rPr>
          <w:rStyle w:val="CommentReference"/>
          <w:color w:val="000000"/>
          <w:sz w:val="24"/>
          <w:szCs w:val="24"/>
        </w:rPr>
      </w:pPr>
      <w:r w:rsidRPr="000F2B5F">
        <w:t>Words cannot express my gratitude to Dr. Ayman Massouti,</w:t>
      </w:r>
      <w:r w:rsidR="00A52021">
        <w:t xml:space="preserve"> </w:t>
      </w:r>
      <w:r w:rsidRPr="000F2B5F">
        <w:t xml:space="preserve">an </w:t>
      </w:r>
      <w:r>
        <w:t>A</w:t>
      </w:r>
      <w:r w:rsidRPr="000F2B5F">
        <w:rPr>
          <w:lang w:eastAsia="en-US"/>
        </w:rPr>
        <w:t xml:space="preserve">ssistant </w:t>
      </w:r>
      <w:r>
        <w:rPr>
          <w:lang w:eastAsia="en-US"/>
        </w:rPr>
        <w:t>P</w:t>
      </w:r>
      <w:r w:rsidRPr="000F2B5F">
        <w:rPr>
          <w:lang w:eastAsia="en-US"/>
        </w:rPr>
        <w:t xml:space="preserve">rofessor of </w:t>
      </w:r>
      <w:r>
        <w:rPr>
          <w:lang w:eastAsia="en-US"/>
        </w:rPr>
        <w:t>E</w:t>
      </w:r>
      <w:r w:rsidRPr="000F2B5F">
        <w:rPr>
          <w:lang w:eastAsia="en-US"/>
        </w:rPr>
        <w:t xml:space="preserve">ducations </w:t>
      </w:r>
      <w:r>
        <w:t>S</w:t>
      </w:r>
      <w:r w:rsidRPr="000F2B5F">
        <w:rPr>
          <w:lang w:eastAsia="en-US"/>
        </w:rPr>
        <w:t>tudies</w:t>
      </w:r>
      <w:r w:rsidRPr="000F2B5F">
        <w:t xml:space="preserve"> </w:t>
      </w:r>
      <w:r>
        <w:t>in</w:t>
      </w:r>
      <w:r w:rsidRPr="000F2B5F">
        <w:t xml:space="preserve"> the</w:t>
      </w:r>
      <w:r w:rsidRPr="000F2B5F">
        <w:rPr>
          <w:lang w:eastAsia="en-US"/>
        </w:rPr>
        <w:t xml:space="preserve"> </w:t>
      </w:r>
      <w:r>
        <w:rPr>
          <w:lang w:eastAsia="en-US"/>
        </w:rPr>
        <w:t>D</w:t>
      </w:r>
      <w:r w:rsidRPr="000F2B5F">
        <w:rPr>
          <w:lang w:eastAsia="en-US"/>
        </w:rPr>
        <w:t xml:space="preserve">epartment of </w:t>
      </w:r>
      <w:r>
        <w:rPr>
          <w:lang w:eastAsia="en-US"/>
        </w:rPr>
        <w:t>E</w:t>
      </w:r>
      <w:r w:rsidRPr="000F2B5F">
        <w:rPr>
          <w:lang w:eastAsia="en-US"/>
        </w:rPr>
        <w:t xml:space="preserve">ducation </w:t>
      </w:r>
      <w:r>
        <w:rPr>
          <w:lang w:eastAsia="en-US"/>
        </w:rPr>
        <w:t>at</w:t>
      </w:r>
      <w:r w:rsidRPr="000F2B5F">
        <w:rPr>
          <w:lang w:eastAsia="en-US"/>
        </w:rPr>
        <w:t xml:space="preserve"> Abu Dhabi</w:t>
      </w:r>
      <w:r>
        <w:rPr>
          <w:lang w:eastAsia="en-US"/>
        </w:rPr>
        <w:t xml:space="preserve"> U</w:t>
      </w:r>
      <w:r w:rsidRPr="000F2B5F">
        <w:rPr>
          <w:lang w:eastAsia="en-US"/>
        </w:rPr>
        <w:t>niversity</w:t>
      </w:r>
      <w:r>
        <w:rPr>
          <w:lang w:eastAsia="en-US"/>
        </w:rPr>
        <w:t xml:space="preserve">, </w:t>
      </w:r>
      <w:r w:rsidRPr="000A14E2">
        <w:rPr>
          <w:rStyle w:val="CommentReference"/>
          <w:sz w:val="24"/>
          <w:szCs w:val="24"/>
        </w:rPr>
        <w:t>for his invaluable patience and feedback. </w:t>
      </w:r>
      <w:r w:rsidRPr="00DE7876">
        <w:rPr>
          <w:rStyle w:val="CommentReference"/>
          <w:sz w:val="24"/>
          <w:szCs w:val="24"/>
        </w:rPr>
        <w:t xml:space="preserve">I certainly could not have gone on this path without the help of </w:t>
      </w:r>
      <w:r w:rsidRPr="000A14E2">
        <w:rPr>
          <w:rStyle w:val="CommentReference"/>
          <w:color w:val="000000"/>
          <w:sz w:val="24"/>
          <w:szCs w:val="24"/>
        </w:rPr>
        <w:t xml:space="preserve">my defense committee, who kindly shared their knowledge and expertise.  </w:t>
      </w:r>
    </w:p>
    <w:p w14:paraId="49E4DA32" w14:textId="5A59CBE9" w:rsidR="000D5C35" w:rsidRDefault="000D5C35" w:rsidP="000D5C35">
      <w:pPr>
        <w:rPr>
          <w:rStyle w:val="CommentReference"/>
          <w:color w:val="000000"/>
          <w:sz w:val="24"/>
          <w:szCs w:val="24"/>
        </w:rPr>
      </w:pPr>
      <w:r w:rsidRPr="000A14E2">
        <w:rPr>
          <w:color w:val="000000"/>
          <w:szCs w:val="24"/>
        </w:rPr>
        <w:t>I</w:t>
      </w:r>
      <w:r w:rsidR="00CE4712">
        <w:rPr>
          <w:color w:val="000000"/>
          <w:szCs w:val="24"/>
        </w:rPr>
        <w:t xml:space="preserve"> a</w:t>
      </w:r>
      <w:r w:rsidRPr="000A14E2">
        <w:rPr>
          <w:color w:val="000000"/>
          <w:szCs w:val="24"/>
        </w:rPr>
        <w:t xml:space="preserve">m extremely grateful to </w:t>
      </w:r>
      <w:r w:rsidR="00CE4712">
        <w:rPr>
          <w:color w:val="000000"/>
          <w:szCs w:val="24"/>
        </w:rPr>
        <w:t xml:space="preserve">my </w:t>
      </w:r>
      <w:r w:rsidRPr="000A14E2">
        <w:rPr>
          <w:rStyle w:val="highlight-green"/>
          <w:color w:val="000000"/>
          <w:szCs w:val="24"/>
        </w:rPr>
        <w:t xml:space="preserve">study participants including school principals, vice principals, and the head </w:t>
      </w:r>
      <w:r w:rsidR="001E3FA6">
        <w:rPr>
          <w:rStyle w:val="highlight-green"/>
          <w:color w:val="000000"/>
          <w:szCs w:val="24"/>
        </w:rPr>
        <w:t xml:space="preserve">of </w:t>
      </w:r>
      <w:r w:rsidRPr="000A14E2">
        <w:rPr>
          <w:rStyle w:val="highlight-green"/>
          <w:color w:val="000000"/>
          <w:szCs w:val="24"/>
        </w:rPr>
        <w:t>departments,</w:t>
      </w:r>
      <w:r w:rsidRPr="000A14E2">
        <w:rPr>
          <w:color w:val="000000"/>
          <w:szCs w:val="24"/>
          <w:shd w:val="clear" w:color="auto" w:fill="FFFFFF"/>
        </w:rPr>
        <w:t> </w:t>
      </w:r>
      <w:r w:rsidRPr="000A14E2">
        <w:rPr>
          <w:rStyle w:val="highlight-yellow"/>
          <w:color w:val="000000"/>
          <w:szCs w:val="24"/>
        </w:rPr>
        <w:t>who inspired me</w:t>
      </w:r>
      <w:r w:rsidR="001E3FA6">
        <w:rPr>
          <w:rStyle w:val="CommentReference"/>
          <w:color w:val="000000"/>
          <w:sz w:val="24"/>
          <w:szCs w:val="24"/>
        </w:rPr>
        <w:t xml:space="preserve"> through their valuable insights and </w:t>
      </w:r>
      <w:r w:rsidR="007F1C82">
        <w:rPr>
          <w:rStyle w:val="CommentReference"/>
          <w:color w:val="000000"/>
          <w:sz w:val="24"/>
          <w:szCs w:val="24"/>
        </w:rPr>
        <w:t xml:space="preserve">reflections. </w:t>
      </w:r>
    </w:p>
    <w:p w14:paraId="6B9393E4" w14:textId="77777777" w:rsidR="000D5C35" w:rsidRDefault="000D5C35" w:rsidP="000D5C35">
      <w:pPr>
        <w:rPr>
          <w:rStyle w:val="CommentReference"/>
          <w:color w:val="000000"/>
          <w:sz w:val="24"/>
          <w:szCs w:val="24"/>
        </w:rPr>
      </w:pPr>
    </w:p>
    <w:p w14:paraId="791A8ABD" w14:textId="77777777" w:rsidR="003F2973" w:rsidRDefault="003F2973" w:rsidP="00B76492">
      <w:pPr>
        <w:rPr>
          <w:rFonts w:asciiTheme="majorBidi" w:hAnsiTheme="majorBidi" w:cstheme="majorBidi"/>
          <w:color w:val="000000" w:themeColor="text1"/>
        </w:rPr>
      </w:pPr>
    </w:p>
    <w:p w14:paraId="5210B279" w14:textId="77777777" w:rsidR="000D5C35" w:rsidRDefault="000D5C35" w:rsidP="00B76492">
      <w:pPr>
        <w:rPr>
          <w:rFonts w:asciiTheme="majorBidi" w:hAnsiTheme="majorBidi" w:cstheme="majorBidi"/>
          <w:color w:val="000000" w:themeColor="text1"/>
        </w:rPr>
      </w:pPr>
    </w:p>
    <w:p w14:paraId="76BFC04F" w14:textId="77777777" w:rsidR="000945FD" w:rsidRDefault="000945FD" w:rsidP="00B76492">
      <w:pPr>
        <w:rPr>
          <w:rFonts w:asciiTheme="majorBidi" w:hAnsiTheme="majorBidi" w:cstheme="majorBidi"/>
          <w:color w:val="000000" w:themeColor="text1"/>
        </w:rPr>
      </w:pPr>
    </w:p>
    <w:p w14:paraId="2F3E7990" w14:textId="223883F7" w:rsidR="000945FD" w:rsidRDefault="000945FD" w:rsidP="00B76492">
      <w:pPr>
        <w:rPr>
          <w:rFonts w:asciiTheme="majorBidi" w:hAnsiTheme="majorBidi" w:cstheme="majorBidi"/>
          <w:color w:val="000000" w:themeColor="text1"/>
        </w:rPr>
      </w:pPr>
    </w:p>
    <w:p w14:paraId="33FC1B0D" w14:textId="77777777" w:rsidR="002A6E15" w:rsidRDefault="002A6E15" w:rsidP="00B76492">
      <w:pPr>
        <w:rPr>
          <w:rFonts w:asciiTheme="majorBidi" w:hAnsiTheme="majorBidi" w:cstheme="majorBidi"/>
          <w:color w:val="000000" w:themeColor="text1"/>
        </w:rPr>
      </w:pPr>
    </w:p>
    <w:p w14:paraId="38AD6959" w14:textId="77777777" w:rsidR="002A6E15" w:rsidRDefault="002A6E15" w:rsidP="00B76492">
      <w:pPr>
        <w:rPr>
          <w:rFonts w:asciiTheme="majorBidi" w:hAnsiTheme="majorBidi" w:cstheme="majorBidi"/>
          <w:color w:val="000000" w:themeColor="text1"/>
        </w:rPr>
      </w:pPr>
    </w:p>
    <w:p w14:paraId="46B0FEA3" w14:textId="77777777" w:rsidR="002A6E15" w:rsidRDefault="002A6E15" w:rsidP="00B76492">
      <w:pPr>
        <w:rPr>
          <w:rFonts w:asciiTheme="majorBidi" w:hAnsiTheme="majorBidi" w:cstheme="majorBidi"/>
          <w:color w:val="000000" w:themeColor="text1"/>
        </w:rPr>
      </w:pPr>
    </w:p>
    <w:p w14:paraId="4EB0D2FE" w14:textId="77777777" w:rsidR="002A6E15" w:rsidRDefault="002A6E15" w:rsidP="00B76492">
      <w:pPr>
        <w:rPr>
          <w:rFonts w:asciiTheme="majorBidi" w:hAnsiTheme="majorBidi" w:cstheme="majorBidi"/>
          <w:color w:val="000000" w:themeColor="text1"/>
        </w:rPr>
      </w:pPr>
    </w:p>
    <w:p w14:paraId="1314CED8" w14:textId="77777777" w:rsidR="002A6E15" w:rsidRDefault="002A6E15" w:rsidP="00B76492">
      <w:pPr>
        <w:rPr>
          <w:rFonts w:asciiTheme="majorBidi" w:hAnsiTheme="majorBidi" w:cstheme="majorBidi"/>
          <w:color w:val="000000" w:themeColor="text1"/>
        </w:rPr>
      </w:pPr>
    </w:p>
    <w:p w14:paraId="12673E3E" w14:textId="77777777" w:rsidR="002A6E15" w:rsidRDefault="002A6E15" w:rsidP="00B76492">
      <w:pPr>
        <w:rPr>
          <w:rFonts w:asciiTheme="majorBidi" w:hAnsiTheme="majorBidi" w:cstheme="majorBidi"/>
          <w:color w:val="000000" w:themeColor="text1"/>
        </w:rPr>
      </w:pPr>
    </w:p>
    <w:p w14:paraId="65B3A241" w14:textId="77777777" w:rsidR="002A6E15" w:rsidRDefault="002A6E15" w:rsidP="00B76492">
      <w:pPr>
        <w:rPr>
          <w:rFonts w:asciiTheme="majorBidi" w:hAnsiTheme="majorBidi" w:cstheme="majorBidi"/>
          <w:color w:val="000000" w:themeColor="text1"/>
        </w:rPr>
      </w:pPr>
    </w:p>
    <w:p w14:paraId="13002656" w14:textId="77777777" w:rsidR="002A6E15" w:rsidRDefault="002A6E15" w:rsidP="00B76492">
      <w:pPr>
        <w:rPr>
          <w:rFonts w:asciiTheme="majorBidi" w:hAnsiTheme="majorBidi" w:cstheme="majorBidi"/>
          <w:color w:val="000000" w:themeColor="text1"/>
        </w:rPr>
      </w:pPr>
    </w:p>
    <w:p w14:paraId="5811208A" w14:textId="77777777" w:rsidR="002A6E15" w:rsidRDefault="002A6E15" w:rsidP="00B76492">
      <w:pPr>
        <w:rPr>
          <w:rFonts w:asciiTheme="majorBidi" w:hAnsiTheme="majorBidi" w:cstheme="majorBidi"/>
          <w:color w:val="000000" w:themeColor="text1"/>
        </w:rPr>
      </w:pPr>
    </w:p>
    <w:p w14:paraId="11983D5A" w14:textId="446E12CE" w:rsidR="000945FD" w:rsidRPr="005A3D05" w:rsidRDefault="000945FD" w:rsidP="005A3D05">
      <w:pPr>
        <w:pStyle w:val="Heading1"/>
        <w:numPr>
          <w:ilvl w:val="0"/>
          <w:numId w:val="0"/>
        </w:numPr>
        <w:ind w:left="720"/>
        <w:jc w:val="center"/>
      </w:pPr>
      <w:bookmarkStart w:id="6" w:name="_Toc157418047"/>
      <w:r w:rsidRPr="005A3D05">
        <w:t>Table of Contents</w:t>
      </w:r>
      <w:bookmarkEnd w:id="6"/>
    </w:p>
    <w:p w14:paraId="2ED3A995" w14:textId="77777777" w:rsidR="000D5C35" w:rsidRDefault="000D5C35" w:rsidP="00B76492">
      <w:pPr>
        <w:rPr>
          <w:rFonts w:asciiTheme="majorBidi" w:hAnsiTheme="majorBidi" w:cstheme="majorBidi"/>
          <w:color w:val="000000" w:themeColor="text1"/>
        </w:rPr>
      </w:pPr>
    </w:p>
    <w:sdt>
      <w:sdtPr>
        <w:rPr>
          <w:rFonts w:ascii="Times New Roman" w:hAnsi="Times New Roman"/>
          <w:b w:val="0"/>
          <w:bCs w:val="0"/>
          <w:color w:val="auto"/>
          <w:sz w:val="24"/>
          <w:szCs w:val="20"/>
          <w:lang w:eastAsia="en-CA"/>
        </w:rPr>
        <w:id w:val="-293978572"/>
        <w:docPartObj>
          <w:docPartGallery w:val="Table of Contents"/>
          <w:docPartUnique/>
        </w:docPartObj>
      </w:sdtPr>
      <w:sdtEndPr>
        <w:rPr>
          <w:noProof/>
        </w:rPr>
      </w:sdtEndPr>
      <w:sdtContent>
        <w:p w14:paraId="3399CFD5" w14:textId="4E0DA862" w:rsidR="00520B9A" w:rsidRDefault="00520B9A">
          <w:pPr>
            <w:pStyle w:val="TOCHeading"/>
          </w:pPr>
        </w:p>
        <w:p w14:paraId="32B55083" w14:textId="715E1DA6" w:rsidR="00E6282F" w:rsidRDefault="00520B9A">
          <w:pPr>
            <w:pStyle w:val="TOC1"/>
            <w:rPr>
              <w:rFonts w:asciiTheme="minorHAnsi" w:eastAsiaTheme="minorEastAsia" w:hAnsiTheme="minorHAnsi" w:cstheme="minorBidi"/>
              <w:noProof/>
              <w:kern w:val="2"/>
              <w:sz w:val="22"/>
              <w:szCs w:val="22"/>
              <w:lang w:eastAsia="en-US"/>
              <w14:ligatures w14:val="standardContextual"/>
            </w:rPr>
          </w:pPr>
          <w:r>
            <w:fldChar w:fldCharType="begin"/>
          </w:r>
          <w:r>
            <w:instrText xml:space="preserve"> TOC \o "1-3" \h \z \u </w:instrText>
          </w:r>
          <w:r>
            <w:fldChar w:fldCharType="separate"/>
          </w:r>
          <w:hyperlink w:anchor="_Toc157418044" w:history="1">
            <w:r w:rsidR="00E6282F" w:rsidRPr="00BF1663">
              <w:rPr>
                <w:rStyle w:val="Hyperlink"/>
                <w:rFonts w:cstheme="majorBidi"/>
                <w:noProof/>
              </w:rPr>
              <w:t>Abstract</w:t>
            </w:r>
            <w:r w:rsidR="00E6282F">
              <w:rPr>
                <w:noProof/>
                <w:webHidden/>
              </w:rPr>
              <w:tab/>
            </w:r>
            <w:r w:rsidR="00E6282F">
              <w:rPr>
                <w:noProof/>
                <w:webHidden/>
              </w:rPr>
              <w:fldChar w:fldCharType="begin"/>
            </w:r>
            <w:r w:rsidR="00E6282F">
              <w:rPr>
                <w:noProof/>
                <w:webHidden/>
              </w:rPr>
              <w:instrText xml:space="preserve"> PAGEREF _Toc157418044 \h </w:instrText>
            </w:r>
            <w:r w:rsidR="00E6282F">
              <w:rPr>
                <w:noProof/>
                <w:webHidden/>
              </w:rPr>
            </w:r>
            <w:r w:rsidR="00E6282F">
              <w:rPr>
                <w:noProof/>
                <w:webHidden/>
              </w:rPr>
              <w:fldChar w:fldCharType="separate"/>
            </w:r>
            <w:r w:rsidR="00E6282F">
              <w:rPr>
                <w:noProof/>
                <w:webHidden/>
              </w:rPr>
              <w:t>i</w:t>
            </w:r>
            <w:r w:rsidR="00E6282F">
              <w:rPr>
                <w:noProof/>
                <w:webHidden/>
              </w:rPr>
              <w:fldChar w:fldCharType="end"/>
            </w:r>
          </w:hyperlink>
        </w:p>
        <w:p w14:paraId="70DE87AE" w14:textId="66A5B87A"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45" w:history="1">
            <w:r w:rsidR="00E6282F" w:rsidRPr="00BF1663">
              <w:rPr>
                <w:rStyle w:val="Hyperlink"/>
                <w:rFonts w:cstheme="majorBidi"/>
                <w:noProof/>
              </w:rPr>
              <w:t>Keywords</w:t>
            </w:r>
            <w:r w:rsidR="00E6282F">
              <w:rPr>
                <w:noProof/>
                <w:webHidden/>
              </w:rPr>
              <w:tab/>
            </w:r>
            <w:r w:rsidR="00E6282F">
              <w:rPr>
                <w:noProof/>
                <w:webHidden/>
              </w:rPr>
              <w:fldChar w:fldCharType="begin"/>
            </w:r>
            <w:r w:rsidR="00E6282F">
              <w:rPr>
                <w:noProof/>
                <w:webHidden/>
              </w:rPr>
              <w:instrText xml:space="preserve"> PAGEREF _Toc157418045 \h </w:instrText>
            </w:r>
            <w:r w:rsidR="00E6282F">
              <w:rPr>
                <w:noProof/>
                <w:webHidden/>
              </w:rPr>
            </w:r>
            <w:r w:rsidR="00E6282F">
              <w:rPr>
                <w:noProof/>
                <w:webHidden/>
              </w:rPr>
              <w:fldChar w:fldCharType="separate"/>
            </w:r>
            <w:r w:rsidR="00E6282F">
              <w:rPr>
                <w:noProof/>
                <w:webHidden/>
              </w:rPr>
              <w:t>i</w:t>
            </w:r>
            <w:r w:rsidR="00E6282F">
              <w:rPr>
                <w:noProof/>
                <w:webHidden/>
              </w:rPr>
              <w:fldChar w:fldCharType="end"/>
            </w:r>
          </w:hyperlink>
        </w:p>
        <w:p w14:paraId="2408131A" w14:textId="7BEE350A"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46" w:history="1">
            <w:r w:rsidR="00E6282F" w:rsidRPr="00BF1663">
              <w:rPr>
                <w:rStyle w:val="Hyperlink"/>
                <w:noProof/>
              </w:rPr>
              <w:t>Acknowledgments</w:t>
            </w:r>
            <w:r w:rsidR="00E6282F">
              <w:rPr>
                <w:noProof/>
                <w:webHidden/>
              </w:rPr>
              <w:tab/>
            </w:r>
            <w:r w:rsidR="00E6282F">
              <w:rPr>
                <w:noProof/>
                <w:webHidden/>
              </w:rPr>
              <w:fldChar w:fldCharType="begin"/>
            </w:r>
            <w:r w:rsidR="00E6282F">
              <w:rPr>
                <w:noProof/>
                <w:webHidden/>
              </w:rPr>
              <w:instrText xml:space="preserve"> PAGEREF _Toc157418046 \h </w:instrText>
            </w:r>
            <w:r w:rsidR="00E6282F">
              <w:rPr>
                <w:noProof/>
                <w:webHidden/>
              </w:rPr>
            </w:r>
            <w:r w:rsidR="00E6282F">
              <w:rPr>
                <w:noProof/>
                <w:webHidden/>
              </w:rPr>
              <w:fldChar w:fldCharType="separate"/>
            </w:r>
            <w:r w:rsidR="00E6282F">
              <w:rPr>
                <w:noProof/>
                <w:webHidden/>
              </w:rPr>
              <w:t>ii</w:t>
            </w:r>
            <w:r w:rsidR="00E6282F">
              <w:rPr>
                <w:noProof/>
                <w:webHidden/>
              </w:rPr>
              <w:fldChar w:fldCharType="end"/>
            </w:r>
          </w:hyperlink>
        </w:p>
        <w:p w14:paraId="64D18DB5" w14:textId="7058E27F"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47" w:history="1">
            <w:r w:rsidR="00E6282F" w:rsidRPr="00BF1663">
              <w:rPr>
                <w:rStyle w:val="Hyperlink"/>
                <w:noProof/>
              </w:rPr>
              <w:t>Table of Contents</w:t>
            </w:r>
            <w:r w:rsidR="00E6282F">
              <w:rPr>
                <w:noProof/>
                <w:webHidden/>
              </w:rPr>
              <w:tab/>
            </w:r>
            <w:r w:rsidR="00E6282F">
              <w:rPr>
                <w:noProof/>
                <w:webHidden/>
              </w:rPr>
              <w:fldChar w:fldCharType="begin"/>
            </w:r>
            <w:r w:rsidR="00E6282F">
              <w:rPr>
                <w:noProof/>
                <w:webHidden/>
              </w:rPr>
              <w:instrText xml:space="preserve"> PAGEREF _Toc157418047 \h </w:instrText>
            </w:r>
            <w:r w:rsidR="00E6282F">
              <w:rPr>
                <w:noProof/>
                <w:webHidden/>
              </w:rPr>
            </w:r>
            <w:r w:rsidR="00E6282F">
              <w:rPr>
                <w:noProof/>
                <w:webHidden/>
              </w:rPr>
              <w:fldChar w:fldCharType="separate"/>
            </w:r>
            <w:r w:rsidR="00E6282F">
              <w:rPr>
                <w:noProof/>
                <w:webHidden/>
              </w:rPr>
              <w:t>iii</w:t>
            </w:r>
            <w:r w:rsidR="00E6282F">
              <w:rPr>
                <w:noProof/>
                <w:webHidden/>
              </w:rPr>
              <w:fldChar w:fldCharType="end"/>
            </w:r>
          </w:hyperlink>
        </w:p>
        <w:p w14:paraId="56363A9C" w14:textId="24959FB7"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48" w:history="1">
            <w:r w:rsidR="00E6282F" w:rsidRPr="00BF1663">
              <w:rPr>
                <w:rStyle w:val="Hyperlink"/>
                <w:rFonts w:cstheme="majorBidi"/>
                <w:noProof/>
              </w:rPr>
              <w:t>List of Tables</w:t>
            </w:r>
            <w:r w:rsidR="00E6282F">
              <w:rPr>
                <w:noProof/>
                <w:webHidden/>
              </w:rPr>
              <w:tab/>
            </w:r>
            <w:r w:rsidR="00E6282F">
              <w:rPr>
                <w:noProof/>
                <w:webHidden/>
              </w:rPr>
              <w:fldChar w:fldCharType="begin"/>
            </w:r>
            <w:r w:rsidR="00E6282F">
              <w:rPr>
                <w:noProof/>
                <w:webHidden/>
              </w:rPr>
              <w:instrText xml:space="preserve"> PAGEREF _Toc157418048 \h </w:instrText>
            </w:r>
            <w:r w:rsidR="00E6282F">
              <w:rPr>
                <w:noProof/>
                <w:webHidden/>
              </w:rPr>
            </w:r>
            <w:r w:rsidR="00E6282F">
              <w:rPr>
                <w:noProof/>
                <w:webHidden/>
              </w:rPr>
              <w:fldChar w:fldCharType="separate"/>
            </w:r>
            <w:r w:rsidR="00E6282F">
              <w:rPr>
                <w:noProof/>
                <w:webHidden/>
              </w:rPr>
              <w:t>vi</w:t>
            </w:r>
            <w:r w:rsidR="00E6282F">
              <w:rPr>
                <w:noProof/>
                <w:webHidden/>
              </w:rPr>
              <w:fldChar w:fldCharType="end"/>
            </w:r>
          </w:hyperlink>
        </w:p>
        <w:p w14:paraId="7973550D" w14:textId="39880438"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49" w:history="1">
            <w:r w:rsidR="00E6282F" w:rsidRPr="00BF1663">
              <w:rPr>
                <w:rStyle w:val="Hyperlink"/>
                <w:noProof/>
              </w:rPr>
              <w:t>List of Appendices</w:t>
            </w:r>
            <w:r w:rsidR="00E6282F">
              <w:rPr>
                <w:noProof/>
                <w:webHidden/>
              </w:rPr>
              <w:tab/>
            </w:r>
            <w:r w:rsidR="00E6282F">
              <w:rPr>
                <w:noProof/>
                <w:webHidden/>
              </w:rPr>
              <w:fldChar w:fldCharType="begin"/>
            </w:r>
            <w:r w:rsidR="00E6282F">
              <w:rPr>
                <w:noProof/>
                <w:webHidden/>
              </w:rPr>
              <w:instrText xml:space="preserve"> PAGEREF _Toc157418049 \h </w:instrText>
            </w:r>
            <w:r w:rsidR="00E6282F">
              <w:rPr>
                <w:noProof/>
                <w:webHidden/>
              </w:rPr>
            </w:r>
            <w:r w:rsidR="00E6282F">
              <w:rPr>
                <w:noProof/>
                <w:webHidden/>
              </w:rPr>
              <w:fldChar w:fldCharType="separate"/>
            </w:r>
            <w:r w:rsidR="00E6282F">
              <w:rPr>
                <w:noProof/>
                <w:webHidden/>
              </w:rPr>
              <w:t>vii</w:t>
            </w:r>
            <w:r w:rsidR="00E6282F">
              <w:rPr>
                <w:noProof/>
                <w:webHidden/>
              </w:rPr>
              <w:fldChar w:fldCharType="end"/>
            </w:r>
          </w:hyperlink>
        </w:p>
        <w:p w14:paraId="5892C084" w14:textId="277FA595"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50" w:history="1">
            <w:r w:rsidR="00E6282F" w:rsidRPr="00BF1663">
              <w:rPr>
                <w:rStyle w:val="Hyperlink"/>
                <w:noProof/>
              </w:rPr>
              <w:t>Chapter 1</w:t>
            </w:r>
            <w:r w:rsidR="00E6282F">
              <w:rPr>
                <w:noProof/>
                <w:webHidden/>
              </w:rPr>
              <w:tab/>
            </w:r>
            <w:r w:rsidR="00E6282F">
              <w:rPr>
                <w:noProof/>
                <w:webHidden/>
              </w:rPr>
              <w:fldChar w:fldCharType="begin"/>
            </w:r>
            <w:r w:rsidR="00E6282F">
              <w:rPr>
                <w:noProof/>
                <w:webHidden/>
              </w:rPr>
              <w:instrText xml:space="preserve"> PAGEREF _Toc157418050 \h </w:instrText>
            </w:r>
            <w:r w:rsidR="00E6282F">
              <w:rPr>
                <w:noProof/>
                <w:webHidden/>
              </w:rPr>
            </w:r>
            <w:r w:rsidR="00E6282F">
              <w:rPr>
                <w:noProof/>
                <w:webHidden/>
              </w:rPr>
              <w:fldChar w:fldCharType="separate"/>
            </w:r>
            <w:r w:rsidR="00E6282F">
              <w:rPr>
                <w:noProof/>
                <w:webHidden/>
              </w:rPr>
              <w:t>1</w:t>
            </w:r>
            <w:r w:rsidR="00E6282F">
              <w:rPr>
                <w:noProof/>
                <w:webHidden/>
              </w:rPr>
              <w:fldChar w:fldCharType="end"/>
            </w:r>
          </w:hyperlink>
        </w:p>
        <w:p w14:paraId="10F07E45" w14:textId="41B1C283"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51" w:history="1">
            <w:r w:rsidR="00E6282F" w:rsidRPr="00BF1663">
              <w:rPr>
                <w:rStyle w:val="Hyperlink"/>
                <w:noProof/>
              </w:rPr>
              <w:t>1 Introduction</w:t>
            </w:r>
            <w:r w:rsidR="00E6282F">
              <w:rPr>
                <w:noProof/>
                <w:webHidden/>
              </w:rPr>
              <w:tab/>
            </w:r>
            <w:r w:rsidR="00E6282F">
              <w:rPr>
                <w:noProof/>
                <w:webHidden/>
              </w:rPr>
              <w:fldChar w:fldCharType="begin"/>
            </w:r>
            <w:r w:rsidR="00E6282F">
              <w:rPr>
                <w:noProof/>
                <w:webHidden/>
              </w:rPr>
              <w:instrText xml:space="preserve"> PAGEREF _Toc157418051 \h </w:instrText>
            </w:r>
            <w:r w:rsidR="00E6282F">
              <w:rPr>
                <w:noProof/>
                <w:webHidden/>
              </w:rPr>
            </w:r>
            <w:r w:rsidR="00E6282F">
              <w:rPr>
                <w:noProof/>
                <w:webHidden/>
              </w:rPr>
              <w:fldChar w:fldCharType="separate"/>
            </w:r>
            <w:r w:rsidR="00E6282F">
              <w:rPr>
                <w:noProof/>
                <w:webHidden/>
              </w:rPr>
              <w:t>1</w:t>
            </w:r>
            <w:r w:rsidR="00E6282F">
              <w:rPr>
                <w:noProof/>
                <w:webHidden/>
              </w:rPr>
              <w:fldChar w:fldCharType="end"/>
            </w:r>
          </w:hyperlink>
        </w:p>
        <w:p w14:paraId="7528C945" w14:textId="727041E1"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2" w:history="1">
            <w:r w:rsidR="00E6282F" w:rsidRPr="00BF1663">
              <w:rPr>
                <w:rStyle w:val="Hyperlink"/>
                <w:noProof/>
              </w:rPr>
              <w:t xml:space="preserve">1.1 </w:t>
            </w:r>
            <w:r w:rsidR="00E6282F" w:rsidRPr="00BF1663">
              <w:rPr>
                <w:rStyle w:val="Hyperlink"/>
                <w:rFonts w:eastAsia="Calibri"/>
                <w:noProof/>
              </w:rPr>
              <w:t>Research Context: Public Schools in UAE</w:t>
            </w:r>
            <w:r w:rsidR="00E6282F">
              <w:rPr>
                <w:noProof/>
                <w:webHidden/>
              </w:rPr>
              <w:tab/>
            </w:r>
            <w:r w:rsidR="00E6282F">
              <w:rPr>
                <w:noProof/>
                <w:webHidden/>
              </w:rPr>
              <w:fldChar w:fldCharType="begin"/>
            </w:r>
            <w:r w:rsidR="00E6282F">
              <w:rPr>
                <w:noProof/>
                <w:webHidden/>
              </w:rPr>
              <w:instrText xml:space="preserve"> PAGEREF _Toc157418052 \h </w:instrText>
            </w:r>
            <w:r w:rsidR="00E6282F">
              <w:rPr>
                <w:noProof/>
                <w:webHidden/>
              </w:rPr>
            </w:r>
            <w:r w:rsidR="00E6282F">
              <w:rPr>
                <w:noProof/>
                <w:webHidden/>
              </w:rPr>
              <w:fldChar w:fldCharType="separate"/>
            </w:r>
            <w:r w:rsidR="00E6282F">
              <w:rPr>
                <w:noProof/>
                <w:webHidden/>
              </w:rPr>
              <w:t>2</w:t>
            </w:r>
            <w:r w:rsidR="00E6282F">
              <w:rPr>
                <w:noProof/>
                <w:webHidden/>
              </w:rPr>
              <w:fldChar w:fldCharType="end"/>
            </w:r>
          </w:hyperlink>
        </w:p>
        <w:p w14:paraId="38BE62B7" w14:textId="0BD7E81E"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3" w:history="1">
            <w:r w:rsidR="00E6282F" w:rsidRPr="00BF1663">
              <w:rPr>
                <w:rStyle w:val="Hyperlink"/>
                <w:noProof/>
              </w:rPr>
              <w:t>1.2 Policy Document 1: Professional Standards for Principals</w:t>
            </w:r>
            <w:r w:rsidR="00E6282F">
              <w:rPr>
                <w:noProof/>
                <w:webHidden/>
              </w:rPr>
              <w:tab/>
            </w:r>
            <w:r w:rsidR="00E6282F">
              <w:rPr>
                <w:noProof/>
                <w:webHidden/>
              </w:rPr>
              <w:fldChar w:fldCharType="begin"/>
            </w:r>
            <w:r w:rsidR="00E6282F">
              <w:rPr>
                <w:noProof/>
                <w:webHidden/>
              </w:rPr>
              <w:instrText xml:space="preserve"> PAGEREF _Toc157418053 \h </w:instrText>
            </w:r>
            <w:r w:rsidR="00E6282F">
              <w:rPr>
                <w:noProof/>
                <w:webHidden/>
              </w:rPr>
            </w:r>
            <w:r w:rsidR="00E6282F">
              <w:rPr>
                <w:noProof/>
                <w:webHidden/>
              </w:rPr>
              <w:fldChar w:fldCharType="separate"/>
            </w:r>
            <w:r w:rsidR="00E6282F">
              <w:rPr>
                <w:noProof/>
                <w:webHidden/>
              </w:rPr>
              <w:t>3</w:t>
            </w:r>
            <w:r w:rsidR="00E6282F">
              <w:rPr>
                <w:noProof/>
                <w:webHidden/>
              </w:rPr>
              <w:fldChar w:fldCharType="end"/>
            </w:r>
          </w:hyperlink>
        </w:p>
        <w:p w14:paraId="7ADDC9B0" w14:textId="2F064F28"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4" w:history="1">
            <w:r w:rsidR="00E6282F" w:rsidRPr="00BF1663">
              <w:rPr>
                <w:rStyle w:val="Hyperlink"/>
                <w:noProof/>
              </w:rPr>
              <w:t>1.3 Policy Document 2: School Leadership Development Plan for Licensure in the UAE: Cultivating Educational Leadership</w:t>
            </w:r>
            <w:r w:rsidR="00E6282F">
              <w:rPr>
                <w:noProof/>
                <w:webHidden/>
              </w:rPr>
              <w:tab/>
            </w:r>
            <w:r w:rsidR="00E6282F">
              <w:rPr>
                <w:noProof/>
                <w:webHidden/>
              </w:rPr>
              <w:fldChar w:fldCharType="begin"/>
            </w:r>
            <w:r w:rsidR="00E6282F">
              <w:rPr>
                <w:noProof/>
                <w:webHidden/>
              </w:rPr>
              <w:instrText xml:space="preserve"> PAGEREF _Toc157418054 \h </w:instrText>
            </w:r>
            <w:r w:rsidR="00E6282F">
              <w:rPr>
                <w:noProof/>
                <w:webHidden/>
              </w:rPr>
            </w:r>
            <w:r w:rsidR="00E6282F">
              <w:rPr>
                <w:noProof/>
                <w:webHidden/>
              </w:rPr>
              <w:fldChar w:fldCharType="separate"/>
            </w:r>
            <w:r w:rsidR="00E6282F">
              <w:rPr>
                <w:noProof/>
                <w:webHidden/>
              </w:rPr>
              <w:t>4</w:t>
            </w:r>
            <w:r w:rsidR="00E6282F">
              <w:rPr>
                <w:noProof/>
                <w:webHidden/>
              </w:rPr>
              <w:fldChar w:fldCharType="end"/>
            </w:r>
          </w:hyperlink>
        </w:p>
        <w:p w14:paraId="298F6285" w14:textId="14025FD2"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5" w:history="1">
            <w:r w:rsidR="00E6282F" w:rsidRPr="00BF1663">
              <w:rPr>
                <w:rStyle w:val="Hyperlink"/>
                <w:rFonts w:eastAsia="Calibri"/>
                <w:noProof/>
              </w:rPr>
              <w:t>1.4 Significance of the Study</w:t>
            </w:r>
            <w:r w:rsidR="00E6282F">
              <w:rPr>
                <w:noProof/>
                <w:webHidden/>
              </w:rPr>
              <w:tab/>
            </w:r>
            <w:r w:rsidR="00E6282F">
              <w:rPr>
                <w:noProof/>
                <w:webHidden/>
              </w:rPr>
              <w:fldChar w:fldCharType="begin"/>
            </w:r>
            <w:r w:rsidR="00E6282F">
              <w:rPr>
                <w:noProof/>
                <w:webHidden/>
              </w:rPr>
              <w:instrText xml:space="preserve"> PAGEREF _Toc157418055 \h </w:instrText>
            </w:r>
            <w:r w:rsidR="00E6282F">
              <w:rPr>
                <w:noProof/>
                <w:webHidden/>
              </w:rPr>
            </w:r>
            <w:r w:rsidR="00E6282F">
              <w:rPr>
                <w:noProof/>
                <w:webHidden/>
              </w:rPr>
              <w:fldChar w:fldCharType="separate"/>
            </w:r>
            <w:r w:rsidR="00E6282F">
              <w:rPr>
                <w:noProof/>
                <w:webHidden/>
              </w:rPr>
              <w:t>4</w:t>
            </w:r>
            <w:r w:rsidR="00E6282F">
              <w:rPr>
                <w:noProof/>
                <w:webHidden/>
              </w:rPr>
              <w:fldChar w:fldCharType="end"/>
            </w:r>
          </w:hyperlink>
        </w:p>
        <w:p w14:paraId="7CC34C46" w14:textId="41F03787"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6" w:history="1">
            <w:r w:rsidR="00E6282F" w:rsidRPr="00BF1663">
              <w:rPr>
                <w:rStyle w:val="Hyperlink"/>
                <w:noProof/>
              </w:rPr>
              <w:t xml:space="preserve">1.5 </w:t>
            </w:r>
            <w:r w:rsidR="00E6282F" w:rsidRPr="00BF1663">
              <w:rPr>
                <w:rStyle w:val="Hyperlink"/>
                <w:rFonts w:eastAsia="Calibri"/>
                <w:noProof/>
              </w:rPr>
              <w:t>Objectives of the Study</w:t>
            </w:r>
            <w:r w:rsidR="00E6282F">
              <w:rPr>
                <w:noProof/>
                <w:webHidden/>
              </w:rPr>
              <w:tab/>
            </w:r>
            <w:r w:rsidR="00E6282F">
              <w:rPr>
                <w:noProof/>
                <w:webHidden/>
              </w:rPr>
              <w:fldChar w:fldCharType="begin"/>
            </w:r>
            <w:r w:rsidR="00E6282F">
              <w:rPr>
                <w:noProof/>
                <w:webHidden/>
              </w:rPr>
              <w:instrText xml:space="preserve"> PAGEREF _Toc157418056 \h </w:instrText>
            </w:r>
            <w:r w:rsidR="00E6282F">
              <w:rPr>
                <w:noProof/>
                <w:webHidden/>
              </w:rPr>
            </w:r>
            <w:r w:rsidR="00E6282F">
              <w:rPr>
                <w:noProof/>
                <w:webHidden/>
              </w:rPr>
              <w:fldChar w:fldCharType="separate"/>
            </w:r>
            <w:r w:rsidR="00E6282F">
              <w:rPr>
                <w:noProof/>
                <w:webHidden/>
              </w:rPr>
              <w:t>5</w:t>
            </w:r>
            <w:r w:rsidR="00E6282F">
              <w:rPr>
                <w:noProof/>
                <w:webHidden/>
              </w:rPr>
              <w:fldChar w:fldCharType="end"/>
            </w:r>
          </w:hyperlink>
        </w:p>
        <w:p w14:paraId="6B520FF7" w14:textId="2E772404"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7" w:history="1">
            <w:r w:rsidR="00E6282F" w:rsidRPr="00BF1663">
              <w:rPr>
                <w:rStyle w:val="Hyperlink"/>
                <w:noProof/>
              </w:rPr>
              <w:t xml:space="preserve">1.6 </w:t>
            </w:r>
            <w:r w:rsidR="00E6282F" w:rsidRPr="00BF1663">
              <w:rPr>
                <w:rStyle w:val="Hyperlink"/>
                <w:rFonts w:eastAsia="Calibri"/>
                <w:noProof/>
              </w:rPr>
              <w:t>Research Questions</w:t>
            </w:r>
            <w:r w:rsidR="00E6282F">
              <w:rPr>
                <w:noProof/>
                <w:webHidden/>
              </w:rPr>
              <w:tab/>
            </w:r>
            <w:r w:rsidR="00E6282F">
              <w:rPr>
                <w:noProof/>
                <w:webHidden/>
              </w:rPr>
              <w:fldChar w:fldCharType="begin"/>
            </w:r>
            <w:r w:rsidR="00E6282F">
              <w:rPr>
                <w:noProof/>
                <w:webHidden/>
              </w:rPr>
              <w:instrText xml:space="preserve"> PAGEREF _Toc157418057 \h </w:instrText>
            </w:r>
            <w:r w:rsidR="00E6282F">
              <w:rPr>
                <w:noProof/>
                <w:webHidden/>
              </w:rPr>
            </w:r>
            <w:r w:rsidR="00E6282F">
              <w:rPr>
                <w:noProof/>
                <w:webHidden/>
              </w:rPr>
              <w:fldChar w:fldCharType="separate"/>
            </w:r>
            <w:r w:rsidR="00E6282F">
              <w:rPr>
                <w:noProof/>
                <w:webHidden/>
              </w:rPr>
              <w:t>5</w:t>
            </w:r>
            <w:r w:rsidR="00E6282F">
              <w:rPr>
                <w:noProof/>
                <w:webHidden/>
              </w:rPr>
              <w:fldChar w:fldCharType="end"/>
            </w:r>
          </w:hyperlink>
        </w:p>
        <w:p w14:paraId="463B5E5B" w14:textId="2DC4F03B"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8" w:history="1">
            <w:r w:rsidR="00E6282F" w:rsidRPr="00BF1663">
              <w:rPr>
                <w:rStyle w:val="Hyperlink"/>
                <w:noProof/>
              </w:rPr>
              <w:t>1.7 Operational Definition of Terms</w:t>
            </w:r>
            <w:r w:rsidR="00E6282F">
              <w:rPr>
                <w:noProof/>
                <w:webHidden/>
              </w:rPr>
              <w:tab/>
            </w:r>
            <w:r w:rsidR="00E6282F">
              <w:rPr>
                <w:noProof/>
                <w:webHidden/>
              </w:rPr>
              <w:fldChar w:fldCharType="begin"/>
            </w:r>
            <w:r w:rsidR="00E6282F">
              <w:rPr>
                <w:noProof/>
                <w:webHidden/>
              </w:rPr>
              <w:instrText xml:space="preserve"> PAGEREF _Toc157418058 \h </w:instrText>
            </w:r>
            <w:r w:rsidR="00E6282F">
              <w:rPr>
                <w:noProof/>
                <w:webHidden/>
              </w:rPr>
            </w:r>
            <w:r w:rsidR="00E6282F">
              <w:rPr>
                <w:noProof/>
                <w:webHidden/>
              </w:rPr>
              <w:fldChar w:fldCharType="separate"/>
            </w:r>
            <w:r w:rsidR="00E6282F">
              <w:rPr>
                <w:noProof/>
                <w:webHidden/>
              </w:rPr>
              <w:t>5</w:t>
            </w:r>
            <w:r w:rsidR="00E6282F">
              <w:rPr>
                <w:noProof/>
                <w:webHidden/>
              </w:rPr>
              <w:fldChar w:fldCharType="end"/>
            </w:r>
          </w:hyperlink>
        </w:p>
        <w:p w14:paraId="6E9FAAFD" w14:textId="31EEF234"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59" w:history="1">
            <w:r w:rsidR="00E6282F" w:rsidRPr="00BF1663">
              <w:rPr>
                <w:rStyle w:val="Hyperlink"/>
                <w:noProof/>
              </w:rPr>
              <w:t>1.8 Summary</w:t>
            </w:r>
            <w:r w:rsidR="00E6282F">
              <w:rPr>
                <w:noProof/>
                <w:webHidden/>
              </w:rPr>
              <w:tab/>
            </w:r>
            <w:r w:rsidR="00E6282F">
              <w:rPr>
                <w:noProof/>
                <w:webHidden/>
              </w:rPr>
              <w:fldChar w:fldCharType="begin"/>
            </w:r>
            <w:r w:rsidR="00E6282F">
              <w:rPr>
                <w:noProof/>
                <w:webHidden/>
              </w:rPr>
              <w:instrText xml:space="preserve"> PAGEREF _Toc157418059 \h </w:instrText>
            </w:r>
            <w:r w:rsidR="00E6282F">
              <w:rPr>
                <w:noProof/>
                <w:webHidden/>
              </w:rPr>
            </w:r>
            <w:r w:rsidR="00E6282F">
              <w:rPr>
                <w:noProof/>
                <w:webHidden/>
              </w:rPr>
              <w:fldChar w:fldCharType="separate"/>
            </w:r>
            <w:r w:rsidR="00E6282F">
              <w:rPr>
                <w:noProof/>
                <w:webHidden/>
              </w:rPr>
              <w:t>6</w:t>
            </w:r>
            <w:r w:rsidR="00E6282F">
              <w:rPr>
                <w:noProof/>
                <w:webHidden/>
              </w:rPr>
              <w:fldChar w:fldCharType="end"/>
            </w:r>
          </w:hyperlink>
        </w:p>
        <w:p w14:paraId="7E6F9542" w14:textId="46C803F7"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60" w:history="1">
            <w:r w:rsidR="00E6282F" w:rsidRPr="00BF1663">
              <w:rPr>
                <w:rStyle w:val="Hyperlink"/>
                <w:noProof/>
              </w:rPr>
              <w:t>Chapter 2</w:t>
            </w:r>
            <w:r w:rsidR="00E6282F">
              <w:rPr>
                <w:noProof/>
                <w:webHidden/>
              </w:rPr>
              <w:tab/>
            </w:r>
            <w:r w:rsidR="00E6282F">
              <w:rPr>
                <w:noProof/>
                <w:webHidden/>
              </w:rPr>
              <w:fldChar w:fldCharType="begin"/>
            </w:r>
            <w:r w:rsidR="00E6282F">
              <w:rPr>
                <w:noProof/>
                <w:webHidden/>
              </w:rPr>
              <w:instrText xml:space="preserve"> PAGEREF _Toc157418060 \h </w:instrText>
            </w:r>
            <w:r w:rsidR="00E6282F">
              <w:rPr>
                <w:noProof/>
                <w:webHidden/>
              </w:rPr>
            </w:r>
            <w:r w:rsidR="00E6282F">
              <w:rPr>
                <w:noProof/>
                <w:webHidden/>
              </w:rPr>
              <w:fldChar w:fldCharType="separate"/>
            </w:r>
            <w:r w:rsidR="00E6282F">
              <w:rPr>
                <w:noProof/>
                <w:webHidden/>
              </w:rPr>
              <w:t>7</w:t>
            </w:r>
            <w:r w:rsidR="00E6282F">
              <w:rPr>
                <w:noProof/>
                <w:webHidden/>
              </w:rPr>
              <w:fldChar w:fldCharType="end"/>
            </w:r>
          </w:hyperlink>
        </w:p>
        <w:p w14:paraId="19BDEDCE" w14:textId="5B7DF4CA"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61" w:history="1">
            <w:r w:rsidR="00E6282F" w:rsidRPr="00BF1663">
              <w:rPr>
                <w:rStyle w:val="Hyperlink"/>
                <w:noProof/>
              </w:rPr>
              <w:t>2 Literature Review</w:t>
            </w:r>
            <w:r w:rsidR="00E6282F">
              <w:rPr>
                <w:noProof/>
                <w:webHidden/>
              </w:rPr>
              <w:tab/>
            </w:r>
            <w:r w:rsidR="00E6282F">
              <w:rPr>
                <w:noProof/>
                <w:webHidden/>
              </w:rPr>
              <w:fldChar w:fldCharType="begin"/>
            </w:r>
            <w:r w:rsidR="00E6282F">
              <w:rPr>
                <w:noProof/>
                <w:webHidden/>
              </w:rPr>
              <w:instrText xml:space="preserve"> PAGEREF _Toc157418061 \h </w:instrText>
            </w:r>
            <w:r w:rsidR="00E6282F">
              <w:rPr>
                <w:noProof/>
                <w:webHidden/>
              </w:rPr>
            </w:r>
            <w:r w:rsidR="00E6282F">
              <w:rPr>
                <w:noProof/>
                <w:webHidden/>
              </w:rPr>
              <w:fldChar w:fldCharType="separate"/>
            </w:r>
            <w:r w:rsidR="00E6282F">
              <w:rPr>
                <w:noProof/>
                <w:webHidden/>
              </w:rPr>
              <w:t>7</w:t>
            </w:r>
            <w:r w:rsidR="00E6282F">
              <w:rPr>
                <w:noProof/>
                <w:webHidden/>
              </w:rPr>
              <w:fldChar w:fldCharType="end"/>
            </w:r>
          </w:hyperlink>
        </w:p>
        <w:p w14:paraId="2658AFCF" w14:textId="11E6BD6A"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2" w:history="1">
            <w:r w:rsidR="00E6282F" w:rsidRPr="00BF1663">
              <w:rPr>
                <w:rStyle w:val="Hyperlink"/>
                <w:noProof/>
              </w:rPr>
              <w:t xml:space="preserve">2.1 </w:t>
            </w:r>
            <w:r w:rsidR="00E6282F" w:rsidRPr="00BF1663">
              <w:rPr>
                <w:rStyle w:val="Hyperlink"/>
                <w:rFonts w:eastAsia="Calibri"/>
                <w:noProof/>
              </w:rPr>
              <w:t>Instructional Leadership: A Historical Perspective</w:t>
            </w:r>
            <w:r w:rsidR="00E6282F">
              <w:rPr>
                <w:noProof/>
                <w:webHidden/>
              </w:rPr>
              <w:tab/>
            </w:r>
            <w:r w:rsidR="00E6282F">
              <w:rPr>
                <w:noProof/>
                <w:webHidden/>
              </w:rPr>
              <w:fldChar w:fldCharType="begin"/>
            </w:r>
            <w:r w:rsidR="00E6282F">
              <w:rPr>
                <w:noProof/>
                <w:webHidden/>
              </w:rPr>
              <w:instrText xml:space="preserve"> PAGEREF _Toc157418062 \h </w:instrText>
            </w:r>
            <w:r w:rsidR="00E6282F">
              <w:rPr>
                <w:noProof/>
                <w:webHidden/>
              </w:rPr>
            </w:r>
            <w:r w:rsidR="00E6282F">
              <w:rPr>
                <w:noProof/>
                <w:webHidden/>
              </w:rPr>
              <w:fldChar w:fldCharType="separate"/>
            </w:r>
            <w:r w:rsidR="00E6282F">
              <w:rPr>
                <w:noProof/>
                <w:webHidden/>
              </w:rPr>
              <w:t>7</w:t>
            </w:r>
            <w:r w:rsidR="00E6282F">
              <w:rPr>
                <w:noProof/>
                <w:webHidden/>
              </w:rPr>
              <w:fldChar w:fldCharType="end"/>
            </w:r>
          </w:hyperlink>
        </w:p>
        <w:p w14:paraId="335D65FA" w14:textId="7B4D129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3" w:history="1">
            <w:r w:rsidR="00E6282F" w:rsidRPr="00BF1663">
              <w:rPr>
                <w:rStyle w:val="Hyperlink"/>
                <w:noProof/>
              </w:rPr>
              <w:t xml:space="preserve">2.2 </w:t>
            </w:r>
            <w:r w:rsidR="00E6282F" w:rsidRPr="00BF1663">
              <w:rPr>
                <w:rStyle w:val="Hyperlink"/>
                <w:rFonts w:eastAsia="Calibri"/>
                <w:noProof/>
              </w:rPr>
              <w:t>Defining the Instructional Leader</w:t>
            </w:r>
            <w:r w:rsidR="00E6282F">
              <w:rPr>
                <w:noProof/>
                <w:webHidden/>
              </w:rPr>
              <w:tab/>
            </w:r>
            <w:r w:rsidR="00E6282F">
              <w:rPr>
                <w:noProof/>
                <w:webHidden/>
              </w:rPr>
              <w:fldChar w:fldCharType="begin"/>
            </w:r>
            <w:r w:rsidR="00E6282F">
              <w:rPr>
                <w:noProof/>
                <w:webHidden/>
              </w:rPr>
              <w:instrText xml:space="preserve"> PAGEREF _Toc157418063 \h </w:instrText>
            </w:r>
            <w:r w:rsidR="00E6282F">
              <w:rPr>
                <w:noProof/>
                <w:webHidden/>
              </w:rPr>
            </w:r>
            <w:r w:rsidR="00E6282F">
              <w:rPr>
                <w:noProof/>
                <w:webHidden/>
              </w:rPr>
              <w:fldChar w:fldCharType="separate"/>
            </w:r>
            <w:r w:rsidR="00E6282F">
              <w:rPr>
                <w:noProof/>
                <w:webHidden/>
              </w:rPr>
              <w:t>8</w:t>
            </w:r>
            <w:r w:rsidR="00E6282F">
              <w:rPr>
                <w:noProof/>
                <w:webHidden/>
              </w:rPr>
              <w:fldChar w:fldCharType="end"/>
            </w:r>
          </w:hyperlink>
        </w:p>
        <w:p w14:paraId="211DF021" w14:textId="4A6F4EBD"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4" w:history="1">
            <w:r w:rsidR="00E6282F" w:rsidRPr="00BF1663">
              <w:rPr>
                <w:rStyle w:val="Hyperlink"/>
                <w:noProof/>
              </w:rPr>
              <w:t>2.3 Instructional Leadership: Challenges and Opportunities</w:t>
            </w:r>
            <w:r w:rsidR="00E6282F">
              <w:rPr>
                <w:noProof/>
                <w:webHidden/>
              </w:rPr>
              <w:tab/>
            </w:r>
            <w:r w:rsidR="00E6282F">
              <w:rPr>
                <w:noProof/>
                <w:webHidden/>
              </w:rPr>
              <w:fldChar w:fldCharType="begin"/>
            </w:r>
            <w:r w:rsidR="00E6282F">
              <w:rPr>
                <w:noProof/>
                <w:webHidden/>
              </w:rPr>
              <w:instrText xml:space="preserve"> PAGEREF _Toc157418064 \h </w:instrText>
            </w:r>
            <w:r w:rsidR="00E6282F">
              <w:rPr>
                <w:noProof/>
                <w:webHidden/>
              </w:rPr>
            </w:r>
            <w:r w:rsidR="00E6282F">
              <w:rPr>
                <w:noProof/>
                <w:webHidden/>
              </w:rPr>
              <w:fldChar w:fldCharType="separate"/>
            </w:r>
            <w:r w:rsidR="00E6282F">
              <w:rPr>
                <w:noProof/>
                <w:webHidden/>
              </w:rPr>
              <w:t>8</w:t>
            </w:r>
            <w:r w:rsidR="00E6282F">
              <w:rPr>
                <w:noProof/>
                <w:webHidden/>
              </w:rPr>
              <w:fldChar w:fldCharType="end"/>
            </w:r>
          </w:hyperlink>
        </w:p>
        <w:p w14:paraId="1491E055" w14:textId="1912AF98"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5" w:history="1">
            <w:r w:rsidR="00E6282F" w:rsidRPr="00BF1663">
              <w:rPr>
                <w:rStyle w:val="Hyperlink"/>
                <w:noProof/>
              </w:rPr>
              <w:t xml:space="preserve">2.4 </w:t>
            </w:r>
            <w:r w:rsidR="00E6282F" w:rsidRPr="00BF1663">
              <w:rPr>
                <w:rStyle w:val="Hyperlink"/>
                <w:rFonts w:eastAsia="Calibri"/>
                <w:noProof/>
              </w:rPr>
              <w:t>Instructional Leadership in UAE: Issues and Concerns</w:t>
            </w:r>
            <w:r w:rsidR="00E6282F">
              <w:rPr>
                <w:noProof/>
                <w:webHidden/>
              </w:rPr>
              <w:tab/>
            </w:r>
            <w:r w:rsidR="00E6282F">
              <w:rPr>
                <w:noProof/>
                <w:webHidden/>
              </w:rPr>
              <w:fldChar w:fldCharType="begin"/>
            </w:r>
            <w:r w:rsidR="00E6282F">
              <w:rPr>
                <w:noProof/>
                <w:webHidden/>
              </w:rPr>
              <w:instrText xml:space="preserve"> PAGEREF _Toc157418065 \h </w:instrText>
            </w:r>
            <w:r w:rsidR="00E6282F">
              <w:rPr>
                <w:noProof/>
                <w:webHidden/>
              </w:rPr>
            </w:r>
            <w:r w:rsidR="00E6282F">
              <w:rPr>
                <w:noProof/>
                <w:webHidden/>
              </w:rPr>
              <w:fldChar w:fldCharType="separate"/>
            </w:r>
            <w:r w:rsidR="00E6282F">
              <w:rPr>
                <w:noProof/>
                <w:webHidden/>
              </w:rPr>
              <w:t>10</w:t>
            </w:r>
            <w:r w:rsidR="00E6282F">
              <w:rPr>
                <w:noProof/>
                <w:webHidden/>
              </w:rPr>
              <w:fldChar w:fldCharType="end"/>
            </w:r>
          </w:hyperlink>
        </w:p>
        <w:p w14:paraId="3B57D527" w14:textId="279A3FC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6" w:history="1">
            <w:r w:rsidR="00E6282F" w:rsidRPr="00BF1663">
              <w:rPr>
                <w:rStyle w:val="Hyperlink"/>
                <w:noProof/>
              </w:rPr>
              <w:t>2.5 Instructional Leadership and Students’ Achievement</w:t>
            </w:r>
            <w:r w:rsidR="00E6282F">
              <w:rPr>
                <w:noProof/>
                <w:webHidden/>
              </w:rPr>
              <w:tab/>
            </w:r>
            <w:r w:rsidR="00E6282F">
              <w:rPr>
                <w:noProof/>
                <w:webHidden/>
              </w:rPr>
              <w:fldChar w:fldCharType="begin"/>
            </w:r>
            <w:r w:rsidR="00E6282F">
              <w:rPr>
                <w:noProof/>
                <w:webHidden/>
              </w:rPr>
              <w:instrText xml:space="preserve"> PAGEREF _Toc157418066 \h </w:instrText>
            </w:r>
            <w:r w:rsidR="00E6282F">
              <w:rPr>
                <w:noProof/>
                <w:webHidden/>
              </w:rPr>
            </w:r>
            <w:r w:rsidR="00E6282F">
              <w:rPr>
                <w:noProof/>
                <w:webHidden/>
              </w:rPr>
              <w:fldChar w:fldCharType="separate"/>
            </w:r>
            <w:r w:rsidR="00E6282F">
              <w:rPr>
                <w:noProof/>
                <w:webHidden/>
              </w:rPr>
              <w:t>11</w:t>
            </w:r>
            <w:r w:rsidR="00E6282F">
              <w:rPr>
                <w:noProof/>
                <w:webHidden/>
              </w:rPr>
              <w:fldChar w:fldCharType="end"/>
            </w:r>
          </w:hyperlink>
        </w:p>
        <w:p w14:paraId="3398FC74" w14:textId="54375B88"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67" w:history="1">
            <w:r w:rsidR="00E6282F" w:rsidRPr="00BF1663">
              <w:rPr>
                <w:rStyle w:val="Hyperlink"/>
                <w:noProof/>
              </w:rPr>
              <w:t>2.6 Summary</w:t>
            </w:r>
            <w:r w:rsidR="00E6282F">
              <w:rPr>
                <w:noProof/>
                <w:webHidden/>
              </w:rPr>
              <w:tab/>
            </w:r>
            <w:r w:rsidR="00E6282F">
              <w:rPr>
                <w:noProof/>
                <w:webHidden/>
              </w:rPr>
              <w:fldChar w:fldCharType="begin"/>
            </w:r>
            <w:r w:rsidR="00E6282F">
              <w:rPr>
                <w:noProof/>
                <w:webHidden/>
              </w:rPr>
              <w:instrText xml:space="preserve"> PAGEREF _Toc157418067 \h </w:instrText>
            </w:r>
            <w:r w:rsidR="00E6282F">
              <w:rPr>
                <w:noProof/>
                <w:webHidden/>
              </w:rPr>
            </w:r>
            <w:r w:rsidR="00E6282F">
              <w:rPr>
                <w:noProof/>
                <w:webHidden/>
              </w:rPr>
              <w:fldChar w:fldCharType="separate"/>
            </w:r>
            <w:r w:rsidR="00E6282F">
              <w:rPr>
                <w:noProof/>
                <w:webHidden/>
              </w:rPr>
              <w:t>12</w:t>
            </w:r>
            <w:r w:rsidR="00E6282F">
              <w:rPr>
                <w:noProof/>
                <w:webHidden/>
              </w:rPr>
              <w:fldChar w:fldCharType="end"/>
            </w:r>
          </w:hyperlink>
        </w:p>
        <w:p w14:paraId="0F19CC54" w14:textId="40CACD5F"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68" w:history="1">
            <w:r w:rsidR="00E6282F" w:rsidRPr="00BF1663">
              <w:rPr>
                <w:rStyle w:val="Hyperlink"/>
                <w:noProof/>
              </w:rPr>
              <w:t>Chapter 3</w:t>
            </w:r>
            <w:r w:rsidR="00E6282F">
              <w:rPr>
                <w:noProof/>
                <w:webHidden/>
              </w:rPr>
              <w:tab/>
            </w:r>
            <w:r w:rsidR="00E6282F">
              <w:rPr>
                <w:noProof/>
                <w:webHidden/>
              </w:rPr>
              <w:fldChar w:fldCharType="begin"/>
            </w:r>
            <w:r w:rsidR="00E6282F">
              <w:rPr>
                <w:noProof/>
                <w:webHidden/>
              </w:rPr>
              <w:instrText xml:space="preserve"> PAGEREF _Toc157418068 \h </w:instrText>
            </w:r>
            <w:r w:rsidR="00E6282F">
              <w:rPr>
                <w:noProof/>
                <w:webHidden/>
              </w:rPr>
            </w:r>
            <w:r w:rsidR="00E6282F">
              <w:rPr>
                <w:noProof/>
                <w:webHidden/>
              </w:rPr>
              <w:fldChar w:fldCharType="separate"/>
            </w:r>
            <w:r w:rsidR="00E6282F">
              <w:rPr>
                <w:noProof/>
                <w:webHidden/>
              </w:rPr>
              <w:t>14</w:t>
            </w:r>
            <w:r w:rsidR="00E6282F">
              <w:rPr>
                <w:noProof/>
                <w:webHidden/>
              </w:rPr>
              <w:fldChar w:fldCharType="end"/>
            </w:r>
          </w:hyperlink>
        </w:p>
        <w:p w14:paraId="6BC0725A" w14:textId="37FCA9A5"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69" w:history="1">
            <w:r w:rsidR="00E6282F" w:rsidRPr="00BF1663">
              <w:rPr>
                <w:rStyle w:val="Hyperlink"/>
                <w:noProof/>
              </w:rPr>
              <w:t>3 Methodology</w:t>
            </w:r>
            <w:r w:rsidR="00E6282F">
              <w:rPr>
                <w:noProof/>
                <w:webHidden/>
              </w:rPr>
              <w:tab/>
            </w:r>
            <w:r w:rsidR="00E6282F">
              <w:rPr>
                <w:noProof/>
                <w:webHidden/>
              </w:rPr>
              <w:fldChar w:fldCharType="begin"/>
            </w:r>
            <w:r w:rsidR="00E6282F">
              <w:rPr>
                <w:noProof/>
                <w:webHidden/>
              </w:rPr>
              <w:instrText xml:space="preserve"> PAGEREF _Toc157418069 \h </w:instrText>
            </w:r>
            <w:r w:rsidR="00E6282F">
              <w:rPr>
                <w:noProof/>
                <w:webHidden/>
              </w:rPr>
            </w:r>
            <w:r w:rsidR="00E6282F">
              <w:rPr>
                <w:noProof/>
                <w:webHidden/>
              </w:rPr>
              <w:fldChar w:fldCharType="separate"/>
            </w:r>
            <w:r w:rsidR="00E6282F">
              <w:rPr>
                <w:noProof/>
                <w:webHidden/>
              </w:rPr>
              <w:t>14</w:t>
            </w:r>
            <w:r w:rsidR="00E6282F">
              <w:rPr>
                <w:noProof/>
                <w:webHidden/>
              </w:rPr>
              <w:fldChar w:fldCharType="end"/>
            </w:r>
          </w:hyperlink>
        </w:p>
        <w:p w14:paraId="50EFDD9B" w14:textId="1E6CC68F"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0" w:history="1">
            <w:r w:rsidR="00E6282F" w:rsidRPr="00BF1663">
              <w:rPr>
                <w:rStyle w:val="Hyperlink"/>
                <w:noProof/>
              </w:rPr>
              <w:t>3.1 Research Design</w:t>
            </w:r>
            <w:r w:rsidR="00E6282F">
              <w:rPr>
                <w:noProof/>
                <w:webHidden/>
              </w:rPr>
              <w:tab/>
            </w:r>
            <w:r w:rsidR="00E6282F">
              <w:rPr>
                <w:noProof/>
                <w:webHidden/>
              </w:rPr>
              <w:fldChar w:fldCharType="begin"/>
            </w:r>
            <w:r w:rsidR="00E6282F">
              <w:rPr>
                <w:noProof/>
                <w:webHidden/>
              </w:rPr>
              <w:instrText xml:space="preserve"> PAGEREF _Toc157418070 \h </w:instrText>
            </w:r>
            <w:r w:rsidR="00E6282F">
              <w:rPr>
                <w:noProof/>
                <w:webHidden/>
              </w:rPr>
            </w:r>
            <w:r w:rsidR="00E6282F">
              <w:rPr>
                <w:noProof/>
                <w:webHidden/>
              </w:rPr>
              <w:fldChar w:fldCharType="separate"/>
            </w:r>
            <w:r w:rsidR="00E6282F">
              <w:rPr>
                <w:noProof/>
                <w:webHidden/>
              </w:rPr>
              <w:t>14</w:t>
            </w:r>
            <w:r w:rsidR="00E6282F">
              <w:rPr>
                <w:noProof/>
                <w:webHidden/>
              </w:rPr>
              <w:fldChar w:fldCharType="end"/>
            </w:r>
          </w:hyperlink>
        </w:p>
        <w:p w14:paraId="1D156757" w14:textId="72FA2392"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1" w:history="1">
            <w:r w:rsidR="00E6282F" w:rsidRPr="00BF1663">
              <w:rPr>
                <w:rStyle w:val="Hyperlink"/>
                <w:noProof/>
              </w:rPr>
              <w:t>3.2 Target Population and Sampling</w:t>
            </w:r>
            <w:r w:rsidR="00E6282F">
              <w:rPr>
                <w:noProof/>
                <w:webHidden/>
              </w:rPr>
              <w:tab/>
            </w:r>
            <w:r w:rsidR="00E6282F">
              <w:rPr>
                <w:noProof/>
                <w:webHidden/>
              </w:rPr>
              <w:fldChar w:fldCharType="begin"/>
            </w:r>
            <w:r w:rsidR="00E6282F">
              <w:rPr>
                <w:noProof/>
                <w:webHidden/>
              </w:rPr>
              <w:instrText xml:space="preserve"> PAGEREF _Toc157418071 \h </w:instrText>
            </w:r>
            <w:r w:rsidR="00E6282F">
              <w:rPr>
                <w:noProof/>
                <w:webHidden/>
              </w:rPr>
            </w:r>
            <w:r w:rsidR="00E6282F">
              <w:rPr>
                <w:noProof/>
                <w:webHidden/>
              </w:rPr>
              <w:fldChar w:fldCharType="separate"/>
            </w:r>
            <w:r w:rsidR="00E6282F">
              <w:rPr>
                <w:noProof/>
                <w:webHidden/>
              </w:rPr>
              <w:t>15</w:t>
            </w:r>
            <w:r w:rsidR="00E6282F">
              <w:rPr>
                <w:noProof/>
                <w:webHidden/>
              </w:rPr>
              <w:fldChar w:fldCharType="end"/>
            </w:r>
          </w:hyperlink>
        </w:p>
        <w:p w14:paraId="592A3AE3" w14:textId="2D6513EB"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2" w:history="1">
            <w:r w:rsidR="00E6282F" w:rsidRPr="00BF1663">
              <w:rPr>
                <w:rStyle w:val="Hyperlink"/>
                <w:noProof/>
              </w:rPr>
              <w:t>3.3 Data Collection Tools</w:t>
            </w:r>
            <w:r w:rsidR="00E6282F">
              <w:rPr>
                <w:noProof/>
                <w:webHidden/>
              </w:rPr>
              <w:tab/>
            </w:r>
            <w:r w:rsidR="00E6282F">
              <w:rPr>
                <w:noProof/>
                <w:webHidden/>
              </w:rPr>
              <w:fldChar w:fldCharType="begin"/>
            </w:r>
            <w:r w:rsidR="00E6282F">
              <w:rPr>
                <w:noProof/>
                <w:webHidden/>
              </w:rPr>
              <w:instrText xml:space="preserve"> PAGEREF _Toc157418072 \h </w:instrText>
            </w:r>
            <w:r w:rsidR="00E6282F">
              <w:rPr>
                <w:noProof/>
                <w:webHidden/>
              </w:rPr>
            </w:r>
            <w:r w:rsidR="00E6282F">
              <w:rPr>
                <w:noProof/>
                <w:webHidden/>
              </w:rPr>
              <w:fldChar w:fldCharType="separate"/>
            </w:r>
            <w:r w:rsidR="00E6282F">
              <w:rPr>
                <w:noProof/>
                <w:webHidden/>
              </w:rPr>
              <w:t>16</w:t>
            </w:r>
            <w:r w:rsidR="00E6282F">
              <w:rPr>
                <w:noProof/>
                <w:webHidden/>
              </w:rPr>
              <w:fldChar w:fldCharType="end"/>
            </w:r>
          </w:hyperlink>
        </w:p>
        <w:p w14:paraId="4421FED7" w14:textId="627038F2"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3" w:history="1">
            <w:r w:rsidR="00E6282F" w:rsidRPr="00BF1663">
              <w:rPr>
                <w:rStyle w:val="Hyperlink"/>
                <w:noProof/>
              </w:rPr>
              <w:t>3.4 Duties of School Leaders</w:t>
            </w:r>
            <w:r w:rsidR="00E6282F">
              <w:rPr>
                <w:noProof/>
                <w:webHidden/>
              </w:rPr>
              <w:tab/>
            </w:r>
            <w:r w:rsidR="00E6282F">
              <w:rPr>
                <w:noProof/>
                <w:webHidden/>
              </w:rPr>
              <w:fldChar w:fldCharType="begin"/>
            </w:r>
            <w:r w:rsidR="00E6282F">
              <w:rPr>
                <w:noProof/>
                <w:webHidden/>
              </w:rPr>
              <w:instrText xml:space="preserve"> PAGEREF _Toc157418073 \h </w:instrText>
            </w:r>
            <w:r w:rsidR="00E6282F">
              <w:rPr>
                <w:noProof/>
                <w:webHidden/>
              </w:rPr>
            </w:r>
            <w:r w:rsidR="00E6282F">
              <w:rPr>
                <w:noProof/>
                <w:webHidden/>
              </w:rPr>
              <w:fldChar w:fldCharType="separate"/>
            </w:r>
            <w:r w:rsidR="00E6282F">
              <w:rPr>
                <w:noProof/>
                <w:webHidden/>
              </w:rPr>
              <w:t>17</w:t>
            </w:r>
            <w:r w:rsidR="00E6282F">
              <w:rPr>
                <w:noProof/>
                <w:webHidden/>
              </w:rPr>
              <w:fldChar w:fldCharType="end"/>
            </w:r>
          </w:hyperlink>
        </w:p>
        <w:p w14:paraId="673A58EB" w14:textId="0A961BD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4" w:history="1">
            <w:r w:rsidR="00E6282F" w:rsidRPr="00BF1663">
              <w:rPr>
                <w:rStyle w:val="Hyperlink"/>
                <w:noProof/>
              </w:rPr>
              <w:t>3.5 Data Analysis and Procedure</w:t>
            </w:r>
            <w:r w:rsidR="00E6282F">
              <w:rPr>
                <w:noProof/>
                <w:webHidden/>
              </w:rPr>
              <w:tab/>
            </w:r>
            <w:r w:rsidR="00E6282F">
              <w:rPr>
                <w:noProof/>
                <w:webHidden/>
              </w:rPr>
              <w:fldChar w:fldCharType="begin"/>
            </w:r>
            <w:r w:rsidR="00E6282F">
              <w:rPr>
                <w:noProof/>
                <w:webHidden/>
              </w:rPr>
              <w:instrText xml:space="preserve"> PAGEREF _Toc157418074 \h </w:instrText>
            </w:r>
            <w:r w:rsidR="00E6282F">
              <w:rPr>
                <w:noProof/>
                <w:webHidden/>
              </w:rPr>
            </w:r>
            <w:r w:rsidR="00E6282F">
              <w:rPr>
                <w:noProof/>
                <w:webHidden/>
              </w:rPr>
              <w:fldChar w:fldCharType="separate"/>
            </w:r>
            <w:r w:rsidR="00E6282F">
              <w:rPr>
                <w:noProof/>
                <w:webHidden/>
              </w:rPr>
              <w:t>18</w:t>
            </w:r>
            <w:r w:rsidR="00E6282F">
              <w:rPr>
                <w:noProof/>
                <w:webHidden/>
              </w:rPr>
              <w:fldChar w:fldCharType="end"/>
            </w:r>
          </w:hyperlink>
        </w:p>
        <w:p w14:paraId="44720EE8" w14:textId="538C1E88"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5" w:history="1">
            <w:r w:rsidR="00E6282F" w:rsidRPr="00BF1663">
              <w:rPr>
                <w:rStyle w:val="Hyperlink"/>
                <w:noProof/>
              </w:rPr>
              <w:t>3.6 Member Checking and Triangulation</w:t>
            </w:r>
            <w:r w:rsidR="00E6282F">
              <w:rPr>
                <w:noProof/>
                <w:webHidden/>
              </w:rPr>
              <w:tab/>
            </w:r>
            <w:r w:rsidR="00E6282F">
              <w:rPr>
                <w:noProof/>
                <w:webHidden/>
              </w:rPr>
              <w:fldChar w:fldCharType="begin"/>
            </w:r>
            <w:r w:rsidR="00E6282F">
              <w:rPr>
                <w:noProof/>
                <w:webHidden/>
              </w:rPr>
              <w:instrText xml:space="preserve"> PAGEREF _Toc157418075 \h </w:instrText>
            </w:r>
            <w:r w:rsidR="00E6282F">
              <w:rPr>
                <w:noProof/>
                <w:webHidden/>
              </w:rPr>
            </w:r>
            <w:r w:rsidR="00E6282F">
              <w:rPr>
                <w:noProof/>
                <w:webHidden/>
              </w:rPr>
              <w:fldChar w:fldCharType="separate"/>
            </w:r>
            <w:r w:rsidR="00E6282F">
              <w:rPr>
                <w:noProof/>
                <w:webHidden/>
              </w:rPr>
              <w:t>19</w:t>
            </w:r>
            <w:r w:rsidR="00E6282F">
              <w:rPr>
                <w:noProof/>
                <w:webHidden/>
              </w:rPr>
              <w:fldChar w:fldCharType="end"/>
            </w:r>
          </w:hyperlink>
        </w:p>
        <w:p w14:paraId="66B2A475" w14:textId="074B6DD0"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6" w:history="1">
            <w:r w:rsidR="00E6282F" w:rsidRPr="00BF1663">
              <w:rPr>
                <w:rStyle w:val="Hyperlink"/>
                <w:noProof/>
              </w:rPr>
              <w:t>3.7 Ethical Consideration</w:t>
            </w:r>
            <w:r w:rsidR="00E6282F">
              <w:rPr>
                <w:noProof/>
                <w:webHidden/>
              </w:rPr>
              <w:tab/>
            </w:r>
            <w:r w:rsidR="00E6282F">
              <w:rPr>
                <w:noProof/>
                <w:webHidden/>
              </w:rPr>
              <w:fldChar w:fldCharType="begin"/>
            </w:r>
            <w:r w:rsidR="00E6282F">
              <w:rPr>
                <w:noProof/>
                <w:webHidden/>
              </w:rPr>
              <w:instrText xml:space="preserve"> PAGEREF _Toc157418076 \h </w:instrText>
            </w:r>
            <w:r w:rsidR="00E6282F">
              <w:rPr>
                <w:noProof/>
                <w:webHidden/>
              </w:rPr>
            </w:r>
            <w:r w:rsidR="00E6282F">
              <w:rPr>
                <w:noProof/>
                <w:webHidden/>
              </w:rPr>
              <w:fldChar w:fldCharType="separate"/>
            </w:r>
            <w:r w:rsidR="00E6282F">
              <w:rPr>
                <w:noProof/>
                <w:webHidden/>
              </w:rPr>
              <w:t>19</w:t>
            </w:r>
            <w:r w:rsidR="00E6282F">
              <w:rPr>
                <w:noProof/>
                <w:webHidden/>
              </w:rPr>
              <w:fldChar w:fldCharType="end"/>
            </w:r>
          </w:hyperlink>
        </w:p>
        <w:p w14:paraId="6E5C15F6" w14:textId="4CAB631B"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7" w:history="1">
            <w:r w:rsidR="00E6282F" w:rsidRPr="00BF1663">
              <w:rPr>
                <w:rStyle w:val="Hyperlink"/>
                <w:rFonts w:cstheme="majorBidi"/>
                <w:noProof/>
              </w:rPr>
              <w:t xml:space="preserve">3.8 </w:t>
            </w:r>
            <w:r w:rsidR="00E6282F" w:rsidRPr="00BF1663">
              <w:rPr>
                <w:rStyle w:val="Hyperlink"/>
                <w:noProof/>
              </w:rPr>
              <w:t>Recruitment Procedure</w:t>
            </w:r>
            <w:r w:rsidR="00E6282F">
              <w:rPr>
                <w:noProof/>
                <w:webHidden/>
              </w:rPr>
              <w:tab/>
            </w:r>
            <w:r w:rsidR="00E6282F">
              <w:rPr>
                <w:noProof/>
                <w:webHidden/>
              </w:rPr>
              <w:fldChar w:fldCharType="begin"/>
            </w:r>
            <w:r w:rsidR="00E6282F">
              <w:rPr>
                <w:noProof/>
                <w:webHidden/>
              </w:rPr>
              <w:instrText xml:space="preserve"> PAGEREF _Toc157418077 \h </w:instrText>
            </w:r>
            <w:r w:rsidR="00E6282F">
              <w:rPr>
                <w:noProof/>
                <w:webHidden/>
              </w:rPr>
            </w:r>
            <w:r w:rsidR="00E6282F">
              <w:rPr>
                <w:noProof/>
                <w:webHidden/>
              </w:rPr>
              <w:fldChar w:fldCharType="separate"/>
            </w:r>
            <w:r w:rsidR="00E6282F">
              <w:rPr>
                <w:noProof/>
                <w:webHidden/>
              </w:rPr>
              <w:t>19</w:t>
            </w:r>
            <w:r w:rsidR="00E6282F">
              <w:rPr>
                <w:noProof/>
                <w:webHidden/>
              </w:rPr>
              <w:fldChar w:fldCharType="end"/>
            </w:r>
          </w:hyperlink>
        </w:p>
        <w:p w14:paraId="5DC36910" w14:textId="78AA297A"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78" w:history="1">
            <w:r w:rsidR="00E6282F" w:rsidRPr="00BF1663">
              <w:rPr>
                <w:rStyle w:val="Hyperlink"/>
                <w:noProof/>
              </w:rPr>
              <w:t>3.9 Summary</w:t>
            </w:r>
            <w:r w:rsidR="00E6282F">
              <w:rPr>
                <w:noProof/>
                <w:webHidden/>
              </w:rPr>
              <w:tab/>
            </w:r>
            <w:r w:rsidR="00E6282F">
              <w:rPr>
                <w:noProof/>
                <w:webHidden/>
              </w:rPr>
              <w:fldChar w:fldCharType="begin"/>
            </w:r>
            <w:r w:rsidR="00E6282F">
              <w:rPr>
                <w:noProof/>
                <w:webHidden/>
              </w:rPr>
              <w:instrText xml:space="preserve"> PAGEREF _Toc157418078 \h </w:instrText>
            </w:r>
            <w:r w:rsidR="00E6282F">
              <w:rPr>
                <w:noProof/>
                <w:webHidden/>
              </w:rPr>
            </w:r>
            <w:r w:rsidR="00E6282F">
              <w:rPr>
                <w:noProof/>
                <w:webHidden/>
              </w:rPr>
              <w:fldChar w:fldCharType="separate"/>
            </w:r>
            <w:r w:rsidR="00E6282F">
              <w:rPr>
                <w:noProof/>
                <w:webHidden/>
              </w:rPr>
              <w:t>20</w:t>
            </w:r>
            <w:r w:rsidR="00E6282F">
              <w:rPr>
                <w:noProof/>
                <w:webHidden/>
              </w:rPr>
              <w:fldChar w:fldCharType="end"/>
            </w:r>
          </w:hyperlink>
        </w:p>
        <w:p w14:paraId="2CA27DD4" w14:textId="6937453A"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79" w:history="1">
            <w:r w:rsidR="00E6282F" w:rsidRPr="00BF1663">
              <w:rPr>
                <w:rStyle w:val="Hyperlink"/>
                <w:noProof/>
              </w:rPr>
              <w:t>Chapter 4</w:t>
            </w:r>
            <w:r w:rsidR="00E6282F">
              <w:rPr>
                <w:noProof/>
                <w:webHidden/>
              </w:rPr>
              <w:tab/>
            </w:r>
            <w:r w:rsidR="00E6282F">
              <w:rPr>
                <w:noProof/>
                <w:webHidden/>
              </w:rPr>
              <w:fldChar w:fldCharType="begin"/>
            </w:r>
            <w:r w:rsidR="00E6282F">
              <w:rPr>
                <w:noProof/>
                <w:webHidden/>
              </w:rPr>
              <w:instrText xml:space="preserve"> PAGEREF _Toc157418079 \h </w:instrText>
            </w:r>
            <w:r w:rsidR="00E6282F">
              <w:rPr>
                <w:noProof/>
                <w:webHidden/>
              </w:rPr>
            </w:r>
            <w:r w:rsidR="00E6282F">
              <w:rPr>
                <w:noProof/>
                <w:webHidden/>
              </w:rPr>
              <w:fldChar w:fldCharType="separate"/>
            </w:r>
            <w:r w:rsidR="00E6282F">
              <w:rPr>
                <w:noProof/>
                <w:webHidden/>
              </w:rPr>
              <w:t>21</w:t>
            </w:r>
            <w:r w:rsidR="00E6282F">
              <w:rPr>
                <w:noProof/>
                <w:webHidden/>
              </w:rPr>
              <w:fldChar w:fldCharType="end"/>
            </w:r>
          </w:hyperlink>
        </w:p>
        <w:p w14:paraId="70C200E2" w14:textId="58895433"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80" w:history="1">
            <w:r w:rsidR="00E6282F" w:rsidRPr="00BF1663">
              <w:rPr>
                <w:rStyle w:val="Hyperlink"/>
                <w:noProof/>
              </w:rPr>
              <w:t>4 Findings</w:t>
            </w:r>
            <w:r w:rsidR="00E6282F">
              <w:rPr>
                <w:noProof/>
                <w:webHidden/>
              </w:rPr>
              <w:tab/>
            </w:r>
            <w:r w:rsidR="00E6282F">
              <w:rPr>
                <w:noProof/>
                <w:webHidden/>
              </w:rPr>
              <w:fldChar w:fldCharType="begin"/>
            </w:r>
            <w:r w:rsidR="00E6282F">
              <w:rPr>
                <w:noProof/>
                <w:webHidden/>
              </w:rPr>
              <w:instrText xml:space="preserve"> PAGEREF _Toc157418080 \h </w:instrText>
            </w:r>
            <w:r w:rsidR="00E6282F">
              <w:rPr>
                <w:noProof/>
                <w:webHidden/>
              </w:rPr>
            </w:r>
            <w:r w:rsidR="00E6282F">
              <w:rPr>
                <w:noProof/>
                <w:webHidden/>
              </w:rPr>
              <w:fldChar w:fldCharType="separate"/>
            </w:r>
            <w:r w:rsidR="00E6282F">
              <w:rPr>
                <w:noProof/>
                <w:webHidden/>
              </w:rPr>
              <w:t>21</w:t>
            </w:r>
            <w:r w:rsidR="00E6282F">
              <w:rPr>
                <w:noProof/>
                <w:webHidden/>
              </w:rPr>
              <w:fldChar w:fldCharType="end"/>
            </w:r>
          </w:hyperlink>
        </w:p>
        <w:p w14:paraId="5DA8DA42" w14:textId="736CDB80"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1" w:history="1">
            <w:r w:rsidR="00E6282F" w:rsidRPr="00BF1663">
              <w:rPr>
                <w:rStyle w:val="Hyperlink"/>
                <w:noProof/>
              </w:rPr>
              <w:t>4.1 Overview</w:t>
            </w:r>
            <w:r w:rsidR="00E6282F">
              <w:rPr>
                <w:noProof/>
                <w:webHidden/>
              </w:rPr>
              <w:tab/>
            </w:r>
            <w:r w:rsidR="00E6282F">
              <w:rPr>
                <w:noProof/>
                <w:webHidden/>
              </w:rPr>
              <w:fldChar w:fldCharType="begin"/>
            </w:r>
            <w:r w:rsidR="00E6282F">
              <w:rPr>
                <w:noProof/>
                <w:webHidden/>
              </w:rPr>
              <w:instrText xml:space="preserve"> PAGEREF _Toc157418081 \h </w:instrText>
            </w:r>
            <w:r w:rsidR="00E6282F">
              <w:rPr>
                <w:noProof/>
                <w:webHidden/>
              </w:rPr>
            </w:r>
            <w:r w:rsidR="00E6282F">
              <w:rPr>
                <w:noProof/>
                <w:webHidden/>
              </w:rPr>
              <w:fldChar w:fldCharType="separate"/>
            </w:r>
            <w:r w:rsidR="00E6282F">
              <w:rPr>
                <w:noProof/>
                <w:webHidden/>
              </w:rPr>
              <w:t>21</w:t>
            </w:r>
            <w:r w:rsidR="00E6282F">
              <w:rPr>
                <w:noProof/>
                <w:webHidden/>
              </w:rPr>
              <w:fldChar w:fldCharType="end"/>
            </w:r>
          </w:hyperlink>
        </w:p>
        <w:p w14:paraId="31C9EF11" w14:textId="1C262E2A"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2" w:history="1">
            <w:r w:rsidR="00E6282F" w:rsidRPr="00BF1663">
              <w:rPr>
                <w:rStyle w:val="Hyperlink"/>
                <w:noProof/>
              </w:rPr>
              <w:t>4.2 Instructional Leadership as a Key Promoter of Student Success</w:t>
            </w:r>
            <w:r w:rsidR="00E6282F">
              <w:rPr>
                <w:noProof/>
                <w:webHidden/>
              </w:rPr>
              <w:tab/>
            </w:r>
            <w:r w:rsidR="00E6282F">
              <w:rPr>
                <w:noProof/>
                <w:webHidden/>
              </w:rPr>
              <w:fldChar w:fldCharType="begin"/>
            </w:r>
            <w:r w:rsidR="00E6282F">
              <w:rPr>
                <w:noProof/>
                <w:webHidden/>
              </w:rPr>
              <w:instrText xml:space="preserve"> PAGEREF _Toc157418082 \h </w:instrText>
            </w:r>
            <w:r w:rsidR="00E6282F">
              <w:rPr>
                <w:noProof/>
                <w:webHidden/>
              </w:rPr>
            </w:r>
            <w:r w:rsidR="00E6282F">
              <w:rPr>
                <w:noProof/>
                <w:webHidden/>
              </w:rPr>
              <w:fldChar w:fldCharType="separate"/>
            </w:r>
            <w:r w:rsidR="00E6282F">
              <w:rPr>
                <w:noProof/>
                <w:webHidden/>
              </w:rPr>
              <w:t>23</w:t>
            </w:r>
            <w:r w:rsidR="00E6282F">
              <w:rPr>
                <w:noProof/>
                <w:webHidden/>
              </w:rPr>
              <w:fldChar w:fldCharType="end"/>
            </w:r>
          </w:hyperlink>
        </w:p>
        <w:p w14:paraId="2AE537E4" w14:textId="0CDD8B14"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3" w:history="1">
            <w:r w:rsidR="00E6282F" w:rsidRPr="00BF1663">
              <w:rPr>
                <w:rStyle w:val="Hyperlink"/>
                <w:noProof/>
              </w:rPr>
              <w:t>4.3 Supporting Students through Data-Informed Decision Making</w:t>
            </w:r>
            <w:r w:rsidR="00E6282F">
              <w:rPr>
                <w:noProof/>
                <w:webHidden/>
              </w:rPr>
              <w:tab/>
            </w:r>
            <w:r w:rsidR="00E6282F">
              <w:rPr>
                <w:noProof/>
                <w:webHidden/>
              </w:rPr>
              <w:fldChar w:fldCharType="begin"/>
            </w:r>
            <w:r w:rsidR="00E6282F">
              <w:rPr>
                <w:noProof/>
                <w:webHidden/>
              </w:rPr>
              <w:instrText xml:space="preserve"> PAGEREF _Toc157418083 \h </w:instrText>
            </w:r>
            <w:r w:rsidR="00E6282F">
              <w:rPr>
                <w:noProof/>
                <w:webHidden/>
              </w:rPr>
            </w:r>
            <w:r w:rsidR="00E6282F">
              <w:rPr>
                <w:noProof/>
                <w:webHidden/>
              </w:rPr>
              <w:fldChar w:fldCharType="separate"/>
            </w:r>
            <w:r w:rsidR="00E6282F">
              <w:rPr>
                <w:noProof/>
                <w:webHidden/>
              </w:rPr>
              <w:t>26</w:t>
            </w:r>
            <w:r w:rsidR="00E6282F">
              <w:rPr>
                <w:noProof/>
                <w:webHidden/>
              </w:rPr>
              <w:fldChar w:fldCharType="end"/>
            </w:r>
          </w:hyperlink>
        </w:p>
        <w:p w14:paraId="369E0211" w14:textId="04075FDC"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4" w:history="1">
            <w:r w:rsidR="00E6282F" w:rsidRPr="00BF1663">
              <w:rPr>
                <w:rStyle w:val="Hyperlink"/>
                <w:noProof/>
              </w:rPr>
              <w:t>4.4 Students’ Well-being: A Key for Academic Success</w:t>
            </w:r>
            <w:r w:rsidR="00E6282F">
              <w:rPr>
                <w:noProof/>
                <w:webHidden/>
              </w:rPr>
              <w:tab/>
            </w:r>
            <w:r w:rsidR="00E6282F">
              <w:rPr>
                <w:noProof/>
                <w:webHidden/>
              </w:rPr>
              <w:fldChar w:fldCharType="begin"/>
            </w:r>
            <w:r w:rsidR="00E6282F">
              <w:rPr>
                <w:noProof/>
                <w:webHidden/>
              </w:rPr>
              <w:instrText xml:space="preserve"> PAGEREF _Toc157418084 \h </w:instrText>
            </w:r>
            <w:r w:rsidR="00E6282F">
              <w:rPr>
                <w:noProof/>
                <w:webHidden/>
              </w:rPr>
            </w:r>
            <w:r w:rsidR="00E6282F">
              <w:rPr>
                <w:noProof/>
                <w:webHidden/>
              </w:rPr>
              <w:fldChar w:fldCharType="separate"/>
            </w:r>
            <w:r w:rsidR="00E6282F">
              <w:rPr>
                <w:noProof/>
                <w:webHidden/>
              </w:rPr>
              <w:t>27</w:t>
            </w:r>
            <w:r w:rsidR="00E6282F">
              <w:rPr>
                <w:noProof/>
                <w:webHidden/>
              </w:rPr>
              <w:fldChar w:fldCharType="end"/>
            </w:r>
          </w:hyperlink>
        </w:p>
        <w:p w14:paraId="66C210A7" w14:textId="7664DDE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5" w:history="1">
            <w:r w:rsidR="00E6282F" w:rsidRPr="00BF1663">
              <w:rPr>
                <w:rStyle w:val="Hyperlink"/>
                <w:noProof/>
              </w:rPr>
              <w:t>4.5 Teacher Professional Development: A Tool for Success</w:t>
            </w:r>
            <w:r w:rsidR="00E6282F">
              <w:rPr>
                <w:noProof/>
                <w:webHidden/>
              </w:rPr>
              <w:tab/>
            </w:r>
            <w:r w:rsidR="00E6282F">
              <w:rPr>
                <w:noProof/>
                <w:webHidden/>
              </w:rPr>
              <w:fldChar w:fldCharType="begin"/>
            </w:r>
            <w:r w:rsidR="00E6282F">
              <w:rPr>
                <w:noProof/>
                <w:webHidden/>
              </w:rPr>
              <w:instrText xml:space="preserve"> PAGEREF _Toc157418085 \h </w:instrText>
            </w:r>
            <w:r w:rsidR="00E6282F">
              <w:rPr>
                <w:noProof/>
                <w:webHidden/>
              </w:rPr>
            </w:r>
            <w:r w:rsidR="00E6282F">
              <w:rPr>
                <w:noProof/>
                <w:webHidden/>
              </w:rPr>
              <w:fldChar w:fldCharType="separate"/>
            </w:r>
            <w:r w:rsidR="00E6282F">
              <w:rPr>
                <w:noProof/>
                <w:webHidden/>
              </w:rPr>
              <w:t>27</w:t>
            </w:r>
            <w:r w:rsidR="00E6282F">
              <w:rPr>
                <w:noProof/>
                <w:webHidden/>
              </w:rPr>
              <w:fldChar w:fldCharType="end"/>
            </w:r>
          </w:hyperlink>
        </w:p>
        <w:p w14:paraId="3E05C5A3" w14:textId="1DEE22D1"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6" w:history="1">
            <w:r w:rsidR="00E6282F" w:rsidRPr="00BF1663">
              <w:rPr>
                <w:rStyle w:val="Hyperlink"/>
                <w:noProof/>
              </w:rPr>
              <w:t>4.6 Researcher’s Observations of Heads of Departments</w:t>
            </w:r>
            <w:r w:rsidR="00E6282F">
              <w:rPr>
                <w:noProof/>
                <w:webHidden/>
              </w:rPr>
              <w:tab/>
            </w:r>
            <w:r w:rsidR="00E6282F">
              <w:rPr>
                <w:noProof/>
                <w:webHidden/>
              </w:rPr>
              <w:fldChar w:fldCharType="begin"/>
            </w:r>
            <w:r w:rsidR="00E6282F">
              <w:rPr>
                <w:noProof/>
                <w:webHidden/>
              </w:rPr>
              <w:instrText xml:space="preserve"> PAGEREF _Toc157418086 \h </w:instrText>
            </w:r>
            <w:r w:rsidR="00E6282F">
              <w:rPr>
                <w:noProof/>
                <w:webHidden/>
              </w:rPr>
            </w:r>
            <w:r w:rsidR="00E6282F">
              <w:rPr>
                <w:noProof/>
                <w:webHidden/>
              </w:rPr>
              <w:fldChar w:fldCharType="separate"/>
            </w:r>
            <w:r w:rsidR="00E6282F">
              <w:rPr>
                <w:noProof/>
                <w:webHidden/>
              </w:rPr>
              <w:t>29</w:t>
            </w:r>
            <w:r w:rsidR="00E6282F">
              <w:rPr>
                <w:noProof/>
                <w:webHidden/>
              </w:rPr>
              <w:fldChar w:fldCharType="end"/>
            </w:r>
          </w:hyperlink>
        </w:p>
        <w:p w14:paraId="7E7BD86D" w14:textId="560224E9"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7" w:history="1">
            <w:r w:rsidR="00E6282F" w:rsidRPr="00BF1663">
              <w:rPr>
                <w:rStyle w:val="Hyperlink"/>
                <w:noProof/>
              </w:rPr>
              <w:t>4.7 Researcher’s Observations of Vice Principals</w:t>
            </w:r>
            <w:r w:rsidR="00E6282F">
              <w:rPr>
                <w:noProof/>
                <w:webHidden/>
              </w:rPr>
              <w:tab/>
            </w:r>
            <w:r w:rsidR="00E6282F">
              <w:rPr>
                <w:noProof/>
                <w:webHidden/>
              </w:rPr>
              <w:fldChar w:fldCharType="begin"/>
            </w:r>
            <w:r w:rsidR="00E6282F">
              <w:rPr>
                <w:noProof/>
                <w:webHidden/>
              </w:rPr>
              <w:instrText xml:space="preserve"> PAGEREF _Toc157418087 \h </w:instrText>
            </w:r>
            <w:r w:rsidR="00E6282F">
              <w:rPr>
                <w:noProof/>
                <w:webHidden/>
              </w:rPr>
            </w:r>
            <w:r w:rsidR="00E6282F">
              <w:rPr>
                <w:noProof/>
                <w:webHidden/>
              </w:rPr>
              <w:fldChar w:fldCharType="separate"/>
            </w:r>
            <w:r w:rsidR="00E6282F">
              <w:rPr>
                <w:noProof/>
                <w:webHidden/>
              </w:rPr>
              <w:t>30</w:t>
            </w:r>
            <w:r w:rsidR="00E6282F">
              <w:rPr>
                <w:noProof/>
                <w:webHidden/>
              </w:rPr>
              <w:fldChar w:fldCharType="end"/>
            </w:r>
          </w:hyperlink>
        </w:p>
        <w:p w14:paraId="702AC21C" w14:textId="7E9D9EF9"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88" w:history="1">
            <w:r w:rsidR="00E6282F" w:rsidRPr="00BF1663">
              <w:rPr>
                <w:rStyle w:val="Hyperlink"/>
                <w:noProof/>
              </w:rPr>
              <w:t>4.8 Summary</w:t>
            </w:r>
            <w:r w:rsidR="00E6282F">
              <w:rPr>
                <w:noProof/>
                <w:webHidden/>
              </w:rPr>
              <w:tab/>
            </w:r>
            <w:r w:rsidR="00E6282F">
              <w:rPr>
                <w:noProof/>
                <w:webHidden/>
              </w:rPr>
              <w:fldChar w:fldCharType="begin"/>
            </w:r>
            <w:r w:rsidR="00E6282F">
              <w:rPr>
                <w:noProof/>
                <w:webHidden/>
              </w:rPr>
              <w:instrText xml:space="preserve"> PAGEREF _Toc157418088 \h </w:instrText>
            </w:r>
            <w:r w:rsidR="00E6282F">
              <w:rPr>
                <w:noProof/>
                <w:webHidden/>
              </w:rPr>
            </w:r>
            <w:r w:rsidR="00E6282F">
              <w:rPr>
                <w:noProof/>
                <w:webHidden/>
              </w:rPr>
              <w:fldChar w:fldCharType="separate"/>
            </w:r>
            <w:r w:rsidR="00E6282F">
              <w:rPr>
                <w:noProof/>
                <w:webHidden/>
              </w:rPr>
              <w:t>30</w:t>
            </w:r>
            <w:r w:rsidR="00E6282F">
              <w:rPr>
                <w:noProof/>
                <w:webHidden/>
              </w:rPr>
              <w:fldChar w:fldCharType="end"/>
            </w:r>
          </w:hyperlink>
        </w:p>
        <w:p w14:paraId="33659765" w14:textId="50E6AF22"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89" w:history="1">
            <w:r w:rsidR="00E6282F" w:rsidRPr="00BF1663">
              <w:rPr>
                <w:rStyle w:val="Hyperlink"/>
                <w:noProof/>
              </w:rPr>
              <w:t>Chapter 5</w:t>
            </w:r>
            <w:r w:rsidR="00E6282F">
              <w:rPr>
                <w:noProof/>
                <w:webHidden/>
              </w:rPr>
              <w:tab/>
            </w:r>
            <w:r w:rsidR="00E6282F">
              <w:rPr>
                <w:noProof/>
                <w:webHidden/>
              </w:rPr>
              <w:fldChar w:fldCharType="begin"/>
            </w:r>
            <w:r w:rsidR="00E6282F">
              <w:rPr>
                <w:noProof/>
                <w:webHidden/>
              </w:rPr>
              <w:instrText xml:space="preserve"> PAGEREF _Toc157418089 \h </w:instrText>
            </w:r>
            <w:r w:rsidR="00E6282F">
              <w:rPr>
                <w:noProof/>
                <w:webHidden/>
              </w:rPr>
            </w:r>
            <w:r w:rsidR="00E6282F">
              <w:rPr>
                <w:noProof/>
                <w:webHidden/>
              </w:rPr>
              <w:fldChar w:fldCharType="separate"/>
            </w:r>
            <w:r w:rsidR="00E6282F">
              <w:rPr>
                <w:noProof/>
                <w:webHidden/>
              </w:rPr>
              <w:t>32</w:t>
            </w:r>
            <w:r w:rsidR="00E6282F">
              <w:rPr>
                <w:noProof/>
                <w:webHidden/>
              </w:rPr>
              <w:fldChar w:fldCharType="end"/>
            </w:r>
          </w:hyperlink>
        </w:p>
        <w:p w14:paraId="5B6DD4D5" w14:textId="7E260D46"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90" w:history="1">
            <w:r w:rsidR="00E6282F" w:rsidRPr="00BF1663">
              <w:rPr>
                <w:rStyle w:val="Hyperlink"/>
                <w:noProof/>
              </w:rPr>
              <w:t>5 Discussion</w:t>
            </w:r>
            <w:r w:rsidR="00E6282F">
              <w:rPr>
                <w:noProof/>
                <w:webHidden/>
              </w:rPr>
              <w:tab/>
            </w:r>
            <w:r w:rsidR="00E6282F">
              <w:rPr>
                <w:noProof/>
                <w:webHidden/>
              </w:rPr>
              <w:fldChar w:fldCharType="begin"/>
            </w:r>
            <w:r w:rsidR="00E6282F">
              <w:rPr>
                <w:noProof/>
                <w:webHidden/>
              </w:rPr>
              <w:instrText xml:space="preserve"> PAGEREF _Toc157418090 \h </w:instrText>
            </w:r>
            <w:r w:rsidR="00E6282F">
              <w:rPr>
                <w:noProof/>
                <w:webHidden/>
              </w:rPr>
            </w:r>
            <w:r w:rsidR="00E6282F">
              <w:rPr>
                <w:noProof/>
                <w:webHidden/>
              </w:rPr>
              <w:fldChar w:fldCharType="separate"/>
            </w:r>
            <w:r w:rsidR="00E6282F">
              <w:rPr>
                <w:noProof/>
                <w:webHidden/>
              </w:rPr>
              <w:t>32</w:t>
            </w:r>
            <w:r w:rsidR="00E6282F">
              <w:rPr>
                <w:noProof/>
                <w:webHidden/>
              </w:rPr>
              <w:fldChar w:fldCharType="end"/>
            </w:r>
          </w:hyperlink>
        </w:p>
        <w:p w14:paraId="1F8AD2BC" w14:textId="322696F0"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1" w:history="1">
            <w:r w:rsidR="00E6282F" w:rsidRPr="00BF1663">
              <w:rPr>
                <w:rStyle w:val="Hyperlink"/>
                <w:noProof/>
              </w:rPr>
              <w:t>5.1 Overview</w:t>
            </w:r>
            <w:r w:rsidR="00E6282F">
              <w:rPr>
                <w:noProof/>
                <w:webHidden/>
              </w:rPr>
              <w:tab/>
            </w:r>
            <w:r w:rsidR="00E6282F">
              <w:rPr>
                <w:noProof/>
                <w:webHidden/>
              </w:rPr>
              <w:fldChar w:fldCharType="begin"/>
            </w:r>
            <w:r w:rsidR="00E6282F">
              <w:rPr>
                <w:noProof/>
                <w:webHidden/>
              </w:rPr>
              <w:instrText xml:space="preserve"> PAGEREF _Toc157418091 \h </w:instrText>
            </w:r>
            <w:r w:rsidR="00E6282F">
              <w:rPr>
                <w:noProof/>
                <w:webHidden/>
              </w:rPr>
            </w:r>
            <w:r w:rsidR="00E6282F">
              <w:rPr>
                <w:noProof/>
                <w:webHidden/>
              </w:rPr>
              <w:fldChar w:fldCharType="separate"/>
            </w:r>
            <w:r w:rsidR="00E6282F">
              <w:rPr>
                <w:noProof/>
                <w:webHidden/>
              </w:rPr>
              <w:t>32</w:t>
            </w:r>
            <w:r w:rsidR="00E6282F">
              <w:rPr>
                <w:noProof/>
                <w:webHidden/>
              </w:rPr>
              <w:fldChar w:fldCharType="end"/>
            </w:r>
          </w:hyperlink>
        </w:p>
        <w:p w14:paraId="2BC34A98" w14:textId="16EF00EE"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2" w:history="1">
            <w:r w:rsidR="00E6282F" w:rsidRPr="00BF1663">
              <w:rPr>
                <w:rStyle w:val="Hyperlink"/>
                <w:noProof/>
              </w:rPr>
              <w:t>5.2 The Significance of Data-Informed Instructional Leadership</w:t>
            </w:r>
            <w:r w:rsidR="00E6282F">
              <w:rPr>
                <w:noProof/>
                <w:webHidden/>
              </w:rPr>
              <w:tab/>
            </w:r>
            <w:r w:rsidR="00E6282F">
              <w:rPr>
                <w:noProof/>
                <w:webHidden/>
              </w:rPr>
              <w:fldChar w:fldCharType="begin"/>
            </w:r>
            <w:r w:rsidR="00E6282F">
              <w:rPr>
                <w:noProof/>
                <w:webHidden/>
              </w:rPr>
              <w:instrText xml:space="preserve"> PAGEREF _Toc157418092 \h </w:instrText>
            </w:r>
            <w:r w:rsidR="00E6282F">
              <w:rPr>
                <w:noProof/>
                <w:webHidden/>
              </w:rPr>
            </w:r>
            <w:r w:rsidR="00E6282F">
              <w:rPr>
                <w:noProof/>
                <w:webHidden/>
              </w:rPr>
              <w:fldChar w:fldCharType="separate"/>
            </w:r>
            <w:r w:rsidR="00E6282F">
              <w:rPr>
                <w:noProof/>
                <w:webHidden/>
              </w:rPr>
              <w:t>33</w:t>
            </w:r>
            <w:r w:rsidR="00E6282F">
              <w:rPr>
                <w:noProof/>
                <w:webHidden/>
              </w:rPr>
              <w:fldChar w:fldCharType="end"/>
            </w:r>
          </w:hyperlink>
        </w:p>
        <w:p w14:paraId="7E1169F4" w14:textId="2DA289F7"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3" w:history="1">
            <w:r w:rsidR="00E6282F" w:rsidRPr="00BF1663">
              <w:rPr>
                <w:rStyle w:val="Hyperlink"/>
                <w:noProof/>
              </w:rPr>
              <w:t>5.3 Stimulating Collaborative and Responsive Leadership in UAE Schools</w:t>
            </w:r>
            <w:r w:rsidR="00E6282F">
              <w:rPr>
                <w:noProof/>
                <w:webHidden/>
              </w:rPr>
              <w:tab/>
            </w:r>
            <w:r w:rsidR="00E6282F">
              <w:rPr>
                <w:noProof/>
                <w:webHidden/>
              </w:rPr>
              <w:fldChar w:fldCharType="begin"/>
            </w:r>
            <w:r w:rsidR="00E6282F">
              <w:rPr>
                <w:noProof/>
                <w:webHidden/>
              </w:rPr>
              <w:instrText xml:space="preserve"> PAGEREF _Toc157418093 \h </w:instrText>
            </w:r>
            <w:r w:rsidR="00E6282F">
              <w:rPr>
                <w:noProof/>
                <w:webHidden/>
              </w:rPr>
            </w:r>
            <w:r w:rsidR="00E6282F">
              <w:rPr>
                <w:noProof/>
                <w:webHidden/>
              </w:rPr>
              <w:fldChar w:fldCharType="separate"/>
            </w:r>
            <w:r w:rsidR="00E6282F">
              <w:rPr>
                <w:noProof/>
                <w:webHidden/>
              </w:rPr>
              <w:t>34</w:t>
            </w:r>
            <w:r w:rsidR="00E6282F">
              <w:rPr>
                <w:noProof/>
                <w:webHidden/>
              </w:rPr>
              <w:fldChar w:fldCharType="end"/>
            </w:r>
          </w:hyperlink>
        </w:p>
        <w:p w14:paraId="7D1AB371" w14:textId="789FE0BD"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4" w:history="1">
            <w:r w:rsidR="00E6282F" w:rsidRPr="00BF1663">
              <w:rPr>
                <w:rStyle w:val="Hyperlink"/>
                <w:noProof/>
              </w:rPr>
              <w:t>5.4 Continuous Professional Development for School Leaders</w:t>
            </w:r>
            <w:r w:rsidR="00E6282F">
              <w:rPr>
                <w:noProof/>
                <w:webHidden/>
              </w:rPr>
              <w:tab/>
            </w:r>
            <w:r w:rsidR="00E6282F">
              <w:rPr>
                <w:noProof/>
                <w:webHidden/>
              </w:rPr>
              <w:fldChar w:fldCharType="begin"/>
            </w:r>
            <w:r w:rsidR="00E6282F">
              <w:rPr>
                <w:noProof/>
                <w:webHidden/>
              </w:rPr>
              <w:instrText xml:space="preserve"> PAGEREF _Toc157418094 \h </w:instrText>
            </w:r>
            <w:r w:rsidR="00E6282F">
              <w:rPr>
                <w:noProof/>
                <w:webHidden/>
              </w:rPr>
            </w:r>
            <w:r w:rsidR="00E6282F">
              <w:rPr>
                <w:noProof/>
                <w:webHidden/>
              </w:rPr>
              <w:fldChar w:fldCharType="separate"/>
            </w:r>
            <w:r w:rsidR="00E6282F">
              <w:rPr>
                <w:noProof/>
                <w:webHidden/>
              </w:rPr>
              <w:t>35</w:t>
            </w:r>
            <w:r w:rsidR="00E6282F">
              <w:rPr>
                <w:noProof/>
                <w:webHidden/>
              </w:rPr>
              <w:fldChar w:fldCharType="end"/>
            </w:r>
          </w:hyperlink>
        </w:p>
        <w:p w14:paraId="0462F55C" w14:textId="00776264"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5" w:history="1">
            <w:r w:rsidR="00E6282F" w:rsidRPr="00BF1663">
              <w:rPr>
                <w:rStyle w:val="Hyperlink"/>
                <w:noProof/>
              </w:rPr>
              <w:t>5.5 Fostering a Culture of Learning and Growth in UAE Schools</w:t>
            </w:r>
            <w:r w:rsidR="00E6282F">
              <w:rPr>
                <w:noProof/>
                <w:webHidden/>
              </w:rPr>
              <w:tab/>
            </w:r>
            <w:r w:rsidR="00E6282F">
              <w:rPr>
                <w:noProof/>
                <w:webHidden/>
              </w:rPr>
              <w:fldChar w:fldCharType="begin"/>
            </w:r>
            <w:r w:rsidR="00E6282F">
              <w:rPr>
                <w:noProof/>
                <w:webHidden/>
              </w:rPr>
              <w:instrText xml:space="preserve"> PAGEREF _Toc157418095 \h </w:instrText>
            </w:r>
            <w:r w:rsidR="00E6282F">
              <w:rPr>
                <w:noProof/>
                <w:webHidden/>
              </w:rPr>
            </w:r>
            <w:r w:rsidR="00E6282F">
              <w:rPr>
                <w:noProof/>
                <w:webHidden/>
              </w:rPr>
              <w:fldChar w:fldCharType="separate"/>
            </w:r>
            <w:r w:rsidR="00E6282F">
              <w:rPr>
                <w:noProof/>
                <w:webHidden/>
              </w:rPr>
              <w:t>36</w:t>
            </w:r>
            <w:r w:rsidR="00E6282F">
              <w:rPr>
                <w:noProof/>
                <w:webHidden/>
              </w:rPr>
              <w:fldChar w:fldCharType="end"/>
            </w:r>
          </w:hyperlink>
        </w:p>
        <w:p w14:paraId="636B6EE9" w14:textId="4B89318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6" w:history="1">
            <w:r w:rsidR="00E6282F" w:rsidRPr="00BF1663">
              <w:rPr>
                <w:rStyle w:val="Hyperlink"/>
                <w:noProof/>
              </w:rPr>
              <w:t>5.6 Summary</w:t>
            </w:r>
            <w:r w:rsidR="00E6282F">
              <w:rPr>
                <w:noProof/>
                <w:webHidden/>
              </w:rPr>
              <w:tab/>
            </w:r>
            <w:r w:rsidR="00E6282F">
              <w:rPr>
                <w:noProof/>
                <w:webHidden/>
              </w:rPr>
              <w:fldChar w:fldCharType="begin"/>
            </w:r>
            <w:r w:rsidR="00E6282F">
              <w:rPr>
                <w:noProof/>
                <w:webHidden/>
              </w:rPr>
              <w:instrText xml:space="preserve"> PAGEREF _Toc157418096 \h </w:instrText>
            </w:r>
            <w:r w:rsidR="00E6282F">
              <w:rPr>
                <w:noProof/>
                <w:webHidden/>
              </w:rPr>
            </w:r>
            <w:r w:rsidR="00E6282F">
              <w:rPr>
                <w:noProof/>
                <w:webHidden/>
              </w:rPr>
              <w:fldChar w:fldCharType="separate"/>
            </w:r>
            <w:r w:rsidR="00E6282F">
              <w:rPr>
                <w:noProof/>
                <w:webHidden/>
              </w:rPr>
              <w:t>40</w:t>
            </w:r>
            <w:r w:rsidR="00E6282F">
              <w:rPr>
                <w:noProof/>
                <w:webHidden/>
              </w:rPr>
              <w:fldChar w:fldCharType="end"/>
            </w:r>
          </w:hyperlink>
        </w:p>
        <w:p w14:paraId="2B8ACC18" w14:textId="521073A2"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97" w:history="1">
            <w:r w:rsidR="00E6282F" w:rsidRPr="00BF1663">
              <w:rPr>
                <w:rStyle w:val="Hyperlink"/>
                <w:noProof/>
              </w:rPr>
              <w:t>Chapter 6</w:t>
            </w:r>
            <w:r w:rsidR="00E6282F">
              <w:rPr>
                <w:noProof/>
                <w:webHidden/>
              </w:rPr>
              <w:tab/>
            </w:r>
            <w:r w:rsidR="00E6282F">
              <w:rPr>
                <w:noProof/>
                <w:webHidden/>
              </w:rPr>
              <w:fldChar w:fldCharType="begin"/>
            </w:r>
            <w:r w:rsidR="00E6282F">
              <w:rPr>
                <w:noProof/>
                <w:webHidden/>
              </w:rPr>
              <w:instrText xml:space="preserve"> PAGEREF _Toc157418097 \h </w:instrText>
            </w:r>
            <w:r w:rsidR="00E6282F">
              <w:rPr>
                <w:noProof/>
                <w:webHidden/>
              </w:rPr>
            </w:r>
            <w:r w:rsidR="00E6282F">
              <w:rPr>
                <w:noProof/>
                <w:webHidden/>
              </w:rPr>
              <w:fldChar w:fldCharType="separate"/>
            </w:r>
            <w:r w:rsidR="00E6282F">
              <w:rPr>
                <w:noProof/>
                <w:webHidden/>
              </w:rPr>
              <w:t>41</w:t>
            </w:r>
            <w:r w:rsidR="00E6282F">
              <w:rPr>
                <w:noProof/>
                <w:webHidden/>
              </w:rPr>
              <w:fldChar w:fldCharType="end"/>
            </w:r>
          </w:hyperlink>
        </w:p>
        <w:p w14:paraId="06C47A55" w14:textId="18F4E29C"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098" w:history="1">
            <w:r w:rsidR="00E6282F" w:rsidRPr="00BF1663">
              <w:rPr>
                <w:rStyle w:val="Hyperlink"/>
                <w:noProof/>
              </w:rPr>
              <w:t>6 Conclusion</w:t>
            </w:r>
            <w:r w:rsidR="00E6282F">
              <w:rPr>
                <w:noProof/>
                <w:webHidden/>
              </w:rPr>
              <w:tab/>
            </w:r>
            <w:r w:rsidR="00E6282F">
              <w:rPr>
                <w:noProof/>
                <w:webHidden/>
              </w:rPr>
              <w:fldChar w:fldCharType="begin"/>
            </w:r>
            <w:r w:rsidR="00E6282F">
              <w:rPr>
                <w:noProof/>
                <w:webHidden/>
              </w:rPr>
              <w:instrText xml:space="preserve"> PAGEREF _Toc157418098 \h </w:instrText>
            </w:r>
            <w:r w:rsidR="00E6282F">
              <w:rPr>
                <w:noProof/>
                <w:webHidden/>
              </w:rPr>
            </w:r>
            <w:r w:rsidR="00E6282F">
              <w:rPr>
                <w:noProof/>
                <w:webHidden/>
              </w:rPr>
              <w:fldChar w:fldCharType="separate"/>
            </w:r>
            <w:r w:rsidR="00E6282F">
              <w:rPr>
                <w:noProof/>
                <w:webHidden/>
              </w:rPr>
              <w:t>41</w:t>
            </w:r>
            <w:r w:rsidR="00E6282F">
              <w:rPr>
                <w:noProof/>
                <w:webHidden/>
              </w:rPr>
              <w:fldChar w:fldCharType="end"/>
            </w:r>
          </w:hyperlink>
        </w:p>
        <w:p w14:paraId="3A95B88A" w14:textId="0585E36E"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099" w:history="1">
            <w:r w:rsidR="00E6282F" w:rsidRPr="00BF1663">
              <w:rPr>
                <w:rStyle w:val="Hyperlink"/>
                <w:noProof/>
              </w:rPr>
              <w:t>6.1 Overview of the Study's Findings</w:t>
            </w:r>
            <w:r w:rsidR="00E6282F">
              <w:rPr>
                <w:noProof/>
                <w:webHidden/>
              </w:rPr>
              <w:tab/>
            </w:r>
            <w:r w:rsidR="00E6282F">
              <w:rPr>
                <w:noProof/>
                <w:webHidden/>
              </w:rPr>
              <w:fldChar w:fldCharType="begin"/>
            </w:r>
            <w:r w:rsidR="00E6282F">
              <w:rPr>
                <w:noProof/>
                <w:webHidden/>
              </w:rPr>
              <w:instrText xml:space="preserve"> PAGEREF _Toc157418099 \h </w:instrText>
            </w:r>
            <w:r w:rsidR="00E6282F">
              <w:rPr>
                <w:noProof/>
                <w:webHidden/>
              </w:rPr>
            </w:r>
            <w:r w:rsidR="00E6282F">
              <w:rPr>
                <w:noProof/>
                <w:webHidden/>
              </w:rPr>
              <w:fldChar w:fldCharType="separate"/>
            </w:r>
            <w:r w:rsidR="00E6282F">
              <w:rPr>
                <w:noProof/>
                <w:webHidden/>
              </w:rPr>
              <w:t>41</w:t>
            </w:r>
            <w:r w:rsidR="00E6282F">
              <w:rPr>
                <w:noProof/>
                <w:webHidden/>
              </w:rPr>
              <w:fldChar w:fldCharType="end"/>
            </w:r>
          </w:hyperlink>
        </w:p>
        <w:p w14:paraId="1CD55FAD" w14:textId="1623B549"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100" w:history="1">
            <w:r w:rsidR="00E6282F" w:rsidRPr="00BF1663">
              <w:rPr>
                <w:rStyle w:val="Hyperlink"/>
                <w:noProof/>
              </w:rPr>
              <w:t>6.2 Limitations of the Study</w:t>
            </w:r>
            <w:r w:rsidR="00E6282F">
              <w:rPr>
                <w:noProof/>
                <w:webHidden/>
              </w:rPr>
              <w:tab/>
            </w:r>
            <w:r w:rsidR="00E6282F">
              <w:rPr>
                <w:noProof/>
                <w:webHidden/>
              </w:rPr>
              <w:fldChar w:fldCharType="begin"/>
            </w:r>
            <w:r w:rsidR="00E6282F">
              <w:rPr>
                <w:noProof/>
                <w:webHidden/>
              </w:rPr>
              <w:instrText xml:space="preserve"> PAGEREF _Toc157418100 \h </w:instrText>
            </w:r>
            <w:r w:rsidR="00E6282F">
              <w:rPr>
                <w:noProof/>
                <w:webHidden/>
              </w:rPr>
            </w:r>
            <w:r w:rsidR="00E6282F">
              <w:rPr>
                <w:noProof/>
                <w:webHidden/>
              </w:rPr>
              <w:fldChar w:fldCharType="separate"/>
            </w:r>
            <w:r w:rsidR="00E6282F">
              <w:rPr>
                <w:noProof/>
                <w:webHidden/>
              </w:rPr>
              <w:t>42</w:t>
            </w:r>
            <w:r w:rsidR="00E6282F">
              <w:rPr>
                <w:noProof/>
                <w:webHidden/>
              </w:rPr>
              <w:fldChar w:fldCharType="end"/>
            </w:r>
          </w:hyperlink>
        </w:p>
        <w:p w14:paraId="40C425A5" w14:textId="4B71F375"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101" w:history="1">
            <w:r w:rsidR="00E6282F" w:rsidRPr="00BF1663">
              <w:rPr>
                <w:rStyle w:val="Hyperlink"/>
                <w:noProof/>
              </w:rPr>
              <w:t>6.3 Revisiting the Study's Research Questions</w:t>
            </w:r>
            <w:r w:rsidR="00E6282F">
              <w:rPr>
                <w:noProof/>
                <w:webHidden/>
              </w:rPr>
              <w:tab/>
            </w:r>
            <w:r w:rsidR="00E6282F">
              <w:rPr>
                <w:noProof/>
                <w:webHidden/>
              </w:rPr>
              <w:fldChar w:fldCharType="begin"/>
            </w:r>
            <w:r w:rsidR="00E6282F">
              <w:rPr>
                <w:noProof/>
                <w:webHidden/>
              </w:rPr>
              <w:instrText xml:space="preserve"> PAGEREF _Toc157418101 \h </w:instrText>
            </w:r>
            <w:r w:rsidR="00E6282F">
              <w:rPr>
                <w:noProof/>
                <w:webHidden/>
              </w:rPr>
            </w:r>
            <w:r w:rsidR="00E6282F">
              <w:rPr>
                <w:noProof/>
                <w:webHidden/>
              </w:rPr>
              <w:fldChar w:fldCharType="separate"/>
            </w:r>
            <w:r w:rsidR="00E6282F">
              <w:rPr>
                <w:noProof/>
                <w:webHidden/>
              </w:rPr>
              <w:t>42</w:t>
            </w:r>
            <w:r w:rsidR="00E6282F">
              <w:rPr>
                <w:noProof/>
                <w:webHidden/>
              </w:rPr>
              <w:fldChar w:fldCharType="end"/>
            </w:r>
          </w:hyperlink>
        </w:p>
        <w:p w14:paraId="3FE514D1" w14:textId="33E4D24F" w:rsidR="00E6282F" w:rsidRDefault="009E0711">
          <w:pPr>
            <w:pStyle w:val="TOC2"/>
            <w:rPr>
              <w:rFonts w:asciiTheme="minorHAnsi" w:eastAsiaTheme="minorEastAsia" w:hAnsiTheme="minorHAnsi" w:cstheme="minorBidi"/>
              <w:noProof/>
              <w:kern w:val="2"/>
              <w:sz w:val="22"/>
              <w:szCs w:val="22"/>
              <w:lang w:eastAsia="en-US"/>
              <w14:ligatures w14:val="standardContextual"/>
            </w:rPr>
          </w:pPr>
          <w:hyperlink w:anchor="_Toc157418102" w:history="1">
            <w:r w:rsidR="00E6282F" w:rsidRPr="00BF1663">
              <w:rPr>
                <w:rStyle w:val="Hyperlink"/>
                <w:noProof/>
              </w:rPr>
              <w:t>6.4 Implications and Recommendations for Future Research</w:t>
            </w:r>
            <w:r w:rsidR="00E6282F">
              <w:rPr>
                <w:noProof/>
                <w:webHidden/>
              </w:rPr>
              <w:tab/>
            </w:r>
            <w:r w:rsidR="00E6282F">
              <w:rPr>
                <w:noProof/>
                <w:webHidden/>
              </w:rPr>
              <w:fldChar w:fldCharType="begin"/>
            </w:r>
            <w:r w:rsidR="00E6282F">
              <w:rPr>
                <w:noProof/>
                <w:webHidden/>
              </w:rPr>
              <w:instrText xml:space="preserve"> PAGEREF _Toc157418102 \h </w:instrText>
            </w:r>
            <w:r w:rsidR="00E6282F">
              <w:rPr>
                <w:noProof/>
                <w:webHidden/>
              </w:rPr>
            </w:r>
            <w:r w:rsidR="00E6282F">
              <w:rPr>
                <w:noProof/>
                <w:webHidden/>
              </w:rPr>
              <w:fldChar w:fldCharType="separate"/>
            </w:r>
            <w:r w:rsidR="00E6282F">
              <w:rPr>
                <w:noProof/>
                <w:webHidden/>
              </w:rPr>
              <w:t>44</w:t>
            </w:r>
            <w:r w:rsidR="00E6282F">
              <w:rPr>
                <w:noProof/>
                <w:webHidden/>
              </w:rPr>
              <w:fldChar w:fldCharType="end"/>
            </w:r>
          </w:hyperlink>
        </w:p>
        <w:p w14:paraId="525C62A7" w14:textId="405F346A"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103" w:history="1">
            <w:r w:rsidR="00E6282F" w:rsidRPr="00BF1663">
              <w:rPr>
                <w:rStyle w:val="Hyperlink"/>
                <w:noProof/>
              </w:rPr>
              <w:t>References</w:t>
            </w:r>
            <w:r w:rsidR="00E6282F">
              <w:rPr>
                <w:noProof/>
                <w:webHidden/>
              </w:rPr>
              <w:tab/>
            </w:r>
            <w:r w:rsidR="00E6282F">
              <w:rPr>
                <w:noProof/>
                <w:webHidden/>
              </w:rPr>
              <w:fldChar w:fldCharType="begin"/>
            </w:r>
            <w:r w:rsidR="00E6282F">
              <w:rPr>
                <w:noProof/>
                <w:webHidden/>
              </w:rPr>
              <w:instrText xml:space="preserve"> PAGEREF _Toc157418103 \h </w:instrText>
            </w:r>
            <w:r w:rsidR="00E6282F">
              <w:rPr>
                <w:noProof/>
                <w:webHidden/>
              </w:rPr>
            </w:r>
            <w:r w:rsidR="00E6282F">
              <w:rPr>
                <w:noProof/>
                <w:webHidden/>
              </w:rPr>
              <w:fldChar w:fldCharType="separate"/>
            </w:r>
            <w:r w:rsidR="00E6282F">
              <w:rPr>
                <w:noProof/>
                <w:webHidden/>
              </w:rPr>
              <w:t>46</w:t>
            </w:r>
            <w:r w:rsidR="00E6282F">
              <w:rPr>
                <w:noProof/>
                <w:webHidden/>
              </w:rPr>
              <w:fldChar w:fldCharType="end"/>
            </w:r>
          </w:hyperlink>
        </w:p>
        <w:p w14:paraId="3D417A82" w14:textId="755E6FF5"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104" w:history="1">
            <w:r w:rsidR="00E6282F" w:rsidRPr="00BF1663">
              <w:rPr>
                <w:rStyle w:val="Hyperlink"/>
                <w:noProof/>
              </w:rPr>
              <w:t>Appendices</w:t>
            </w:r>
            <w:r w:rsidR="00E6282F">
              <w:rPr>
                <w:noProof/>
                <w:webHidden/>
              </w:rPr>
              <w:tab/>
            </w:r>
            <w:r w:rsidR="00E6282F">
              <w:rPr>
                <w:noProof/>
                <w:webHidden/>
              </w:rPr>
              <w:fldChar w:fldCharType="begin"/>
            </w:r>
            <w:r w:rsidR="00E6282F">
              <w:rPr>
                <w:noProof/>
                <w:webHidden/>
              </w:rPr>
              <w:instrText xml:space="preserve"> PAGEREF _Toc157418104 \h </w:instrText>
            </w:r>
            <w:r w:rsidR="00E6282F">
              <w:rPr>
                <w:noProof/>
                <w:webHidden/>
              </w:rPr>
            </w:r>
            <w:r w:rsidR="00E6282F">
              <w:rPr>
                <w:noProof/>
                <w:webHidden/>
              </w:rPr>
              <w:fldChar w:fldCharType="separate"/>
            </w:r>
            <w:r w:rsidR="00E6282F">
              <w:rPr>
                <w:noProof/>
                <w:webHidden/>
              </w:rPr>
              <w:t>55</w:t>
            </w:r>
            <w:r w:rsidR="00E6282F">
              <w:rPr>
                <w:noProof/>
                <w:webHidden/>
              </w:rPr>
              <w:fldChar w:fldCharType="end"/>
            </w:r>
          </w:hyperlink>
        </w:p>
        <w:p w14:paraId="14059EE7" w14:textId="5F481547" w:rsidR="00E6282F" w:rsidRDefault="009E0711">
          <w:pPr>
            <w:pStyle w:val="TOC1"/>
            <w:rPr>
              <w:rFonts w:asciiTheme="minorHAnsi" w:eastAsiaTheme="minorEastAsia" w:hAnsiTheme="minorHAnsi" w:cstheme="minorBidi"/>
              <w:noProof/>
              <w:kern w:val="2"/>
              <w:sz w:val="22"/>
              <w:szCs w:val="22"/>
              <w:lang w:eastAsia="en-US"/>
              <w14:ligatures w14:val="standardContextual"/>
            </w:rPr>
          </w:pPr>
          <w:hyperlink w:anchor="_Toc157418105" w:history="1">
            <w:r w:rsidR="00E6282F" w:rsidRPr="00BF1663">
              <w:rPr>
                <w:rStyle w:val="Hyperlink"/>
                <w:noProof/>
              </w:rPr>
              <w:t>Curriculum Vitae</w:t>
            </w:r>
            <w:r w:rsidR="00E6282F">
              <w:rPr>
                <w:noProof/>
                <w:webHidden/>
              </w:rPr>
              <w:tab/>
            </w:r>
            <w:r w:rsidR="00E6282F">
              <w:rPr>
                <w:noProof/>
                <w:webHidden/>
              </w:rPr>
              <w:fldChar w:fldCharType="begin"/>
            </w:r>
            <w:r w:rsidR="00E6282F">
              <w:rPr>
                <w:noProof/>
                <w:webHidden/>
              </w:rPr>
              <w:instrText xml:space="preserve"> PAGEREF _Toc157418105 \h </w:instrText>
            </w:r>
            <w:r w:rsidR="00E6282F">
              <w:rPr>
                <w:noProof/>
                <w:webHidden/>
              </w:rPr>
            </w:r>
            <w:r w:rsidR="00E6282F">
              <w:rPr>
                <w:noProof/>
                <w:webHidden/>
              </w:rPr>
              <w:fldChar w:fldCharType="separate"/>
            </w:r>
            <w:r w:rsidR="00E6282F">
              <w:rPr>
                <w:noProof/>
                <w:webHidden/>
              </w:rPr>
              <w:t>63</w:t>
            </w:r>
            <w:r w:rsidR="00E6282F">
              <w:rPr>
                <w:noProof/>
                <w:webHidden/>
              </w:rPr>
              <w:fldChar w:fldCharType="end"/>
            </w:r>
          </w:hyperlink>
        </w:p>
        <w:p w14:paraId="2EC6EF87" w14:textId="36ADB6F2" w:rsidR="00520B9A" w:rsidRDefault="00520B9A">
          <w:r>
            <w:rPr>
              <w:b/>
              <w:bCs/>
              <w:noProof/>
            </w:rPr>
            <w:fldChar w:fldCharType="end"/>
          </w:r>
        </w:p>
      </w:sdtContent>
    </w:sdt>
    <w:p w14:paraId="4B4EEBC9" w14:textId="77777777" w:rsidR="000D5C35" w:rsidRDefault="000D5C35" w:rsidP="00B76492">
      <w:pPr>
        <w:rPr>
          <w:rFonts w:asciiTheme="majorBidi" w:hAnsiTheme="majorBidi" w:cstheme="majorBidi"/>
          <w:color w:val="000000" w:themeColor="text1"/>
        </w:rPr>
      </w:pPr>
    </w:p>
    <w:p w14:paraId="143949BB" w14:textId="77777777" w:rsidR="000D5C35" w:rsidRDefault="000D5C35" w:rsidP="00B76492">
      <w:pPr>
        <w:rPr>
          <w:rFonts w:asciiTheme="majorBidi" w:hAnsiTheme="majorBidi" w:cstheme="majorBidi"/>
          <w:color w:val="000000" w:themeColor="text1"/>
        </w:rPr>
      </w:pPr>
    </w:p>
    <w:p w14:paraId="6F8A7435" w14:textId="77777777" w:rsidR="000D5C35" w:rsidRDefault="000D5C35" w:rsidP="00B76492">
      <w:pPr>
        <w:rPr>
          <w:rFonts w:asciiTheme="majorBidi" w:hAnsiTheme="majorBidi" w:cstheme="majorBidi"/>
          <w:color w:val="000000" w:themeColor="text1"/>
        </w:rPr>
      </w:pPr>
    </w:p>
    <w:p w14:paraId="502D4FA5" w14:textId="77777777" w:rsidR="000D5C35" w:rsidRDefault="000D5C35" w:rsidP="00B76492">
      <w:pPr>
        <w:rPr>
          <w:rFonts w:asciiTheme="majorBidi" w:hAnsiTheme="majorBidi" w:cstheme="majorBidi"/>
          <w:color w:val="000000" w:themeColor="text1"/>
        </w:rPr>
      </w:pPr>
    </w:p>
    <w:p w14:paraId="3B92ACFB" w14:textId="77777777" w:rsidR="000D5C35" w:rsidRDefault="000D5C35" w:rsidP="00B76492">
      <w:pPr>
        <w:rPr>
          <w:rFonts w:asciiTheme="majorBidi" w:hAnsiTheme="majorBidi" w:cstheme="majorBidi"/>
          <w:color w:val="000000" w:themeColor="text1"/>
        </w:rPr>
      </w:pPr>
    </w:p>
    <w:p w14:paraId="4A2130AA" w14:textId="77777777" w:rsidR="00815BFF" w:rsidRPr="00592E20" w:rsidRDefault="00815BFF" w:rsidP="00E305A8">
      <w:pPr>
        <w:rPr>
          <w:rFonts w:asciiTheme="majorBidi" w:hAnsiTheme="majorBidi" w:cstheme="majorBidi"/>
        </w:rPr>
      </w:pPr>
    </w:p>
    <w:p w14:paraId="2221F945" w14:textId="01F662CE" w:rsidR="000D5C35" w:rsidRPr="000C2666" w:rsidRDefault="000D5C35" w:rsidP="000D5C35">
      <w:pPr>
        <w:pStyle w:val="Heading1"/>
        <w:numPr>
          <w:ilvl w:val="0"/>
          <w:numId w:val="0"/>
        </w:numPr>
        <w:tabs>
          <w:tab w:val="right" w:leader="dot" w:pos="8630"/>
        </w:tabs>
        <w:spacing w:after="0" w:line="360" w:lineRule="auto"/>
        <w:jc w:val="center"/>
        <w:rPr>
          <w:rFonts w:cstheme="majorBidi"/>
          <w:szCs w:val="32"/>
        </w:rPr>
      </w:pPr>
      <w:bookmarkStart w:id="7" w:name="_Toc157418048"/>
      <w:bookmarkStart w:id="8" w:name="_Toc351037805"/>
      <w:bookmarkStart w:id="9" w:name="_Toc351037808"/>
      <w:r w:rsidRPr="000C2666">
        <w:rPr>
          <w:rFonts w:cstheme="majorBidi"/>
          <w:szCs w:val="32"/>
        </w:rPr>
        <w:t>List of Tables</w:t>
      </w:r>
      <w:bookmarkEnd w:id="7"/>
      <w:r w:rsidRPr="000C2666">
        <w:rPr>
          <w:rFonts w:cstheme="majorBidi"/>
          <w:szCs w:val="32"/>
        </w:rPr>
        <w:t xml:space="preserve"> </w:t>
      </w:r>
      <w:bookmarkEnd w:id="8"/>
    </w:p>
    <w:p w14:paraId="7F1DC5EA" w14:textId="22339021" w:rsidR="000418ED" w:rsidRDefault="000D5C35">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r w:rsidRPr="000C2666">
        <w:rPr>
          <w:rFonts w:asciiTheme="majorBidi" w:hAnsiTheme="majorBidi" w:cstheme="majorBidi"/>
          <w:szCs w:val="24"/>
        </w:rPr>
        <w:fldChar w:fldCharType="begin"/>
      </w:r>
      <w:r w:rsidRPr="000C2666">
        <w:rPr>
          <w:rFonts w:asciiTheme="majorBidi" w:hAnsiTheme="majorBidi" w:cstheme="majorBidi"/>
          <w:szCs w:val="24"/>
        </w:rPr>
        <w:instrText xml:space="preserve"> TOC \h \z \c "Table" </w:instrText>
      </w:r>
      <w:r w:rsidRPr="000C2666">
        <w:rPr>
          <w:rFonts w:asciiTheme="majorBidi" w:hAnsiTheme="majorBidi" w:cstheme="majorBidi"/>
          <w:szCs w:val="24"/>
        </w:rPr>
        <w:fldChar w:fldCharType="separate"/>
      </w:r>
      <w:hyperlink w:anchor="_Toc156421855" w:history="1">
        <w:r w:rsidR="000418ED" w:rsidRPr="001C1926">
          <w:rPr>
            <w:rStyle w:val="Hyperlink"/>
            <w:noProof/>
          </w:rPr>
          <w:t>Table 1</w:t>
        </w:r>
        <w:r w:rsidR="000418ED">
          <w:rPr>
            <w:noProof/>
            <w:webHidden/>
          </w:rPr>
          <w:tab/>
        </w:r>
        <w:r w:rsidR="000418ED">
          <w:rPr>
            <w:noProof/>
            <w:webHidden/>
          </w:rPr>
          <w:fldChar w:fldCharType="begin"/>
        </w:r>
        <w:r w:rsidR="000418ED">
          <w:rPr>
            <w:noProof/>
            <w:webHidden/>
          </w:rPr>
          <w:instrText xml:space="preserve"> PAGEREF _Toc156421855 \h </w:instrText>
        </w:r>
        <w:r w:rsidR="000418ED">
          <w:rPr>
            <w:noProof/>
            <w:webHidden/>
          </w:rPr>
        </w:r>
        <w:r w:rsidR="000418ED">
          <w:rPr>
            <w:noProof/>
            <w:webHidden/>
          </w:rPr>
          <w:fldChar w:fldCharType="separate"/>
        </w:r>
        <w:r w:rsidR="000418ED">
          <w:rPr>
            <w:noProof/>
            <w:webHidden/>
          </w:rPr>
          <w:t>15</w:t>
        </w:r>
        <w:r w:rsidR="000418ED">
          <w:rPr>
            <w:noProof/>
            <w:webHidden/>
          </w:rPr>
          <w:fldChar w:fldCharType="end"/>
        </w:r>
      </w:hyperlink>
    </w:p>
    <w:p w14:paraId="343E9313" w14:textId="11483F4F" w:rsidR="000418ED" w:rsidRDefault="009E0711">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hyperlink w:anchor="_Toc156421856" w:history="1">
        <w:r w:rsidR="000418ED" w:rsidRPr="00AC1E0D">
          <w:rPr>
            <w:rStyle w:val="Hyperlink"/>
            <w:noProof/>
          </w:rPr>
          <w:t>Table 2: Findings Themes</w:t>
        </w:r>
        <w:r w:rsidR="000418ED" w:rsidRPr="00AC1E0D">
          <w:rPr>
            <w:noProof/>
            <w:webHidden/>
          </w:rPr>
          <w:tab/>
        </w:r>
        <w:r w:rsidR="000418ED" w:rsidRPr="00AC1E0D">
          <w:rPr>
            <w:noProof/>
            <w:webHidden/>
          </w:rPr>
          <w:fldChar w:fldCharType="begin"/>
        </w:r>
        <w:r w:rsidR="000418ED" w:rsidRPr="00AC1E0D">
          <w:rPr>
            <w:noProof/>
            <w:webHidden/>
          </w:rPr>
          <w:instrText xml:space="preserve"> PAGEREF _Toc156421856 \h </w:instrText>
        </w:r>
        <w:r w:rsidR="000418ED" w:rsidRPr="00AC1E0D">
          <w:rPr>
            <w:noProof/>
            <w:webHidden/>
          </w:rPr>
        </w:r>
        <w:r w:rsidR="000418ED" w:rsidRPr="00AC1E0D">
          <w:rPr>
            <w:noProof/>
            <w:webHidden/>
          </w:rPr>
          <w:fldChar w:fldCharType="separate"/>
        </w:r>
        <w:r w:rsidR="000418ED" w:rsidRPr="00AC1E0D">
          <w:rPr>
            <w:noProof/>
            <w:webHidden/>
          </w:rPr>
          <w:t>22</w:t>
        </w:r>
        <w:r w:rsidR="000418ED" w:rsidRPr="00AC1E0D">
          <w:rPr>
            <w:noProof/>
            <w:webHidden/>
          </w:rPr>
          <w:fldChar w:fldCharType="end"/>
        </w:r>
      </w:hyperlink>
    </w:p>
    <w:p w14:paraId="0A7A3B43" w14:textId="5F9D1D7C" w:rsidR="000D5C35" w:rsidRPr="000C2666" w:rsidRDefault="000D5C35" w:rsidP="000D5C35">
      <w:pPr>
        <w:rPr>
          <w:rFonts w:asciiTheme="majorBidi" w:hAnsiTheme="majorBidi" w:cstheme="majorBidi"/>
          <w:szCs w:val="24"/>
        </w:rPr>
      </w:pPr>
      <w:r w:rsidRPr="000C2666">
        <w:rPr>
          <w:rFonts w:asciiTheme="majorBidi" w:hAnsiTheme="majorBidi" w:cstheme="majorBidi"/>
          <w:szCs w:val="24"/>
        </w:rPr>
        <w:fldChar w:fldCharType="end"/>
      </w:r>
    </w:p>
    <w:p w14:paraId="728F5A42" w14:textId="77777777" w:rsidR="000D5C35" w:rsidRDefault="000D5C35" w:rsidP="000D5C35">
      <w:pPr>
        <w:pStyle w:val="Heading1"/>
        <w:numPr>
          <w:ilvl w:val="0"/>
          <w:numId w:val="0"/>
        </w:numPr>
        <w:spacing w:after="0" w:line="360" w:lineRule="auto"/>
        <w:jc w:val="center"/>
        <w:rPr>
          <w:szCs w:val="32"/>
        </w:rPr>
      </w:pPr>
    </w:p>
    <w:p w14:paraId="32B03E9E" w14:textId="77777777" w:rsidR="000D5C35" w:rsidRDefault="000D5C35" w:rsidP="000D5C35">
      <w:pPr>
        <w:pStyle w:val="BodyText"/>
      </w:pPr>
    </w:p>
    <w:p w14:paraId="46F19330" w14:textId="77777777" w:rsidR="000D5C35" w:rsidRDefault="000D5C35" w:rsidP="000D5C35">
      <w:pPr>
        <w:pStyle w:val="BodyText"/>
      </w:pPr>
    </w:p>
    <w:p w14:paraId="23FB8D90" w14:textId="77777777" w:rsidR="000D5C35" w:rsidRDefault="000D5C35" w:rsidP="000D5C35">
      <w:pPr>
        <w:pStyle w:val="BodyText"/>
      </w:pPr>
    </w:p>
    <w:p w14:paraId="3BC5C8E3" w14:textId="77777777" w:rsidR="000D5C35" w:rsidRDefault="000D5C35" w:rsidP="000D5C35">
      <w:pPr>
        <w:pStyle w:val="BodyText"/>
      </w:pPr>
    </w:p>
    <w:p w14:paraId="18F167F0" w14:textId="77777777" w:rsidR="000D5C35" w:rsidRDefault="000D5C35" w:rsidP="000D5C35">
      <w:pPr>
        <w:pStyle w:val="BodyText"/>
      </w:pPr>
    </w:p>
    <w:p w14:paraId="5621C28D" w14:textId="77777777" w:rsidR="000D5C35" w:rsidRDefault="000D5C35" w:rsidP="000D5C35">
      <w:pPr>
        <w:pStyle w:val="BodyText"/>
      </w:pPr>
    </w:p>
    <w:p w14:paraId="4FB4B255" w14:textId="77777777" w:rsidR="000D5C35" w:rsidRDefault="000D5C35" w:rsidP="000D5C35">
      <w:pPr>
        <w:pStyle w:val="BodyText"/>
      </w:pPr>
    </w:p>
    <w:p w14:paraId="1DF923FC" w14:textId="77777777" w:rsidR="001A75A6" w:rsidRDefault="001A75A6" w:rsidP="000D5C35">
      <w:pPr>
        <w:pStyle w:val="BodyText"/>
      </w:pPr>
    </w:p>
    <w:p w14:paraId="11017104" w14:textId="77777777" w:rsidR="001A75A6" w:rsidRDefault="001A75A6" w:rsidP="000D5C35">
      <w:pPr>
        <w:pStyle w:val="BodyText"/>
      </w:pPr>
    </w:p>
    <w:p w14:paraId="220F8ECF" w14:textId="77777777" w:rsidR="001A75A6" w:rsidRDefault="001A75A6" w:rsidP="000D5C35">
      <w:pPr>
        <w:pStyle w:val="BodyText"/>
      </w:pPr>
    </w:p>
    <w:p w14:paraId="23B590E7" w14:textId="77777777" w:rsidR="001A75A6" w:rsidRDefault="001A75A6" w:rsidP="000D5C35">
      <w:pPr>
        <w:pStyle w:val="BodyText"/>
      </w:pPr>
    </w:p>
    <w:p w14:paraId="0613B2A9" w14:textId="77777777" w:rsidR="001A75A6" w:rsidRDefault="001A75A6" w:rsidP="000D5C35">
      <w:pPr>
        <w:pStyle w:val="BodyText"/>
      </w:pPr>
    </w:p>
    <w:p w14:paraId="0BB970BB" w14:textId="77777777" w:rsidR="000D5C35" w:rsidRDefault="000D5C35" w:rsidP="000D5C35">
      <w:pPr>
        <w:pStyle w:val="BodyText"/>
      </w:pPr>
    </w:p>
    <w:p w14:paraId="1C7B9285" w14:textId="77777777" w:rsidR="000D5C35" w:rsidRPr="000C2666" w:rsidRDefault="000D5C35" w:rsidP="000C2666">
      <w:pPr>
        <w:pStyle w:val="BodyText"/>
      </w:pPr>
    </w:p>
    <w:p w14:paraId="26B010FE" w14:textId="60ECAC00" w:rsidR="000D5C35" w:rsidRPr="00761841" w:rsidRDefault="000D5C35" w:rsidP="000D5C35">
      <w:pPr>
        <w:pStyle w:val="Heading1"/>
        <w:numPr>
          <w:ilvl w:val="0"/>
          <w:numId w:val="0"/>
        </w:numPr>
        <w:spacing w:after="0" w:line="360" w:lineRule="auto"/>
        <w:jc w:val="center"/>
        <w:rPr>
          <w:szCs w:val="32"/>
        </w:rPr>
      </w:pPr>
      <w:bookmarkStart w:id="10" w:name="_Toc157418049"/>
      <w:r w:rsidRPr="00761841">
        <w:rPr>
          <w:szCs w:val="32"/>
        </w:rPr>
        <w:t>List of Appendices</w:t>
      </w:r>
      <w:bookmarkEnd w:id="10"/>
      <w:r w:rsidRPr="00761841">
        <w:rPr>
          <w:szCs w:val="32"/>
        </w:rPr>
        <w:t xml:space="preserve"> </w:t>
      </w:r>
      <w:bookmarkEnd w:id="9"/>
    </w:p>
    <w:bookmarkEnd w:id="0"/>
    <w:p w14:paraId="0C1AB270" w14:textId="549E803B" w:rsidR="00905541" w:rsidRDefault="00230EFE">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r>
        <w:rPr>
          <w:rFonts w:asciiTheme="majorBidi" w:hAnsiTheme="majorBidi" w:cstheme="majorBidi"/>
          <w:color w:val="4F81BD"/>
        </w:rPr>
        <w:fldChar w:fldCharType="begin"/>
      </w:r>
      <w:r>
        <w:rPr>
          <w:rFonts w:asciiTheme="majorBidi" w:hAnsiTheme="majorBidi" w:cstheme="majorBidi"/>
          <w:color w:val="4F81BD"/>
        </w:rPr>
        <w:instrText xml:space="preserve"> TOC \h \z \c "Appendix " </w:instrText>
      </w:r>
      <w:r>
        <w:rPr>
          <w:rFonts w:asciiTheme="majorBidi" w:hAnsiTheme="majorBidi" w:cstheme="majorBidi"/>
          <w:color w:val="4F81BD"/>
        </w:rPr>
        <w:fldChar w:fldCharType="separate"/>
      </w:r>
      <w:hyperlink w:anchor="_Toc150340761" w:history="1">
        <w:r w:rsidR="00905541" w:rsidRPr="00535851">
          <w:rPr>
            <w:rStyle w:val="Hyperlink"/>
            <w:noProof/>
          </w:rPr>
          <w:t>Appendix  A: Interview Questions</w:t>
        </w:r>
        <w:r w:rsidR="00905541">
          <w:rPr>
            <w:noProof/>
            <w:webHidden/>
          </w:rPr>
          <w:tab/>
        </w:r>
      </w:hyperlink>
      <w:r w:rsidR="00FE1C7A">
        <w:rPr>
          <w:noProof/>
        </w:rPr>
        <w:t>51</w:t>
      </w:r>
    </w:p>
    <w:p w14:paraId="773C23D7" w14:textId="20A3EB6C" w:rsidR="00905541" w:rsidRDefault="009E0711">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hyperlink w:anchor="_Toc150340762" w:history="1">
        <w:r w:rsidR="00905541" w:rsidRPr="00535851">
          <w:rPr>
            <w:rStyle w:val="Hyperlink"/>
            <w:noProof/>
          </w:rPr>
          <w:t>Appendix  B: Letter of Information</w:t>
        </w:r>
        <w:r w:rsidR="00905541">
          <w:rPr>
            <w:noProof/>
            <w:webHidden/>
          </w:rPr>
          <w:tab/>
        </w:r>
      </w:hyperlink>
      <w:r w:rsidR="00FE1C7A">
        <w:rPr>
          <w:noProof/>
        </w:rPr>
        <w:t>52</w:t>
      </w:r>
    </w:p>
    <w:p w14:paraId="5937E5EE" w14:textId="39254C20" w:rsidR="00905541" w:rsidRDefault="009E0711">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hyperlink w:anchor="_Toc150340763" w:history="1">
        <w:r w:rsidR="00905541" w:rsidRPr="00535851">
          <w:rPr>
            <w:rStyle w:val="Hyperlink"/>
            <w:noProof/>
          </w:rPr>
          <w:t>Appendix  C: University Approval</w:t>
        </w:r>
        <w:r w:rsidR="00905541">
          <w:rPr>
            <w:noProof/>
            <w:webHidden/>
          </w:rPr>
          <w:tab/>
        </w:r>
      </w:hyperlink>
      <w:r w:rsidR="00FE1C7A">
        <w:rPr>
          <w:noProof/>
        </w:rPr>
        <w:t>55</w:t>
      </w:r>
    </w:p>
    <w:p w14:paraId="5F1761C2" w14:textId="2936B1BE" w:rsidR="006B4D69" w:rsidRDefault="009E0711">
      <w:pPr>
        <w:pStyle w:val="TableofFigures"/>
        <w:tabs>
          <w:tab w:val="right" w:leader="dot" w:pos="9350"/>
        </w:tabs>
        <w:rPr>
          <w:noProof/>
        </w:rPr>
        <w:sectPr w:rsidR="006B4D69" w:rsidSect="009C1EB3">
          <w:footerReference w:type="default" r:id="rId13"/>
          <w:pgSz w:w="12240" w:h="15840"/>
          <w:pgMar w:top="1440" w:right="1440" w:bottom="1440" w:left="1440" w:header="720" w:footer="720" w:gutter="0"/>
          <w:pgNumType w:fmt="lowerRoman" w:start="1"/>
          <w:cols w:space="720"/>
          <w:docGrid w:linePitch="360"/>
        </w:sectPr>
      </w:pPr>
      <w:hyperlink w:anchor="_Toc150340764" w:history="1">
        <w:r w:rsidR="00905541" w:rsidRPr="00535851">
          <w:rPr>
            <w:rStyle w:val="Hyperlink"/>
            <w:noProof/>
          </w:rPr>
          <w:t>Appendix  D: Consent Form</w:t>
        </w:r>
        <w:r w:rsidR="00905541">
          <w:rPr>
            <w:noProof/>
            <w:webHidden/>
          </w:rPr>
          <w:tab/>
        </w:r>
      </w:hyperlink>
      <w:r w:rsidR="00FE1C7A">
        <w:rPr>
          <w:noProof/>
        </w:rPr>
        <w:t>56</w:t>
      </w:r>
    </w:p>
    <w:p w14:paraId="507CCFAD" w14:textId="736730FA" w:rsidR="00905541" w:rsidRDefault="00905541">
      <w:pPr>
        <w:pStyle w:val="TableofFigures"/>
        <w:tabs>
          <w:tab w:val="right" w:leader="dot" w:pos="9350"/>
        </w:tabs>
        <w:rPr>
          <w:rFonts w:asciiTheme="minorHAnsi" w:eastAsiaTheme="minorEastAsia" w:hAnsiTheme="minorHAnsi" w:cstheme="minorBidi"/>
          <w:noProof/>
          <w:kern w:val="2"/>
          <w:sz w:val="22"/>
          <w:szCs w:val="22"/>
          <w:lang w:eastAsia="en-US"/>
          <w14:ligatures w14:val="standardContextual"/>
        </w:rPr>
      </w:pPr>
    </w:p>
    <w:p w14:paraId="4170F50D" w14:textId="001AAE61" w:rsidR="001A75A6" w:rsidRPr="00DD2D4E" w:rsidRDefault="00230EFE" w:rsidP="00CE0638">
      <w:pPr>
        <w:pStyle w:val="Heading1"/>
        <w:numPr>
          <w:ilvl w:val="0"/>
          <w:numId w:val="0"/>
        </w:numPr>
        <w:ind w:left="720" w:hanging="720"/>
        <w:jc w:val="center"/>
        <w:rPr>
          <w:rFonts w:cstheme="majorBidi"/>
          <w:color w:val="4F81BD"/>
        </w:rPr>
      </w:pPr>
      <w:r>
        <w:rPr>
          <w:rFonts w:cstheme="majorBidi"/>
          <w:color w:val="4F81BD"/>
        </w:rPr>
        <w:fldChar w:fldCharType="end"/>
      </w:r>
      <w:bookmarkStart w:id="11" w:name="_Toc157418050"/>
      <w:r w:rsidR="001A75A6">
        <w:t>Chapter 1</w:t>
      </w:r>
      <w:bookmarkEnd w:id="11"/>
    </w:p>
    <w:p w14:paraId="6AE65949" w14:textId="537AD0B8" w:rsidR="006D2F2A" w:rsidRPr="005A5D6E" w:rsidRDefault="006D2F2A" w:rsidP="000C2666">
      <w:pPr>
        <w:pStyle w:val="Heading1"/>
        <w:numPr>
          <w:ilvl w:val="0"/>
          <w:numId w:val="0"/>
        </w:numPr>
        <w:spacing w:line="360" w:lineRule="auto"/>
        <w:ind w:left="720" w:hanging="720"/>
      </w:pPr>
      <w:bookmarkStart w:id="12" w:name="_Toc157418051"/>
      <w:r>
        <w:rPr>
          <w:color w:val="000000" w:themeColor="text1"/>
        </w:rPr>
        <w:t>1</w:t>
      </w:r>
      <w:r w:rsidR="00E068F4">
        <w:rPr>
          <w:color w:val="000000" w:themeColor="text1"/>
        </w:rPr>
        <w:t xml:space="preserve"> </w:t>
      </w:r>
      <w:r w:rsidRPr="000436D0">
        <w:t>Introduction</w:t>
      </w:r>
      <w:bookmarkEnd w:id="12"/>
      <w:r w:rsidRPr="00B76492">
        <w:rPr>
          <w:color w:val="000000" w:themeColor="text1"/>
        </w:rPr>
        <w:t xml:space="preserve"> </w:t>
      </w:r>
    </w:p>
    <w:p w14:paraId="7B76F261" w14:textId="3596C790" w:rsidR="00B76492" w:rsidRPr="00592E20" w:rsidRDefault="00B76492" w:rsidP="00B76492">
      <w:pPr>
        <w:rPr>
          <w:rFonts w:asciiTheme="majorBidi" w:hAnsiTheme="majorBidi" w:cstheme="majorBidi"/>
          <w:color w:val="000000" w:themeColor="text1"/>
          <w:szCs w:val="24"/>
          <w:shd w:val="clear" w:color="auto" w:fill="FFFFFF"/>
        </w:rPr>
      </w:pPr>
      <w:bookmarkStart w:id="13" w:name="_Toc272270416"/>
      <w:bookmarkStart w:id="14" w:name="_Toc351037812"/>
      <w:bookmarkStart w:id="15" w:name="_Toc172096251"/>
      <w:bookmarkStart w:id="16" w:name="_Toc179622565"/>
      <w:r w:rsidRPr="00592E20">
        <w:rPr>
          <w:rFonts w:asciiTheme="majorBidi" w:hAnsiTheme="majorBidi" w:cstheme="majorBidi"/>
          <w:color w:val="000000" w:themeColor="text1"/>
          <w:szCs w:val="24"/>
          <w:shd w:val="clear" w:color="auto" w:fill="FFFFFF"/>
        </w:rPr>
        <w:t xml:space="preserve">According to </w:t>
      </w:r>
      <w:bookmarkStart w:id="17" w:name="_Hlk130683831"/>
      <w:r w:rsidRPr="00592E20">
        <w:rPr>
          <w:rFonts w:asciiTheme="majorBidi" w:hAnsiTheme="majorBidi" w:cstheme="majorBidi"/>
          <w:color w:val="000000" w:themeColor="text1"/>
          <w:szCs w:val="24"/>
          <w:shd w:val="clear" w:color="auto" w:fill="FFFFFF"/>
        </w:rPr>
        <w:t>Nixon (</w:t>
      </w:r>
      <w:r w:rsidR="002852BC">
        <w:rPr>
          <w:rFonts w:asciiTheme="majorBidi" w:hAnsiTheme="majorBidi" w:cstheme="majorBidi"/>
          <w:color w:val="000000" w:themeColor="text1"/>
          <w:szCs w:val="24"/>
          <w:shd w:val="clear" w:color="auto" w:fill="FFFFFF"/>
        </w:rPr>
        <w:t>2017</w:t>
      </w:r>
      <w:r w:rsidRPr="00592E20">
        <w:rPr>
          <w:rFonts w:asciiTheme="majorBidi" w:hAnsiTheme="majorBidi" w:cstheme="majorBidi"/>
          <w:color w:val="000000" w:themeColor="text1"/>
          <w:szCs w:val="24"/>
          <w:shd w:val="clear" w:color="auto" w:fill="FFFFFF"/>
        </w:rPr>
        <w:t xml:space="preserve">), </w:t>
      </w:r>
      <w:bookmarkEnd w:id="17"/>
      <w:r w:rsidRPr="00592E20">
        <w:rPr>
          <w:rFonts w:asciiTheme="majorBidi" w:hAnsiTheme="majorBidi" w:cstheme="majorBidi"/>
          <w:color w:val="000000" w:themeColor="text1"/>
          <w:szCs w:val="24"/>
          <w:shd w:val="clear" w:color="auto" w:fill="FFFFFF"/>
        </w:rPr>
        <w:t xml:space="preserve">instructional leadership is one of those concepts that has been used frequently over the last few years, and there is a tendency to assume what it implies. Setting and conveying a clear vision and goals for teachers and students, as well as supporting instructors through coaching, mentoring, and professional development, constitute the process of instructional leadership </w:t>
      </w:r>
      <w:bookmarkStart w:id="18" w:name="_Hlk130683858"/>
      <w:r w:rsidRPr="00592E20">
        <w:rPr>
          <w:rFonts w:asciiTheme="majorBidi" w:hAnsiTheme="majorBidi" w:cstheme="majorBidi"/>
          <w:color w:val="000000" w:themeColor="text1"/>
          <w:szCs w:val="24"/>
          <w:shd w:val="clear" w:color="auto" w:fill="FFFFFF"/>
        </w:rPr>
        <w:t>(IL) (</w:t>
      </w:r>
      <w:bookmarkStart w:id="19" w:name="_Hlk131122734"/>
      <w:r w:rsidRPr="00592E20">
        <w:rPr>
          <w:rFonts w:asciiTheme="majorBidi" w:hAnsiTheme="majorBidi" w:cstheme="majorBidi"/>
          <w:color w:val="000000" w:themeColor="text1"/>
          <w:szCs w:val="24"/>
          <w:shd w:val="clear" w:color="auto" w:fill="FFFFFF"/>
        </w:rPr>
        <w:t>Robinson</w:t>
      </w:r>
      <w:r w:rsidR="005B5B78">
        <w:rPr>
          <w:rFonts w:asciiTheme="majorBidi" w:hAnsiTheme="majorBidi" w:cstheme="majorBidi"/>
          <w:color w:val="000000" w:themeColor="text1"/>
          <w:szCs w:val="24"/>
          <w:shd w:val="clear" w:color="auto" w:fill="FFFFFF"/>
        </w:rPr>
        <w:t xml:space="preserve"> et al., </w:t>
      </w:r>
      <w:r w:rsidRPr="00592E20">
        <w:rPr>
          <w:rFonts w:asciiTheme="majorBidi" w:hAnsiTheme="majorBidi" w:cstheme="majorBidi"/>
          <w:color w:val="000000" w:themeColor="text1"/>
          <w:szCs w:val="24"/>
          <w:shd w:val="clear" w:color="auto" w:fill="FFFFFF"/>
        </w:rPr>
        <w:t>2008</w:t>
      </w:r>
      <w:bookmarkEnd w:id="19"/>
      <w:r w:rsidRPr="00592E20">
        <w:rPr>
          <w:rFonts w:asciiTheme="majorBidi" w:hAnsiTheme="majorBidi" w:cstheme="majorBidi"/>
          <w:color w:val="000000" w:themeColor="text1"/>
          <w:szCs w:val="24"/>
          <w:shd w:val="clear" w:color="auto" w:fill="FFFFFF"/>
        </w:rPr>
        <w:t xml:space="preserve">). Hallinger </w:t>
      </w:r>
      <w:r w:rsidR="00023A8A">
        <w:rPr>
          <w:rFonts w:asciiTheme="majorBidi" w:hAnsiTheme="majorBidi" w:cstheme="majorBidi"/>
          <w:color w:val="000000" w:themeColor="text1"/>
          <w:szCs w:val="24"/>
          <w:shd w:val="clear" w:color="auto" w:fill="FFFFFF"/>
        </w:rPr>
        <w:t xml:space="preserve">and Heck </w:t>
      </w:r>
      <w:r w:rsidRPr="00592E20">
        <w:rPr>
          <w:rFonts w:asciiTheme="majorBidi" w:hAnsiTheme="majorBidi" w:cstheme="majorBidi"/>
          <w:color w:val="000000" w:themeColor="text1"/>
          <w:szCs w:val="24"/>
          <w:shd w:val="clear" w:color="auto" w:fill="FFFFFF"/>
        </w:rPr>
        <w:t xml:space="preserve">(2011) </w:t>
      </w:r>
      <w:bookmarkEnd w:id="18"/>
      <w:r w:rsidRPr="00592E20">
        <w:rPr>
          <w:rFonts w:asciiTheme="majorBidi" w:hAnsiTheme="majorBidi" w:cstheme="majorBidi"/>
          <w:color w:val="000000" w:themeColor="text1"/>
          <w:szCs w:val="24"/>
          <w:shd w:val="clear" w:color="auto" w:fill="FFFFFF"/>
        </w:rPr>
        <w:t>recognized and concurred that IL ha</w:t>
      </w:r>
      <w:r w:rsidR="000C4228">
        <w:rPr>
          <w:rFonts w:asciiTheme="majorBidi" w:hAnsiTheme="majorBidi" w:cstheme="majorBidi"/>
          <w:color w:val="000000" w:themeColor="text1"/>
          <w:szCs w:val="24"/>
          <w:shd w:val="clear" w:color="auto" w:fill="FFFFFF"/>
        </w:rPr>
        <w:t>s</w:t>
      </w:r>
      <w:r w:rsidRPr="00592E20">
        <w:rPr>
          <w:rFonts w:asciiTheme="majorBidi" w:hAnsiTheme="majorBidi" w:cstheme="majorBidi"/>
          <w:color w:val="000000" w:themeColor="text1"/>
          <w:szCs w:val="24"/>
          <w:shd w:val="clear" w:color="auto" w:fill="FFFFFF"/>
        </w:rPr>
        <w:t xml:space="preserve"> become a worldwide phenomenon and had given rise to a unique type of leadership for learning.</w:t>
      </w:r>
      <w:bookmarkStart w:id="20" w:name="_Hlk130683885"/>
      <w:r w:rsidRPr="00592E20">
        <w:rPr>
          <w:rFonts w:asciiTheme="majorBidi" w:hAnsiTheme="majorBidi" w:cstheme="majorBidi"/>
          <w:color w:val="000000" w:themeColor="text1"/>
          <w:szCs w:val="24"/>
          <w:shd w:val="clear" w:color="auto" w:fill="FFFFFF"/>
        </w:rPr>
        <w:t xml:space="preserve"> Munna (2023) </w:t>
      </w:r>
      <w:bookmarkEnd w:id="20"/>
      <w:r w:rsidRPr="00592E20">
        <w:rPr>
          <w:rFonts w:asciiTheme="majorBidi" w:hAnsiTheme="majorBidi" w:cstheme="majorBidi"/>
          <w:color w:val="000000" w:themeColor="text1"/>
          <w:szCs w:val="24"/>
          <w:shd w:val="clear" w:color="auto" w:fill="FFFFFF"/>
        </w:rPr>
        <w:t>further indicates that leadership plays an essential role in any educational institution since it facilitates the management of daily operations of schools</w:t>
      </w:r>
      <w:r w:rsidR="00716920" w:rsidRPr="00592E20">
        <w:rPr>
          <w:rFonts w:asciiTheme="majorBidi" w:hAnsiTheme="majorBidi" w:cstheme="majorBidi"/>
          <w:color w:val="000000" w:themeColor="text1"/>
          <w:szCs w:val="24"/>
          <w:shd w:val="clear" w:color="auto" w:fill="FFFFFF"/>
        </w:rPr>
        <w:t xml:space="preserve"> including teaching and learning among other factors</w:t>
      </w:r>
      <w:r w:rsidRPr="00592E20">
        <w:rPr>
          <w:rFonts w:asciiTheme="majorBidi" w:hAnsiTheme="majorBidi" w:cstheme="majorBidi"/>
          <w:color w:val="000000" w:themeColor="text1"/>
          <w:szCs w:val="24"/>
          <w:shd w:val="clear" w:color="auto" w:fill="FFFFFF"/>
        </w:rPr>
        <w:t>. I</w:t>
      </w:r>
      <w:r w:rsidR="000C4228">
        <w:rPr>
          <w:rFonts w:asciiTheme="majorBidi" w:hAnsiTheme="majorBidi" w:cstheme="majorBidi"/>
          <w:color w:val="000000" w:themeColor="text1"/>
          <w:szCs w:val="24"/>
          <w:shd w:val="clear" w:color="auto" w:fill="FFFFFF"/>
        </w:rPr>
        <w:t>L</w:t>
      </w:r>
      <w:r w:rsidRPr="00592E20">
        <w:rPr>
          <w:rFonts w:asciiTheme="majorBidi" w:hAnsiTheme="majorBidi" w:cstheme="majorBidi"/>
          <w:color w:val="000000" w:themeColor="text1"/>
          <w:szCs w:val="24"/>
          <w:shd w:val="clear" w:color="auto" w:fill="FFFFFF"/>
        </w:rPr>
        <w:t xml:space="preserve"> ha</w:t>
      </w:r>
      <w:r w:rsidR="000C4228">
        <w:rPr>
          <w:rFonts w:asciiTheme="majorBidi" w:hAnsiTheme="majorBidi" w:cstheme="majorBidi"/>
          <w:color w:val="000000" w:themeColor="text1"/>
          <w:szCs w:val="24"/>
          <w:shd w:val="clear" w:color="auto" w:fill="FFFFFF"/>
        </w:rPr>
        <w:t>s always been</w:t>
      </w:r>
      <w:r w:rsidR="007D4839">
        <w:rPr>
          <w:rFonts w:asciiTheme="majorBidi" w:hAnsiTheme="majorBidi" w:cstheme="majorBidi"/>
          <w:color w:val="000000" w:themeColor="text1"/>
          <w:szCs w:val="24"/>
          <w:shd w:val="clear" w:color="auto" w:fill="FFFFFF"/>
        </w:rPr>
        <w:t xml:space="preserve"> a factor</w:t>
      </w:r>
      <w:r w:rsidRPr="00592E20">
        <w:rPr>
          <w:rFonts w:asciiTheme="majorBidi" w:hAnsiTheme="majorBidi" w:cstheme="majorBidi"/>
          <w:color w:val="000000" w:themeColor="text1"/>
          <w:szCs w:val="24"/>
          <w:shd w:val="clear" w:color="auto" w:fill="FFFFFF"/>
        </w:rPr>
        <w:t xml:space="preserve"> </w:t>
      </w:r>
      <w:r w:rsidR="007D4839">
        <w:rPr>
          <w:rFonts w:asciiTheme="majorBidi" w:hAnsiTheme="majorBidi" w:cstheme="majorBidi"/>
          <w:color w:val="000000" w:themeColor="text1"/>
          <w:szCs w:val="24"/>
          <w:shd w:val="clear" w:color="auto" w:fill="FFFFFF"/>
        </w:rPr>
        <w:t xml:space="preserve">that </w:t>
      </w:r>
      <w:r w:rsidRPr="00592E20">
        <w:rPr>
          <w:rFonts w:asciiTheme="majorBidi" w:hAnsiTheme="majorBidi" w:cstheme="majorBidi"/>
          <w:color w:val="000000" w:themeColor="text1"/>
          <w:szCs w:val="24"/>
          <w:shd w:val="clear" w:color="auto" w:fill="FFFFFF"/>
        </w:rPr>
        <w:t>influence</w:t>
      </w:r>
      <w:r w:rsidR="007D4839">
        <w:rPr>
          <w:rFonts w:asciiTheme="majorBidi" w:hAnsiTheme="majorBidi" w:cstheme="majorBidi"/>
          <w:color w:val="000000" w:themeColor="text1"/>
          <w:szCs w:val="24"/>
          <w:shd w:val="clear" w:color="auto" w:fill="FFFFFF"/>
        </w:rPr>
        <w:t>s</w:t>
      </w:r>
      <w:r w:rsidRPr="00592E20">
        <w:rPr>
          <w:rFonts w:asciiTheme="majorBidi" w:hAnsiTheme="majorBidi" w:cstheme="majorBidi"/>
          <w:color w:val="000000" w:themeColor="text1"/>
          <w:szCs w:val="24"/>
          <w:shd w:val="clear" w:color="auto" w:fill="FFFFFF"/>
        </w:rPr>
        <w:t xml:space="preserve"> efficient teaching and learning procedures. </w:t>
      </w:r>
      <w:r w:rsidR="00144587" w:rsidRPr="00592E20">
        <w:rPr>
          <w:rFonts w:asciiTheme="majorBidi" w:hAnsiTheme="majorBidi" w:cstheme="majorBidi"/>
          <w:color w:val="000000" w:themeColor="text1"/>
          <w:szCs w:val="24"/>
          <w:shd w:val="clear" w:color="auto" w:fill="FFFFFF"/>
        </w:rPr>
        <w:t>I</w:t>
      </w:r>
      <w:r w:rsidR="007D4839">
        <w:rPr>
          <w:rFonts w:asciiTheme="majorBidi" w:hAnsiTheme="majorBidi" w:cstheme="majorBidi"/>
          <w:color w:val="000000" w:themeColor="text1"/>
          <w:szCs w:val="24"/>
          <w:shd w:val="clear" w:color="auto" w:fill="FFFFFF"/>
        </w:rPr>
        <w:t>L</w:t>
      </w:r>
      <w:r w:rsidR="000F5A71" w:rsidRPr="00592E20">
        <w:rPr>
          <w:rFonts w:asciiTheme="majorBidi" w:hAnsiTheme="majorBidi" w:cstheme="majorBidi"/>
          <w:color w:val="000000" w:themeColor="text1"/>
          <w:szCs w:val="24"/>
          <w:shd w:val="clear" w:color="auto" w:fill="FFFFFF"/>
        </w:rPr>
        <w:t xml:space="preserve"> is</w:t>
      </w:r>
      <w:r w:rsidR="00E305A8" w:rsidRPr="00E305A8">
        <w:rPr>
          <w:rFonts w:asciiTheme="majorBidi" w:hAnsiTheme="majorBidi" w:cstheme="majorBidi"/>
          <w:color w:val="000000" w:themeColor="text1"/>
          <w:szCs w:val="24"/>
          <w:shd w:val="clear" w:color="auto" w:fill="FFFFFF"/>
        </w:rPr>
        <w:t xml:space="preserve"> one of the effective leaders’ roles that contributes to</w:t>
      </w:r>
      <w:r w:rsidRPr="00592E20">
        <w:rPr>
          <w:rFonts w:asciiTheme="majorBidi" w:hAnsiTheme="majorBidi" w:cstheme="majorBidi"/>
          <w:color w:val="000000" w:themeColor="text1"/>
          <w:szCs w:val="24"/>
          <w:shd w:val="clear" w:color="auto" w:fill="FFFFFF"/>
        </w:rPr>
        <w:t xml:space="preserve"> </w:t>
      </w:r>
      <w:r w:rsidR="00E305A8" w:rsidRPr="00E305A8">
        <w:rPr>
          <w:rFonts w:asciiTheme="majorBidi" w:hAnsiTheme="majorBidi" w:cstheme="majorBidi"/>
          <w:color w:val="000000" w:themeColor="text1"/>
          <w:szCs w:val="24"/>
          <w:shd w:val="clear" w:color="auto" w:fill="FFFFFF"/>
        </w:rPr>
        <w:t xml:space="preserve">effective </w:t>
      </w:r>
      <w:r w:rsidR="003F5135">
        <w:rPr>
          <w:rFonts w:asciiTheme="majorBidi" w:hAnsiTheme="majorBidi" w:cstheme="majorBidi"/>
          <w:color w:val="000000" w:themeColor="text1"/>
          <w:szCs w:val="24"/>
          <w:shd w:val="clear" w:color="auto" w:fill="FFFFFF"/>
        </w:rPr>
        <w:t>teaching,</w:t>
      </w:r>
      <w:r w:rsidR="0006744F">
        <w:rPr>
          <w:rFonts w:asciiTheme="majorBidi" w:hAnsiTheme="majorBidi" w:cstheme="majorBidi"/>
          <w:color w:val="000000" w:themeColor="text1"/>
          <w:szCs w:val="24"/>
          <w:shd w:val="clear" w:color="auto" w:fill="FFFFFF"/>
        </w:rPr>
        <w:t xml:space="preserve"> and in turn promoting </w:t>
      </w:r>
      <w:r w:rsidR="006D69D1">
        <w:rPr>
          <w:rFonts w:asciiTheme="majorBidi" w:hAnsiTheme="majorBidi" w:cstheme="majorBidi"/>
          <w:color w:val="000000" w:themeColor="text1"/>
          <w:szCs w:val="24"/>
          <w:shd w:val="clear" w:color="auto" w:fill="FFFFFF"/>
        </w:rPr>
        <w:t xml:space="preserve">students’ </w:t>
      </w:r>
      <w:r w:rsidR="00037E80">
        <w:rPr>
          <w:rFonts w:asciiTheme="majorBidi" w:hAnsiTheme="majorBidi" w:cstheme="majorBidi"/>
          <w:color w:val="000000" w:themeColor="text1"/>
          <w:szCs w:val="24"/>
          <w:shd w:val="clear" w:color="auto" w:fill="FFFFFF"/>
        </w:rPr>
        <w:t xml:space="preserve">overall schooling </w:t>
      </w:r>
      <w:r w:rsidR="00E305A8" w:rsidRPr="00E305A8">
        <w:rPr>
          <w:rFonts w:asciiTheme="majorBidi" w:hAnsiTheme="majorBidi" w:cstheme="majorBidi"/>
          <w:color w:val="000000" w:themeColor="text1"/>
          <w:szCs w:val="24"/>
          <w:shd w:val="clear" w:color="auto" w:fill="FFFFFF"/>
        </w:rPr>
        <w:t xml:space="preserve">experiences </w:t>
      </w:r>
      <w:bookmarkStart w:id="21" w:name="_Hlk131122700"/>
      <w:bookmarkStart w:id="22" w:name="_Hlk130683897"/>
      <w:r w:rsidR="00253CDC">
        <w:rPr>
          <w:rFonts w:asciiTheme="majorBidi" w:hAnsiTheme="majorBidi" w:cstheme="majorBidi"/>
          <w:color w:val="000000" w:themeColor="text1"/>
          <w:szCs w:val="24"/>
          <w:shd w:val="clear" w:color="auto" w:fill="FFFFFF"/>
        </w:rPr>
        <w:t>(</w:t>
      </w:r>
      <w:r w:rsidR="00253CDC" w:rsidRPr="00B65707">
        <w:rPr>
          <w:rFonts w:asciiTheme="majorBidi" w:hAnsiTheme="majorBidi" w:cstheme="majorBidi"/>
          <w:color w:val="000000" w:themeColor="text1"/>
          <w:szCs w:val="24"/>
          <w:shd w:val="clear" w:color="auto" w:fill="FFFFFF"/>
        </w:rPr>
        <w:t>Hallinger &amp; Heck, 2011</w:t>
      </w:r>
      <w:r w:rsidR="00253CDC">
        <w:rPr>
          <w:rFonts w:asciiTheme="majorBidi" w:hAnsiTheme="majorBidi" w:cstheme="majorBidi"/>
          <w:color w:val="000000" w:themeColor="text1"/>
          <w:szCs w:val="24"/>
          <w:shd w:val="clear" w:color="auto" w:fill="FFFFFF"/>
        </w:rPr>
        <w:t xml:space="preserve">; </w:t>
      </w:r>
      <w:r w:rsidRPr="00592E20">
        <w:rPr>
          <w:rFonts w:asciiTheme="majorBidi" w:hAnsiTheme="majorBidi" w:cstheme="majorBidi"/>
          <w:color w:val="000000" w:themeColor="text1"/>
          <w:szCs w:val="24"/>
          <w:shd w:val="clear" w:color="auto" w:fill="FFFFFF"/>
        </w:rPr>
        <w:t>The Organization for Economic Co-operation and Development, 2005</w:t>
      </w:r>
      <w:r w:rsidR="00253CDC">
        <w:rPr>
          <w:rFonts w:asciiTheme="majorBidi" w:hAnsiTheme="majorBidi" w:cstheme="majorBidi"/>
          <w:color w:val="000000" w:themeColor="text1"/>
          <w:szCs w:val="24"/>
          <w:shd w:val="clear" w:color="auto" w:fill="FFFFFF"/>
        </w:rPr>
        <w:t>)</w:t>
      </w:r>
      <w:bookmarkStart w:id="23" w:name="_Hlk131122674"/>
      <w:bookmarkEnd w:id="21"/>
      <w:r w:rsidRPr="00592E20">
        <w:rPr>
          <w:rFonts w:asciiTheme="majorBidi" w:hAnsiTheme="majorBidi" w:cstheme="majorBidi"/>
          <w:color w:val="000000" w:themeColor="text1"/>
          <w:szCs w:val="24"/>
          <w:shd w:val="clear" w:color="auto" w:fill="FFFFFF"/>
        </w:rPr>
        <w:t>.</w:t>
      </w:r>
      <w:bookmarkEnd w:id="23"/>
      <w:r w:rsidRPr="00592E20">
        <w:rPr>
          <w:rFonts w:asciiTheme="majorBidi" w:hAnsiTheme="majorBidi" w:cstheme="majorBidi"/>
          <w:color w:val="000000" w:themeColor="text1"/>
          <w:szCs w:val="24"/>
          <w:shd w:val="clear" w:color="auto" w:fill="FFFFFF"/>
        </w:rPr>
        <w:t xml:space="preserve"> </w:t>
      </w:r>
      <w:bookmarkEnd w:id="22"/>
      <w:r w:rsidRPr="00592E20">
        <w:rPr>
          <w:rFonts w:asciiTheme="majorBidi" w:hAnsiTheme="majorBidi" w:cstheme="majorBidi"/>
          <w:color w:val="000000" w:themeColor="text1"/>
          <w:szCs w:val="24"/>
          <w:shd w:val="clear" w:color="auto" w:fill="FFFFFF"/>
        </w:rPr>
        <w:t xml:space="preserve">Hence, </w:t>
      </w:r>
      <w:r w:rsidR="00592E20" w:rsidRPr="00592E20">
        <w:rPr>
          <w:rFonts w:asciiTheme="majorBidi" w:hAnsiTheme="majorBidi" w:cstheme="majorBidi"/>
          <w:color w:val="000000" w:themeColor="text1"/>
          <w:szCs w:val="24"/>
          <w:shd w:val="clear" w:color="auto" w:fill="FFFFFF"/>
        </w:rPr>
        <w:t>IL</w:t>
      </w:r>
      <w:r w:rsidRPr="00592E20">
        <w:rPr>
          <w:rFonts w:asciiTheme="majorBidi" w:hAnsiTheme="majorBidi" w:cstheme="majorBidi"/>
          <w:color w:val="000000" w:themeColor="text1"/>
          <w:szCs w:val="24"/>
          <w:shd w:val="clear" w:color="auto" w:fill="FFFFFF"/>
        </w:rPr>
        <w:t xml:space="preserve"> </w:t>
      </w:r>
      <w:r w:rsidR="006D69D1">
        <w:rPr>
          <w:rFonts w:asciiTheme="majorBidi" w:hAnsiTheme="majorBidi" w:cstheme="majorBidi"/>
          <w:color w:val="000000" w:themeColor="text1"/>
          <w:szCs w:val="24"/>
          <w:shd w:val="clear" w:color="auto" w:fill="FFFFFF"/>
        </w:rPr>
        <w:t xml:space="preserve">becomes </w:t>
      </w:r>
      <w:r w:rsidRPr="00592E20">
        <w:rPr>
          <w:rFonts w:asciiTheme="majorBidi" w:hAnsiTheme="majorBidi" w:cstheme="majorBidi"/>
          <w:color w:val="000000" w:themeColor="text1"/>
          <w:szCs w:val="24"/>
          <w:shd w:val="clear" w:color="auto" w:fill="FFFFFF"/>
        </w:rPr>
        <w:t>primarily focuse</w:t>
      </w:r>
      <w:r w:rsidR="006D69D1">
        <w:rPr>
          <w:rFonts w:asciiTheme="majorBidi" w:hAnsiTheme="majorBidi" w:cstheme="majorBidi"/>
          <w:color w:val="000000" w:themeColor="text1"/>
          <w:szCs w:val="24"/>
          <w:shd w:val="clear" w:color="auto" w:fill="FFFFFF"/>
        </w:rPr>
        <w:t>d</w:t>
      </w:r>
      <w:r w:rsidRPr="00592E20">
        <w:rPr>
          <w:rFonts w:asciiTheme="majorBidi" w:hAnsiTheme="majorBidi" w:cstheme="majorBidi"/>
          <w:color w:val="000000" w:themeColor="text1"/>
          <w:szCs w:val="24"/>
          <w:shd w:val="clear" w:color="auto" w:fill="FFFFFF"/>
        </w:rPr>
        <w:t xml:space="preserve"> on </w:t>
      </w:r>
      <w:r w:rsidR="00253CDC">
        <w:rPr>
          <w:rFonts w:asciiTheme="majorBidi" w:hAnsiTheme="majorBidi" w:cstheme="majorBidi"/>
          <w:color w:val="000000" w:themeColor="text1"/>
          <w:szCs w:val="24"/>
          <w:shd w:val="clear" w:color="auto" w:fill="FFFFFF"/>
        </w:rPr>
        <w:t>developing teachers’</w:t>
      </w:r>
      <w:r w:rsidRPr="00592E20">
        <w:rPr>
          <w:rFonts w:asciiTheme="majorBidi" w:hAnsiTheme="majorBidi" w:cstheme="majorBidi"/>
          <w:color w:val="000000" w:themeColor="text1"/>
          <w:szCs w:val="24"/>
          <w:shd w:val="clear" w:color="auto" w:fill="FFFFFF"/>
        </w:rPr>
        <w:t xml:space="preserve"> </w:t>
      </w:r>
      <w:r w:rsidR="00253CDC">
        <w:rPr>
          <w:rFonts w:asciiTheme="majorBidi" w:hAnsiTheme="majorBidi" w:cstheme="majorBidi"/>
          <w:color w:val="000000" w:themeColor="text1"/>
          <w:szCs w:val="24"/>
          <w:shd w:val="clear" w:color="auto" w:fill="FFFFFF"/>
        </w:rPr>
        <w:t>strategies</w:t>
      </w:r>
      <w:r w:rsidRPr="00592E20">
        <w:rPr>
          <w:rFonts w:asciiTheme="majorBidi" w:hAnsiTheme="majorBidi" w:cstheme="majorBidi"/>
          <w:color w:val="000000" w:themeColor="text1"/>
          <w:szCs w:val="24"/>
          <w:shd w:val="clear" w:color="auto" w:fill="FFFFFF"/>
        </w:rPr>
        <w:t xml:space="preserve"> </w:t>
      </w:r>
      <w:r w:rsidR="00253CDC">
        <w:rPr>
          <w:rFonts w:asciiTheme="majorBidi" w:hAnsiTheme="majorBidi" w:cstheme="majorBidi"/>
          <w:color w:val="000000" w:themeColor="text1"/>
          <w:szCs w:val="24"/>
          <w:shd w:val="clear" w:color="auto" w:fill="FFFFFF"/>
        </w:rPr>
        <w:t xml:space="preserve">that enhance the learning and educational performance of </w:t>
      </w:r>
      <w:r w:rsidR="006779FD">
        <w:rPr>
          <w:rFonts w:asciiTheme="majorBidi" w:hAnsiTheme="majorBidi" w:cstheme="majorBidi"/>
          <w:color w:val="000000" w:themeColor="text1"/>
          <w:szCs w:val="24"/>
          <w:shd w:val="clear" w:color="auto" w:fill="FFFFFF"/>
        </w:rPr>
        <w:t>all l</w:t>
      </w:r>
      <w:r w:rsidR="00253CDC">
        <w:rPr>
          <w:rFonts w:asciiTheme="majorBidi" w:hAnsiTheme="majorBidi" w:cstheme="majorBidi"/>
          <w:color w:val="000000" w:themeColor="text1"/>
          <w:szCs w:val="24"/>
          <w:shd w:val="clear" w:color="auto" w:fill="FFFFFF"/>
        </w:rPr>
        <w:t>earners.</w:t>
      </w:r>
      <w:r w:rsidRPr="00592E20">
        <w:rPr>
          <w:rFonts w:asciiTheme="majorBidi" w:hAnsiTheme="majorBidi" w:cstheme="majorBidi"/>
          <w:color w:val="000000" w:themeColor="text1"/>
          <w:szCs w:val="24"/>
          <w:shd w:val="clear" w:color="auto" w:fill="FFFFFF"/>
        </w:rPr>
        <w:t xml:space="preserve"> </w:t>
      </w:r>
      <w:hyperlink r:id="rId14" w:tgtFrame="_blank" w:tooltip="en.wikipedia.org" w:history="1"/>
    </w:p>
    <w:p w14:paraId="1D3D6F2C" w14:textId="3BF40E5E"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shd w:val="clear" w:color="auto" w:fill="FFFFFF"/>
        </w:rPr>
        <w:t xml:space="preserve">Student achievement, some studies argue, improves when a principal serves as an instructional leader </w:t>
      </w:r>
      <w:bookmarkStart w:id="24" w:name="_Hlk130683919"/>
      <w:r w:rsidRPr="00592E20">
        <w:rPr>
          <w:rFonts w:asciiTheme="majorBidi" w:hAnsiTheme="majorBidi" w:cstheme="majorBidi"/>
          <w:color w:val="000000" w:themeColor="text1"/>
          <w:szCs w:val="24"/>
          <w:shd w:val="clear" w:color="auto" w:fill="FFFFFF"/>
        </w:rPr>
        <w:t>(</w:t>
      </w:r>
      <w:bookmarkStart w:id="25" w:name="_Hlk131122663"/>
      <w:r w:rsidRPr="00592E20">
        <w:rPr>
          <w:rFonts w:asciiTheme="majorBidi" w:hAnsiTheme="majorBidi" w:cstheme="majorBidi"/>
          <w:color w:val="000000" w:themeColor="text1"/>
          <w:szCs w:val="24"/>
          <w:shd w:val="clear" w:color="auto" w:fill="FFFFFF"/>
        </w:rPr>
        <w:t xml:space="preserve">Hansen &amp; </w:t>
      </w:r>
      <w:proofErr w:type="spellStart"/>
      <w:r w:rsidRPr="00592E20">
        <w:rPr>
          <w:rFonts w:asciiTheme="majorBidi" w:hAnsiTheme="majorBidi" w:cstheme="majorBidi"/>
          <w:color w:val="000000" w:themeColor="text1"/>
          <w:szCs w:val="24"/>
          <w:shd w:val="clear" w:color="auto" w:fill="FFFFFF"/>
        </w:rPr>
        <w:t>Làrudsóttir</w:t>
      </w:r>
      <w:proofErr w:type="spellEnd"/>
      <w:r w:rsidRPr="00592E20">
        <w:rPr>
          <w:rFonts w:asciiTheme="majorBidi" w:hAnsiTheme="majorBidi" w:cstheme="majorBidi"/>
          <w:color w:val="000000" w:themeColor="text1"/>
          <w:szCs w:val="24"/>
          <w:shd w:val="clear" w:color="auto" w:fill="FFFFFF"/>
        </w:rPr>
        <w:t>, 2015; Rigby, 2013; Robinson et al., 2008</w:t>
      </w:r>
      <w:bookmarkEnd w:id="24"/>
      <w:bookmarkEnd w:id="25"/>
      <w:r w:rsidRPr="00592E20">
        <w:rPr>
          <w:rFonts w:asciiTheme="majorBidi" w:hAnsiTheme="majorBidi" w:cstheme="majorBidi"/>
          <w:color w:val="000000" w:themeColor="text1"/>
          <w:szCs w:val="24"/>
          <w:shd w:val="clear" w:color="auto" w:fill="FFFFFF"/>
        </w:rPr>
        <w:t>). Therefore, the IL approach is to advance student learning outcomes in schools (</w:t>
      </w:r>
      <w:bookmarkStart w:id="26" w:name="_Hlk130683927"/>
      <w:r w:rsidRPr="00592E20">
        <w:rPr>
          <w:rFonts w:asciiTheme="majorBidi" w:hAnsiTheme="majorBidi" w:cstheme="majorBidi"/>
          <w:color w:val="000000" w:themeColor="text1"/>
          <w:szCs w:val="24"/>
          <w:shd w:val="clear" w:color="auto" w:fill="FFFFFF"/>
        </w:rPr>
        <w:t>Carraway &amp; Young, 2014; Duplessis, 2013</w:t>
      </w:r>
      <w:bookmarkEnd w:id="26"/>
      <w:r w:rsidRPr="00592E20">
        <w:rPr>
          <w:rFonts w:asciiTheme="majorBidi" w:hAnsiTheme="majorBidi" w:cstheme="majorBidi"/>
          <w:color w:val="000000" w:themeColor="text1"/>
          <w:szCs w:val="24"/>
          <w:shd w:val="clear" w:color="auto" w:fill="FFFFFF"/>
        </w:rPr>
        <w:t>). Principals who practice instructional leadership have a distinguished vision for their school that plays a key role in advancing student learning (</w:t>
      </w:r>
      <w:bookmarkStart w:id="27" w:name="_Hlk131122644"/>
      <w:bookmarkStart w:id="28" w:name="_Hlk130683934"/>
      <w:r w:rsidRPr="00592E20">
        <w:rPr>
          <w:rFonts w:asciiTheme="majorBidi" w:hAnsiTheme="majorBidi" w:cstheme="majorBidi"/>
          <w:color w:val="000000" w:themeColor="text1"/>
          <w:szCs w:val="24"/>
          <w:shd w:val="clear" w:color="auto" w:fill="FFFFFF"/>
        </w:rPr>
        <w:t>Munna, 2023</w:t>
      </w:r>
      <w:bookmarkEnd w:id="27"/>
      <w:r w:rsidRPr="00592E20">
        <w:rPr>
          <w:rFonts w:asciiTheme="majorBidi" w:hAnsiTheme="majorBidi" w:cstheme="majorBidi"/>
          <w:color w:val="000000" w:themeColor="text1"/>
          <w:szCs w:val="24"/>
          <w:shd w:val="clear" w:color="auto" w:fill="FFFFFF"/>
        </w:rPr>
        <w:t xml:space="preserve">). </w:t>
      </w:r>
      <w:bookmarkEnd w:id="28"/>
      <w:r w:rsidRPr="00592E20">
        <w:rPr>
          <w:rFonts w:asciiTheme="majorBidi" w:hAnsiTheme="majorBidi" w:cstheme="majorBidi"/>
          <w:color w:val="000000" w:themeColor="text1"/>
          <w:szCs w:val="24"/>
          <w:shd w:val="clear" w:color="auto" w:fill="FFFFFF"/>
        </w:rPr>
        <w:t>Moreover, principals who are viewed as instructional leaders tend to help teachers improve their practice by providing them with the tools they need through coaching, mentoring, as well as through formal and informal professional development opportunities (Robinson</w:t>
      </w:r>
      <w:r w:rsidR="00711617">
        <w:rPr>
          <w:rFonts w:asciiTheme="majorBidi" w:hAnsiTheme="majorBidi" w:cstheme="majorBidi"/>
          <w:color w:val="000000" w:themeColor="text1"/>
          <w:szCs w:val="24"/>
          <w:shd w:val="clear" w:color="auto" w:fill="FFFFFF"/>
        </w:rPr>
        <w:t xml:space="preserve"> et al.</w:t>
      </w:r>
      <w:r w:rsidRPr="00592E20">
        <w:rPr>
          <w:rFonts w:asciiTheme="majorBidi" w:hAnsiTheme="majorBidi" w:cstheme="majorBidi"/>
          <w:color w:val="000000" w:themeColor="text1"/>
          <w:szCs w:val="24"/>
          <w:shd w:val="clear" w:color="auto" w:fill="FFFFFF"/>
        </w:rPr>
        <w:t xml:space="preserve">, 2008). Hence, instructional leaders </w:t>
      </w:r>
      <w:r w:rsidR="00580B05">
        <w:rPr>
          <w:rFonts w:asciiTheme="majorBidi" w:hAnsiTheme="majorBidi" w:cstheme="majorBidi"/>
          <w:color w:val="000000" w:themeColor="text1"/>
          <w:szCs w:val="24"/>
          <w:shd w:val="clear" w:color="auto" w:fill="FFFFFF"/>
        </w:rPr>
        <w:t xml:space="preserve">are </w:t>
      </w:r>
      <w:r w:rsidRPr="00592E20">
        <w:rPr>
          <w:rFonts w:asciiTheme="majorBidi" w:hAnsiTheme="majorBidi" w:cstheme="majorBidi"/>
          <w:color w:val="000000" w:themeColor="text1"/>
          <w:szCs w:val="24"/>
          <w:shd w:val="clear" w:color="auto" w:fill="FFFFFF"/>
        </w:rPr>
        <w:t xml:space="preserve">a significant resource for teachers who aspire to develop their teaching strategies to </w:t>
      </w:r>
      <w:r w:rsidR="00A840D8">
        <w:rPr>
          <w:rFonts w:asciiTheme="majorBidi" w:hAnsiTheme="majorBidi" w:cstheme="majorBidi"/>
          <w:color w:val="000000" w:themeColor="text1"/>
          <w:szCs w:val="24"/>
          <w:shd w:val="clear" w:color="auto" w:fill="FFFFFF"/>
        </w:rPr>
        <w:t xml:space="preserve">improve </w:t>
      </w:r>
      <w:r w:rsidRPr="00592E20">
        <w:rPr>
          <w:rFonts w:asciiTheme="majorBidi" w:hAnsiTheme="majorBidi" w:cstheme="majorBidi"/>
          <w:color w:val="000000" w:themeColor="text1"/>
          <w:szCs w:val="24"/>
          <w:shd w:val="clear" w:color="auto" w:fill="FFFFFF"/>
        </w:rPr>
        <w:t xml:space="preserve">student achievement. Among the crucial components that shape positive educational provisions for learners in schools are the leadership practices performed (Rigby, </w:t>
      </w:r>
      <w:r w:rsidRPr="00592E20">
        <w:rPr>
          <w:rFonts w:asciiTheme="majorBidi" w:hAnsiTheme="majorBidi" w:cstheme="majorBidi"/>
          <w:color w:val="000000" w:themeColor="text1"/>
          <w:szCs w:val="24"/>
          <w:shd w:val="clear" w:color="auto" w:fill="FFFFFF"/>
        </w:rPr>
        <w:lastRenderedPageBreak/>
        <w:t xml:space="preserve">2013). Recent research </w:t>
      </w:r>
      <w:r w:rsidR="00395579" w:rsidRPr="00592E20">
        <w:rPr>
          <w:rFonts w:asciiTheme="majorBidi" w:hAnsiTheme="majorBidi" w:cstheme="majorBidi"/>
          <w:color w:val="000000" w:themeColor="text1"/>
          <w:szCs w:val="24"/>
          <w:shd w:val="clear" w:color="auto" w:fill="FFFFFF"/>
        </w:rPr>
        <w:t>demonstrate</w:t>
      </w:r>
      <w:r w:rsidR="00F1610E">
        <w:rPr>
          <w:rFonts w:asciiTheme="majorBidi" w:hAnsiTheme="majorBidi" w:cstheme="majorBidi"/>
          <w:color w:val="000000" w:themeColor="text1"/>
          <w:szCs w:val="24"/>
          <w:shd w:val="clear" w:color="auto" w:fill="FFFFFF"/>
        </w:rPr>
        <w:t>d</w:t>
      </w:r>
      <w:r w:rsidRPr="00592E20">
        <w:rPr>
          <w:rFonts w:asciiTheme="majorBidi" w:hAnsiTheme="majorBidi" w:cstheme="majorBidi"/>
          <w:color w:val="000000" w:themeColor="text1"/>
          <w:szCs w:val="24"/>
          <w:shd w:val="clear" w:color="auto" w:fill="FFFFFF"/>
        </w:rPr>
        <w:t xml:space="preserve"> the significance of instructional leadership in managing and supporting change in schools (</w:t>
      </w:r>
      <w:bookmarkStart w:id="29" w:name="_Hlk130683954"/>
      <w:bookmarkStart w:id="30" w:name="_Hlk131122614"/>
      <w:r w:rsidRPr="00592E20">
        <w:rPr>
          <w:rFonts w:asciiTheme="majorBidi" w:hAnsiTheme="majorBidi" w:cstheme="majorBidi"/>
          <w:color w:val="000000" w:themeColor="text1"/>
          <w:szCs w:val="24"/>
        </w:rPr>
        <w:t>Hallinger, 2018)</w:t>
      </w:r>
      <w:bookmarkEnd w:id="29"/>
      <w:r w:rsidRPr="00592E20">
        <w:rPr>
          <w:rFonts w:asciiTheme="majorBidi" w:hAnsiTheme="majorBidi" w:cstheme="majorBidi"/>
          <w:color w:val="000000" w:themeColor="text1"/>
          <w:szCs w:val="24"/>
          <w:shd w:val="clear" w:color="auto" w:fill="FFFFFF"/>
        </w:rPr>
        <w:t xml:space="preserve">. </w:t>
      </w:r>
      <w:bookmarkEnd w:id="30"/>
      <w:r w:rsidR="000E625C">
        <w:rPr>
          <w:rFonts w:asciiTheme="majorBidi" w:hAnsiTheme="majorBidi" w:cstheme="majorBidi"/>
          <w:color w:val="000000" w:themeColor="text1"/>
          <w:szCs w:val="24"/>
          <w:shd w:val="clear" w:color="auto" w:fill="FFFFFF"/>
        </w:rPr>
        <w:t>Furthermore, i</w:t>
      </w:r>
      <w:r w:rsidRPr="00592E20">
        <w:rPr>
          <w:rFonts w:asciiTheme="majorBidi" w:hAnsiTheme="majorBidi" w:cstheme="majorBidi"/>
          <w:color w:val="000000" w:themeColor="text1"/>
          <w:szCs w:val="24"/>
          <w:shd w:val="clear" w:color="auto" w:fill="FFFFFF"/>
        </w:rPr>
        <w:t xml:space="preserve">nstructional leaders play a key role in achieving the academic objectives of the school with the aid of the teachers. </w:t>
      </w:r>
      <w:r w:rsidR="00CD277D">
        <w:rPr>
          <w:rFonts w:asciiTheme="majorBidi" w:hAnsiTheme="majorBidi" w:cstheme="majorBidi"/>
          <w:color w:val="000000" w:themeColor="text1"/>
          <w:szCs w:val="24"/>
          <w:shd w:val="clear" w:color="auto" w:fill="FFFFFF"/>
        </w:rPr>
        <w:t>These l</w:t>
      </w:r>
      <w:r w:rsidR="000E625C">
        <w:rPr>
          <w:rFonts w:asciiTheme="majorBidi" w:hAnsiTheme="majorBidi" w:cstheme="majorBidi"/>
          <w:color w:val="000000" w:themeColor="text1"/>
          <w:szCs w:val="24"/>
          <w:shd w:val="clear" w:color="auto" w:fill="FFFFFF"/>
        </w:rPr>
        <w:t>eaders</w:t>
      </w:r>
      <w:r w:rsidRPr="00592E20">
        <w:rPr>
          <w:rFonts w:asciiTheme="majorBidi" w:hAnsiTheme="majorBidi" w:cstheme="majorBidi"/>
          <w:color w:val="000000" w:themeColor="text1"/>
          <w:szCs w:val="24"/>
          <w:shd w:val="clear" w:color="auto" w:fill="FFFFFF"/>
        </w:rPr>
        <w:t xml:space="preserve"> </w:t>
      </w:r>
      <w:r w:rsidR="00CD277D">
        <w:rPr>
          <w:rFonts w:asciiTheme="majorBidi" w:hAnsiTheme="majorBidi" w:cstheme="majorBidi"/>
          <w:color w:val="000000" w:themeColor="text1"/>
          <w:szCs w:val="24"/>
          <w:shd w:val="clear" w:color="auto" w:fill="FFFFFF"/>
        </w:rPr>
        <w:t xml:space="preserve">tend to </w:t>
      </w:r>
      <w:r w:rsidRPr="00592E20">
        <w:rPr>
          <w:rFonts w:asciiTheme="majorBidi" w:hAnsiTheme="majorBidi" w:cstheme="majorBidi"/>
          <w:color w:val="000000" w:themeColor="text1"/>
          <w:szCs w:val="24"/>
          <w:shd w:val="clear" w:color="auto" w:fill="FFFFFF"/>
        </w:rPr>
        <w:t>invest their time and energy into implementing change, placing special emphasis on pedagogical approaches, and work towards raising the academic standard of the school, and particularly student achievement.</w:t>
      </w:r>
    </w:p>
    <w:p w14:paraId="16262222" w14:textId="4D57EDE1" w:rsidR="006D2F2A" w:rsidRDefault="00B76492" w:rsidP="006D2F2A">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w:t>
      </w:r>
      <w:r w:rsidR="00B70CEB" w:rsidRPr="00592E20">
        <w:rPr>
          <w:rFonts w:asciiTheme="majorBidi" w:hAnsiTheme="majorBidi" w:cstheme="majorBidi"/>
          <w:color w:val="000000" w:themeColor="text1"/>
          <w:szCs w:val="24"/>
        </w:rPr>
        <w:t>is</w:t>
      </w:r>
      <w:r w:rsidRPr="00592E20">
        <w:rPr>
          <w:rFonts w:asciiTheme="majorBidi" w:hAnsiTheme="majorBidi" w:cstheme="majorBidi"/>
          <w:color w:val="000000" w:themeColor="text1"/>
          <w:szCs w:val="24"/>
        </w:rPr>
        <w:t xml:space="preserve"> study explore</w:t>
      </w:r>
      <w:r w:rsidR="00B70CEB" w:rsidRPr="00592E20">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the perspectives of school leaders towards IL</w:t>
      </w:r>
      <w:r w:rsidR="008C3398">
        <w:rPr>
          <w:rFonts w:asciiTheme="majorBidi" w:hAnsiTheme="majorBidi" w:cstheme="majorBidi"/>
          <w:color w:val="000000" w:themeColor="text1"/>
          <w:szCs w:val="24"/>
        </w:rPr>
        <w:t xml:space="preserve">, addressing </w:t>
      </w:r>
      <w:r w:rsidRPr="00592E20">
        <w:rPr>
          <w:rFonts w:asciiTheme="majorBidi" w:hAnsiTheme="majorBidi" w:cstheme="majorBidi"/>
          <w:color w:val="000000" w:themeColor="text1"/>
          <w:szCs w:val="24"/>
        </w:rPr>
        <w:t xml:space="preserve">the affordances and possibilities associated with the IL practice </w:t>
      </w:r>
      <w:r w:rsidR="005F02F9">
        <w:rPr>
          <w:rFonts w:asciiTheme="majorBidi" w:hAnsiTheme="majorBidi" w:cstheme="majorBidi"/>
          <w:color w:val="000000" w:themeColor="text1"/>
          <w:szCs w:val="24"/>
        </w:rPr>
        <w:t xml:space="preserve">with the aim </w:t>
      </w:r>
      <w:r w:rsidR="005E7904">
        <w:rPr>
          <w:rFonts w:asciiTheme="majorBidi" w:hAnsiTheme="majorBidi" w:cstheme="majorBidi"/>
          <w:color w:val="000000" w:themeColor="text1"/>
          <w:szCs w:val="24"/>
        </w:rPr>
        <w:t>of</w:t>
      </w:r>
      <w:r w:rsidR="005F02F9">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paving the way for </w:t>
      </w:r>
      <w:r w:rsidR="00C3442C" w:rsidRPr="00592E20">
        <w:rPr>
          <w:rFonts w:asciiTheme="majorBidi" w:hAnsiTheme="majorBidi" w:cstheme="majorBidi"/>
          <w:color w:val="000000" w:themeColor="text1"/>
          <w:szCs w:val="24"/>
        </w:rPr>
        <w:t>enhanced</w:t>
      </w:r>
      <w:r w:rsidRPr="00592E20">
        <w:rPr>
          <w:rFonts w:asciiTheme="majorBidi" w:hAnsiTheme="majorBidi" w:cstheme="majorBidi"/>
          <w:color w:val="000000" w:themeColor="text1"/>
          <w:szCs w:val="24"/>
        </w:rPr>
        <w:t xml:space="preserve"> student achievement in Fujairah’s public schools. What follows is an elaboration on the study’s research context, the significance of the study, its </w:t>
      </w:r>
      <w:r w:rsidR="00A35042" w:rsidRPr="00592E20">
        <w:rPr>
          <w:rFonts w:asciiTheme="majorBidi" w:hAnsiTheme="majorBidi" w:cstheme="majorBidi"/>
          <w:color w:val="000000" w:themeColor="text1"/>
          <w:szCs w:val="24"/>
        </w:rPr>
        <w:t>purpose,</w:t>
      </w:r>
      <w:r w:rsidRPr="00592E20">
        <w:rPr>
          <w:rFonts w:asciiTheme="majorBidi" w:hAnsiTheme="majorBidi" w:cstheme="majorBidi"/>
          <w:color w:val="000000" w:themeColor="text1"/>
          <w:szCs w:val="24"/>
        </w:rPr>
        <w:t xml:space="preserve"> and the sought research questions.</w:t>
      </w:r>
    </w:p>
    <w:p w14:paraId="11D29C31" w14:textId="636E8869" w:rsidR="006D2F2A" w:rsidRPr="000436D0" w:rsidRDefault="006D2F2A" w:rsidP="00324F43">
      <w:pPr>
        <w:pStyle w:val="Heading2"/>
        <w:numPr>
          <w:ilvl w:val="0"/>
          <w:numId w:val="0"/>
        </w:numPr>
        <w:ind w:left="360" w:hanging="360"/>
      </w:pPr>
      <w:bookmarkStart w:id="31" w:name="_Toc157418052"/>
      <w:r w:rsidRPr="000436D0">
        <w:t xml:space="preserve">1.1 </w:t>
      </w:r>
      <w:r w:rsidRPr="000436D0">
        <w:rPr>
          <w:rFonts w:eastAsia="Calibri"/>
        </w:rPr>
        <w:t>Research Context: Public Schools in UAE</w:t>
      </w:r>
      <w:bookmarkEnd w:id="31"/>
    </w:p>
    <w:bookmarkEnd w:id="13"/>
    <w:bookmarkEnd w:id="14"/>
    <w:p w14:paraId="045AB167" w14:textId="5B9BC14A" w:rsidR="00B76492" w:rsidRPr="00592E20" w:rsidRDefault="00B76492" w:rsidP="0055092E">
      <w:pPr>
        <w:pStyle w:val="CommentText"/>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research context of the study is the United Arab Emirates' education system, specifically the public schools in the Emirate of Fujairah. Th</w:t>
      </w:r>
      <w:r w:rsidR="00A35042" w:rsidRPr="00592E20">
        <w:rPr>
          <w:rFonts w:asciiTheme="majorBidi" w:hAnsiTheme="majorBidi" w:cstheme="majorBidi"/>
          <w:color w:val="000000" w:themeColor="text1"/>
          <w:szCs w:val="24"/>
        </w:rPr>
        <w:t>is</w:t>
      </w:r>
      <w:r w:rsidRPr="00592E20">
        <w:rPr>
          <w:rFonts w:asciiTheme="majorBidi" w:hAnsiTheme="majorBidi" w:cstheme="majorBidi"/>
          <w:color w:val="000000" w:themeColor="text1"/>
          <w:szCs w:val="24"/>
        </w:rPr>
        <w:t xml:space="preserve"> study </w:t>
      </w:r>
      <w:r w:rsidR="00A35042" w:rsidRPr="00592E20">
        <w:rPr>
          <w:rFonts w:asciiTheme="majorBidi" w:hAnsiTheme="majorBidi" w:cstheme="majorBidi"/>
          <w:color w:val="000000" w:themeColor="text1"/>
          <w:szCs w:val="24"/>
        </w:rPr>
        <w:t xml:space="preserve">comes as </w:t>
      </w:r>
      <w:r w:rsidRPr="00592E20">
        <w:rPr>
          <w:rFonts w:asciiTheme="majorBidi" w:hAnsiTheme="majorBidi" w:cstheme="majorBidi"/>
          <w:color w:val="000000" w:themeColor="text1"/>
          <w:szCs w:val="24"/>
        </w:rPr>
        <w:t xml:space="preserve">a response to the country's efforts to improve the quality of education </w:t>
      </w:r>
      <w:r w:rsidR="00CF543E" w:rsidRPr="00592E20">
        <w:rPr>
          <w:rFonts w:asciiTheme="majorBidi" w:hAnsiTheme="majorBidi" w:cstheme="majorBidi"/>
          <w:color w:val="000000" w:themeColor="text1"/>
          <w:szCs w:val="24"/>
        </w:rPr>
        <w:t xml:space="preserve">in line with </w:t>
      </w:r>
      <w:r w:rsidRPr="00592E20">
        <w:rPr>
          <w:rFonts w:asciiTheme="majorBidi" w:hAnsiTheme="majorBidi" w:cstheme="majorBidi"/>
          <w:color w:val="000000" w:themeColor="text1"/>
          <w:szCs w:val="24"/>
        </w:rPr>
        <w:t xml:space="preserve">the demands of globalization, hence the </w:t>
      </w:r>
      <w:r w:rsidR="00E213CD" w:rsidRPr="00592E20">
        <w:rPr>
          <w:rFonts w:asciiTheme="majorBidi" w:hAnsiTheme="majorBidi" w:cstheme="majorBidi"/>
          <w:color w:val="000000" w:themeColor="text1"/>
          <w:szCs w:val="24"/>
        </w:rPr>
        <w:t xml:space="preserve">significant </w:t>
      </w:r>
      <w:r w:rsidRPr="00592E20">
        <w:rPr>
          <w:rFonts w:asciiTheme="majorBidi" w:hAnsiTheme="majorBidi" w:cstheme="majorBidi"/>
          <w:color w:val="000000" w:themeColor="text1"/>
          <w:szCs w:val="24"/>
        </w:rPr>
        <w:t xml:space="preserve">focus </w:t>
      </w:r>
      <w:r w:rsidR="00E213CD" w:rsidRPr="00592E20">
        <w:rPr>
          <w:rFonts w:asciiTheme="majorBidi" w:hAnsiTheme="majorBidi" w:cstheme="majorBidi"/>
          <w:color w:val="000000" w:themeColor="text1"/>
          <w:szCs w:val="24"/>
        </w:rPr>
        <w:t xml:space="preserve">of the UAE ministry of education </w:t>
      </w:r>
      <w:r w:rsidRPr="00592E20">
        <w:rPr>
          <w:rFonts w:asciiTheme="majorBidi" w:hAnsiTheme="majorBidi" w:cstheme="majorBidi"/>
          <w:color w:val="000000" w:themeColor="text1"/>
          <w:szCs w:val="24"/>
        </w:rPr>
        <w:t xml:space="preserve">on the role of instructional leadership and student achievement in achieving the </w:t>
      </w:r>
      <w:r w:rsidR="005C1C07" w:rsidRPr="00592E20">
        <w:rPr>
          <w:rFonts w:asciiTheme="majorBidi" w:hAnsiTheme="majorBidi" w:cstheme="majorBidi"/>
          <w:color w:val="000000" w:themeColor="text1"/>
          <w:szCs w:val="24"/>
        </w:rPr>
        <w:t xml:space="preserve">country’s </w:t>
      </w:r>
      <w:r w:rsidRPr="00592E20">
        <w:rPr>
          <w:rFonts w:asciiTheme="majorBidi" w:hAnsiTheme="majorBidi" w:cstheme="majorBidi"/>
          <w:color w:val="000000" w:themeColor="text1"/>
          <w:szCs w:val="24"/>
        </w:rPr>
        <w:t>educational agenda</w:t>
      </w:r>
      <w:r w:rsidR="005C1C07"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By examining the perspectives and practices of school leaders in Fujairah's public schools, the study aim</w:t>
      </w:r>
      <w:r w:rsidR="00C81D0E">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to identify the possibilities and challenges </w:t>
      </w:r>
      <w:r w:rsidR="0055092E" w:rsidRPr="00592E20">
        <w:rPr>
          <w:rFonts w:asciiTheme="majorBidi" w:hAnsiTheme="majorBidi" w:cstheme="majorBidi"/>
          <w:color w:val="000000" w:themeColor="text1"/>
          <w:szCs w:val="24"/>
        </w:rPr>
        <w:t>of implementing</w:t>
      </w:r>
      <w:r w:rsidRPr="00592E20">
        <w:rPr>
          <w:rFonts w:asciiTheme="majorBidi" w:hAnsiTheme="majorBidi" w:cstheme="majorBidi"/>
          <w:color w:val="000000" w:themeColor="text1"/>
          <w:szCs w:val="24"/>
        </w:rPr>
        <w:t xml:space="preserve"> instructional leadership, providing some </w:t>
      </w:r>
      <w:r w:rsidR="0055092E" w:rsidRPr="00592E20">
        <w:rPr>
          <w:rFonts w:asciiTheme="majorBidi" w:hAnsiTheme="majorBidi" w:cstheme="majorBidi"/>
          <w:color w:val="000000" w:themeColor="text1"/>
          <w:szCs w:val="24"/>
        </w:rPr>
        <w:t xml:space="preserve">new </w:t>
      </w:r>
      <w:r w:rsidRPr="00592E20">
        <w:rPr>
          <w:rFonts w:asciiTheme="majorBidi" w:hAnsiTheme="majorBidi" w:cstheme="majorBidi"/>
          <w:color w:val="000000" w:themeColor="text1"/>
          <w:szCs w:val="24"/>
        </w:rPr>
        <w:t>insights that would inform future educational leadership policy development and practices in the UAE</w:t>
      </w:r>
      <w:r w:rsidR="0055092E" w:rsidRPr="00592E20">
        <w:rPr>
          <w:rFonts w:asciiTheme="majorBidi" w:hAnsiTheme="majorBidi" w:cstheme="majorBidi"/>
          <w:color w:val="000000" w:themeColor="text1"/>
          <w:szCs w:val="24"/>
        </w:rPr>
        <w:t xml:space="preserve">’s K-12 system </w:t>
      </w:r>
      <w:r w:rsidRPr="00592E20">
        <w:rPr>
          <w:rFonts w:asciiTheme="majorBidi" w:hAnsiTheme="majorBidi" w:cstheme="majorBidi"/>
          <w:color w:val="000000" w:themeColor="text1"/>
          <w:szCs w:val="24"/>
        </w:rPr>
        <w:t>and beyond.</w:t>
      </w:r>
      <w:r w:rsidR="0055092E"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The study is situated in the context of a growing body of international research on instructional leadership that positions school leaders as instructional leaders who can positively inf</w:t>
      </w:r>
      <w:r w:rsidR="00106DDE" w:rsidRPr="00592E20">
        <w:rPr>
          <w:rFonts w:asciiTheme="majorBidi" w:hAnsiTheme="majorBidi" w:cstheme="majorBidi"/>
          <w:color w:val="000000" w:themeColor="text1"/>
          <w:szCs w:val="24"/>
        </w:rPr>
        <w:t>orm</w:t>
      </w:r>
      <w:r w:rsidRPr="00592E20">
        <w:rPr>
          <w:rFonts w:asciiTheme="majorBidi" w:hAnsiTheme="majorBidi" w:cstheme="majorBidi"/>
          <w:color w:val="000000" w:themeColor="text1"/>
          <w:szCs w:val="24"/>
        </w:rPr>
        <w:t xml:space="preserve"> student learning outcomes and teaching quality. However, this research </w:t>
      </w:r>
      <w:r w:rsidR="00106DDE" w:rsidRPr="00592E20">
        <w:rPr>
          <w:rFonts w:asciiTheme="majorBidi" w:hAnsiTheme="majorBidi" w:cstheme="majorBidi"/>
          <w:color w:val="000000" w:themeColor="text1"/>
          <w:szCs w:val="24"/>
        </w:rPr>
        <w:t xml:space="preserve">area </w:t>
      </w:r>
      <w:r w:rsidRPr="00592E20">
        <w:rPr>
          <w:rFonts w:asciiTheme="majorBidi" w:hAnsiTheme="majorBidi" w:cstheme="majorBidi"/>
          <w:color w:val="000000" w:themeColor="text1"/>
          <w:szCs w:val="24"/>
        </w:rPr>
        <w:t xml:space="preserve">remains scarce in the UAE context. </w:t>
      </w:r>
    </w:p>
    <w:p w14:paraId="265479A3" w14:textId="61FFB334" w:rsidR="00B76492"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In the UAE, Emirates School Establishment (ESE) is responsible for governing </w:t>
      </w:r>
      <w:r w:rsidR="008E7D97" w:rsidRPr="00592E20">
        <w:rPr>
          <w:rFonts w:asciiTheme="majorBidi" w:hAnsiTheme="majorBidi" w:cstheme="majorBidi"/>
          <w:color w:val="000000" w:themeColor="text1"/>
          <w:szCs w:val="24"/>
        </w:rPr>
        <w:t>several</w:t>
      </w:r>
      <w:r w:rsidRPr="00592E20">
        <w:rPr>
          <w:rFonts w:asciiTheme="majorBidi" w:hAnsiTheme="majorBidi" w:cstheme="majorBidi"/>
          <w:color w:val="000000" w:themeColor="text1"/>
          <w:szCs w:val="24"/>
        </w:rPr>
        <w:t xml:space="preserve"> tasks including the teaching staff in all public schools, students’ wellbeing, the administration of tests and results, and all issues pertaining to daily operations </w:t>
      </w:r>
      <w:r w:rsidR="004D4E75" w:rsidRPr="00592E20">
        <w:rPr>
          <w:rFonts w:asciiTheme="majorBidi" w:hAnsiTheme="majorBidi" w:cstheme="majorBidi"/>
          <w:color w:val="000000" w:themeColor="text1"/>
          <w:szCs w:val="24"/>
        </w:rPr>
        <w:t xml:space="preserve">including but not limited to </w:t>
      </w:r>
      <w:r w:rsidRPr="00592E20">
        <w:rPr>
          <w:rFonts w:asciiTheme="majorBidi" w:hAnsiTheme="majorBidi" w:cstheme="majorBidi"/>
          <w:color w:val="000000" w:themeColor="text1"/>
          <w:szCs w:val="24"/>
        </w:rPr>
        <w:t>school supplies, books, and transportation (</w:t>
      </w:r>
      <w:bookmarkStart w:id="32" w:name="_Hlk131122489"/>
      <w:r w:rsidRPr="00592E20">
        <w:rPr>
          <w:rFonts w:asciiTheme="majorBidi" w:hAnsiTheme="majorBidi" w:cstheme="majorBidi"/>
          <w:color w:val="000000" w:themeColor="text1"/>
          <w:szCs w:val="24"/>
        </w:rPr>
        <w:t xml:space="preserve">ESE, </w:t>
      </w:r>
      <w:bookmarkEnd w:id="32"/>
      <w:r w:rsidRPr="00592E20">
        <w:rPr>
          <w:rFonts w:asciiTheme="majorBidi" w:hAnsiTheme="majorBidi" w:cstheme="majorBidi"/>
          <w:color w:val="000000" w:themeColor="text1"/>
          <w:szCs w:val="24"/>
        </w:rPr>
        <w:t xml:space="preserve">2022). ESE was created by Federal Decree-Law No. 15 of 2016 and is a separate federal organization. By providing a positive learning environment that </w:t>
      </w:r>
      <w:r w:rsidRPr="00592E20">
        <w:rPr>
          <w:rFonts w:asciiTheme="majorBidi" w:hAnsiTheme="majorBidi" w:cstheme="majorBidi"/>
          <w:color w:val="000000" w:themeColor="text1"/>
          <w:szCs w:val="24"/>
        </w:rPr>
        <w:lastRenderedPageBreak/>
        <w:t xml:space="preserve">is rich in creativity, knowledge, and skills, it seeks to increase the effectiveness of the public schools </w:t>
      </w:r>
      <w:r w:rsidR="004D4E75" w:rsidRPr="00592E20">
        <w:rPr>
          <w:rFonts w:asciiTheme="majorBidi" w:hAnsiTheme="majorBidi" w:cstheme="majorBidi"/>
          <w:color w:val="000000" w:themeColor="text1"/>
          <w:szCs w:val="24"/>
        </w:rPr>
        <w:t xml:space="preserve">and the K-12 system at large </w:t>
      </w:r>
      <w:r w:rsidRPr="00592E20">
        <w:rPr>
          <w:rFonts w:asciiTheme="majorBidi" w:hAnsiTheme="majorBidi" w:cstheme="majorBidi"/>
          <w:color w:val="000000" w:themeColor="text1"/>
          <w:szCs w:val="24"/>
        </w:rPr>
        <w:t xml:space="preserve">in the UAE (ESE, 2022). </w:t>
      </w:r>
    </w:p>
    <w:p w14:paraId="07BBF318" w14:textId="4593FD84" w:rsidR="001343FA" w:rsidRPr="002327BA" w:rsidRDefault="00253CDC" w:rsidP="00592E20">
      <w:pPr>
        <w:pStyle w:val="pf0"/>
        <w:spacing w:line="360" w:lineRule="auto"/>
        <w:rPr>
          <w:rFonts w:asciiTheme="majorBidi" w:hAnsiTheme="majorBidi" w:cstheme="majorBidi"/>
        </w:rPr>
      </w:pPr>
      <w:r w:rsidRPr="00592E20">
        <w:rPr>
          <w:rStyle w:val="cf01"/>
          <w:rFonts w:asciiTheme="majorBidi" w:hAnsiTheme="majorBidi" w:cstheme="majorBidi"/>
          <w:sz w:val="24"/>
          <w:szCs w:val="24"/>
        </w:rPr>
        <w:t>T</w:t>
      </w:r>
      <w:r w:rsidR="00160BA8">
        <w:rPr>
          <w:rStyle w:val="cf01"/>
          <w:rFonts w:asciiTheme="majorBidi" w:hAnsiTheme="majorBidi" w:cstheme="majorBidi"/>
          <w:sz w:val="24"/>
          <w:szCs w:val="24"/>
        </w:rPr>
        <w:t>wo</w:t>
      </w:r>
      <w:r w:rsidRPr="00592E20">
        <w:rPr>
          <w:rStyle w:val="cf01"/>
          <w:rFonts w:asciiTheme="majorBidi" w:hAnsiTheme="majorBidi" w:cstheme="majorBidi"/>
          <w:sz w:val="24"/>
          <w:szCs w:val="24"/>
        </w:rPr>
        <w:t xml:space="preserve"> </w:t>
      </w:r>
      <w:r w:rsidR="00281666">
        <w:rPr>
          <w:rStyle w:val="cf01"/>
          <w:rFonts w:asciiTheme="majorBidi" w:hAnsiTheme="majorBidi" w:cstheme="majorBidi"/>
          <w:sz w:val="24"/>
          <w:szCs w:val="24"/>
        </w:rPr>
        <w:t xml:space="preserve">policy </w:t>
      </w:r>
      <w:r w:rsidRPr="00592E20">
        <w:rPr>
          <w:rStyle w:val="cf01"/>
          <w:rFonts w:asciiTheme="majorBidi" w:hAnsiTheme="majorBidi" w:cstheme="majorBidi"/>
          <w:sz w:val="24"/>
          <w:szCs w:val="24"/>
        </w:rPr>
        <w:t xml:space="preserve">documents </w:t>
      </w:r>
      <w:r w:rsidR="001343FA">
        <w:rPr>
          <w:rFonts w:asciiTheme="majorBidi" w:hAnsiTheme="majorBidi" w:cstheme="majorBidi"/>
        </w:rPr>
        <w:t>includ</w:t>
      </w:r>
      <w:r w:rsidR="00C639A2">
        <w:rPr>
          <w:rFonts w:asciiTheme="majorBidi" w:hAnsiTheme="majorBidi" w:cstheme="majorBidi"/>
        </w:rPr>
        <w:t>ing</w:t>
      </w:r>
      <w:r w:rsidR="001343FA">
        <w:rPr>
          <w:rFonts w:asciiTheme="majorBidi" w:hAnsiTheme="majorBidi" w:cstheme="majorBidi"/>
        </w:rPr>
        <w:t xml:space="preserve"> </w:t>
      </w:r>
      <w:r w:rsidR="001343FA">
        <w:rPr>
          <w:rFonts w:asciiTheme="majorBidi" w:hAnsiTheme="majorBidi" w:cstheme="majorBidi"/>
          <w:i/>
          <w:iCs/>
        </w:rPr>
        <w:t>P</w:t>
      </w:r>
      <w:r w:rsidR="001343FA" w:rsidRPr="00336540">
        <w:rPr>
          <w:rFonts w:asciiTheme="majorBidi" w:hAnsiTheme="majorBidi" w:cstheme="majorBidi"/>
          <w:i/>
          <w:iCs/>
        </w:rPr>
        <w:t xml:space="preserve">rofessional </w:t>
      </w:r>
      <w:r w:rsidR="001343FA">
        <w:rPr>
          <w:rFonts w:asciiTheme="majorBidi" w:hAnsiTheme="majorBidi" w:cstheme="majorBidi"/>
          <w:i/>
          <w:iCs/>
        </w:rPr>
        <w:t>S</w:t>
      </w:r>
      <w:r w:rsidR="001343FA" w:rsidRPr="00336540">
        <w:rPr>
          <w:rFonts w:asciiTheme="majorBidi" w:hAnsiTheme="majorBidi" w:cstheme="majorBidi"/>
          <w:i/>
          <w:iCs/>
        </w:rPr>
        <w:t xml:space="preserve">tandards for </w:t>
      </w:r>
      <w:r w:rsidR="001343FA">
        <w:rPr>
          <w:rFonts w:asciiTheme="majorBidi" w:hAnsiTheme="majorBidi" w:cstheme="majorBidi"/>
          <w:i/>
          <w:iCs/>
        </w:rPr>
        <w:t>P</w:t>
      </w:r>
      <w:r w:rsidR="001343FA" w:rsidRPr="00336540">
        <w:rPr>
          <w:rFonts w:asciiTheme="majorBidi" w:hAnsiTheme="majorBidi" w:cstheme="majorBidi"/>
          <w:i/>
          <w:iCs/>
        </w:rPr>
        <w:t>rincipals</w:t>
      </w:r>
      <w:r w:rsidR="001343FA" w:rsidRPr="00336540">
        <w:rPr>
          <w:rFonts w:asciiTheme="majorBidi" w:hAnsiTheme="majorBidi" w:cstheme="majorBidi"/>
        </w:rPr>
        <w:t xml:space="preserve"> </w:t>
      </w:r>
      <w:r w:rsidR="00C639A2">
        <w:rPr>
          <w:rFonts w:asciiTheme="majorBidi" w:hAnsiTheme="majorBidi" w:cstheme="majorBidi"/>
        </w:rPr>
        <w:t xml:space="preserve">by </w:t>
      </w:r>
      <w:r w:rsidR="00893B8C">
        <w:rPr>
          <w:rFonts w:asciiTheme="majorBidi" w:hAnsiTheme="majorBidi" w:cstheme="majorBidi"/>
        </w:rPr>
        <w:t xml:space="preserve">the Abu </w:t>
      </w:r>
      <w:r w:rsidR="00C639A2">
        <w:rPr>
          <w:rFonts w:asciiTheme="majorBidi" w:hAnsiTheme="majorBidi" w:cstheme="majorBidi"/>
        </w:rPr>
        <w:t xml:space="preserve">Dhabi department of Education and Knowledge (ADEK) </w:t>
      </w:r>
      <w:r w:rsidR="001343FA" w:rsidRPr="00336540">
        <w:rPr>
          <w:rFonts w:asciiTheme="majorBidi" w:hAnsiTheme="majorBidi" w:cstheme="majorBidi"/>
        </w:rPr>
        <w:t>(ADE</w:t>
      </w:r>
      <w:r w:rsidR="001343FA">
        <w:rPr>
          <w:rFonts w:asciiTheme="majorBidi" w:hAnsiTheme="majorBidi" w:cstheme="majorBidi"/>
        </w:rPr>
        <w:t>K</w:t>
      </w:r>
      <w:r w:rsidR="001343FA" w:rsidRPr="00336540">
        <w:rPr>
          <w:rFonts w:asciiTheme="majorBidi" w:hAnsiTheme="majorBidi" w:cstheme="majorBidi"/>
        </w:rPr>
        <w:t xml:space="preserve">, </w:t>
      </w:r>
      <w:r w:rsidR="006E653B">
        <w:rPr>
          <w:rFonts w:asciiTheme="majorBidi" w:hAnsiTheme="majorBidi" w:cstheme="majorBidi"/>
          <w:color w:val="000000" w:themeColor="text1"/>
        </w:rPr>
        <w:t>n.d.</w:t>
      </w:r>
      <w:r w:rsidR="001343FA" w:rsidRPr="00336540">
        <w:rPr>
          <w:rFonts w:asciiTheme="majorBidi" w:hAnsiTheme="majorBidi" w:cstheme="majorBidi"/>
        </w:rPr>
        <w:t>),</w:t>
      </w:r>
      <w:r w:rsidR="001343FA">
        <w:rPr>
          <w:rFonts w:asciiTheme="majorBidi" w:hAnsiTheme="majorBidi" w:cstheme="majorBidi"/>
        </w:rPr>
        <w:t xml:space="preserve"> and </w:t>
      </w:r>
      <w:r w:rsidR="001343FA" w:rsidRPr="00336540">
        <w:rPr>
          <w:rFonts w:asciiTheme="majorBidi" w:hAnsiTheme="majorBidi" w:cstheme="majorBidi"/>
          <w:i/>
          <w:iCs/>
        </w:rPr>
        <w:t>School Leadership Development Plan for Licensure in the UAE</w:t>
      </w:r>
      <w:r w:rsidR="00BA1E40">
        <w:rPr>
          <w:rFonts w:asciiTheme="majorBidi" w:hAnsiTheme="majorBidi" w:cstheme="majorBidi"/>
          <w:i/>
          <w:iCs/>
        </w:rPr>
        <w:t>:</w:t>
      </w:r>
      <w:r w:rsidR="001343FA" w:rsidRPr="00336540">
        <w:rPr>
          <w:rFonts w:asciiTheme="majorBidi" w:hAnsiTheme="majorBidi" w:cstheme="majorBidi"/>
          <w:i/>
          <w:iCs/>
        </w:rPr>
        <w:t xml:space="preserve"> Cultivating Educational Leadership </w:t>
      </w:r>
      <w:r w:rsidR="00C639A2" w:rsidRPr="00863C56">
        <w:rPr>
          <w:rFonts w:asciiTheme="majorBidi" w:hAnsiTheme="majorBidi" w:cstheme="majorBidi"/>
        </w:rPr>
        <w:t>issued by the Ministry of Education in the</w:t>
      </w:r>
      <w:r w:rsidR="00C639A2">
        <w:rPr>
          <w:rFonts w:asciiTheme="majorBidi" w:hAnsiTheme="majorBidi" w:cstheme="majorBidi"/>
          <w:i/>
          <w:iCs/>
        </w:rPr>
        <w:t xml:space="preserve"> </w:t>
      </w:r>
      <w:r w:rsidR="00C639A2" w:rsidRPr="00863C56">
        <w:rPr>
          <w:rFonts w:asciiTheme="majorBidi" w:hAnsiTheme="majorBidi" w:cstheme="majorBidi"/>
        </w:rPr>
        <w:t xml:space="preserve">UAE </w:t>
      </w:r>
      <w:r w:rsidR="001343FA" w:rsidRPr="00336540">
        <w:rPr>
          <w:rFonts w:asciiTheme="majorBidi" w:hAnsiTheme="majorBidi" w:cstheme="majorBidi"/>
        </w:rPr>
        <w:t>(MOE, 2020)</w:t>
      </w:r>
      <w:r w:rsidR="00893B8C">
        <w:rPr>
          <w:rFonts w:asciiTheme="majorBidi" w:hAnsiTheme="majorBidi" w:cstheme="majorBidi"/>
        </w:rPr>
        <w:t xml:space="preserve"> were analyzed</w:t>
      </w:r>
      <w:r w:rsidR="001343FA" w:rsidRPr="00336540">
        <w:rPr>
          <w:rFonts w:asciiTheme="majorBidi" w:hAnsiTheme="majorBidi" w:cstheme="majorBidi"/>
        </w:rPr>
        <w:t>.</w:t>
      </w:r>
      <w:r w:rsidR="001343FA">
        <w:rPr>
          <w:rFonts w:asciiTheme="majorBidi" w:hAnsiTheme="majorBidi" w:cstheme="majorBidi"/>
        </w:rPr>
        <w:t xml:space="preserve"> </w:t>
      </w:r>
      <w:r w:rsidR="001343FA" w:rsidRPr="00336540">
        <w:rPr>
          <w:rFonts w:asciiTheme="majorBidi" w:hAnsiTheme="majorBidi" w:cstheme="majorBidi"/>
        </w:rPr>
        <w:t xml:space="preserve">For Yin (1994), document analysis is a significant tool in qualitative case studies in which the researcher seeks thorough understanding of a phenomenon, program, or an event. According to Merriam (1988), documents of all kinds can aid the researcher in learning, understanding, and gaining new perspectives related to the study subject. </w:t>
      </w:r>
    </w:p>
    <w:p w14:paraId="21161D60" w14:textId="7678A1CD" w:rsidR="006D2F2A" w:rsidRPr="00324F43" w:rsidRDefault="006D2F2A" w:rsidP="00324F43">
      <w:pPr>
        <w:pStyle w:val="Heading2"/>
        <w:numPr>
          <w:ilvl w:val="0"/>
          <w:numId w:val="0"/>
        </w:numPr>
        <w:ind w:left="360" w:hanging="360"/>
      </w:pPr>
      <w:bookmarkStart w:id="33" w:name="_Toc157418053"/>
      <w:r w:rsidRPr="00324F43">
        <w:t xml:space="preserve">1.2 </w:t>
      </w:r>
      <w:r w:rsidR="008C7370" w:rsidRPr="00324F43">
        <w:t xml:space="preserve">Policy Document 1: </w:t>
      </w:r>
      <w:r w:rsidRPr="00324F43">
        <w:t xml:space="preserve">Professional </w:t>
      </w:r>
      <w:r w:rsidR="000917C1" w:rsidRPr="00324F43">
        <w:t>S</w:t>
      </w:r>
      <w:r w:rsidRPr="00324F43">
        <w:t xml:space="preserve">tandards for </w:t>
      </w:r>
      <w:r w:rsidR="008C7370" w:rsidRPr="00324F43">
        <w:t>P</w:t>
      </w:r>
      <w:r w:rsidRPr="00324F43">
        <w:t>rincipals</w:t>
      </w:r>
      <w:bookmarkEnd w:id="33"/>
      <w:r w:rsidRPr="00324F43">
        <w:t xml:space="preserve"> </w:t>
      </w:r>
    </w:p>
    <w:p w14:paraId="2FBE0D6F" w14:textId="2278E198" w:rsidR="00B76492" w:rsidRDefault="00D5682F" w:rsidP="00D5682F">
      <w:pPr>
        <w:pStyle w:val="NormalWeb"/>
        <w:rPr>
          <w:rFonts w:asciiTheme="majorBidi" w:hAnsiTheme="majorBidi" w:cstheme="majorBidi"/>
          <w:color w:val="000000" w:themeColor="text1"/>
        </w:rPr>
      </w:pPr>
      <w:r>
        <w:rPr>
          <w:color w:val="252525"/>
          <w:shd w:val="clear" w:color="auto" w:fill="FFFFFF"/>
        </w:rPr>
        <w:t>T</w:t>
      </w:r>
      <w:r w:rsidRPr="00E7669B">
        <w:rPr>
          <w:color w:val="252525"/>
          <w:shd w:val="clear" w:color="auto" w:fill="FFFFFF"/>
        </w:rPr>
        <w:t xml:space="preserve">he document </w:t>
      </w:r>
      <w:r w:rsidR="00130EAC" w:rsidRPr="008B0DC6">
        <w:rPr>
          <w:i/>
          <w:iCs/>
          <w:color w:val="252525"/>
          <w:shd w:val="clear" w:color="auto" w:fill="FFFFFF"/>
        </w:rPr>
        <w:t>Professional Standards for Principals</w:t>
      </w:r>
      <w:r w:rsidR="00130EAC">
        <w:rPr>
          <w:color w:val="252525"/>
          <w:shd w:val="clear" w:color="auto" w:fill="FFFFFF"/>
        </w:rPr>
        <w:t xml:space="preserve"> </w:t>
      </w:r>
      <w:r w:rsidRPr="00E7669B">
        <w:rPr>
          <w:color w:val="252525"/>
          <w:shd w:val="clear" w:color="auto" w:fill="FFFFFF"/>
        </w:rPr>
        <w:t xml:space="preserve">discusses </w:t>
      </w:r>
      <w:r w:rsidR="00A04D63">
        <w:rPr>
          <w:color w:val="252525"/>
          <w:shd w:val="clear" w:color="auto" w:fill="FFFFFF"/>
        </w:rPr>
        <w:t xml:space="preserve">the </w:t>
      </w:r>
      <w:r w:rsidRPr="00E7669B">
        <w:rPr>
          <w:color w:val="252525"/>
          <w:shd w:val="clear" w:color="auto" w:fill="FFFFFF"/>
        </w:rPr>
        <w:t>expected competencies</w:t>
      </w:r>
      <w:r w:rsidR="00751FF6">
        <w:rPr>
          <w:color w:val="252525"/>
          <w:shd w:val="clear" w:color="auto" w:fill="FFFFFF"/>
        </w:rPr>
        <w:t xml:space="preserve"> of school leaders </w:t>
      </w:r>
      <w:r w:rsidR="0070762B">
        <w:rPr>
          <w:color w:val="252525"/>
          <w:shd w:val="clear" w:color="auto" w:fill="FFFFFF"/>
        </w:rPr>
        <w:t xml:space="preserve">and </w:t>
      </w:r>
      <w:r w:rsidR="00751FF6">
        <w:rPr>
          <w:color w:val="252525"/>
          <w:shd w:val="clear" w:color="auto" w:fill="FFFFFF"/>
        </w:rPr>
        <w:t xml:space="preserve">calls for </w:t>
      </w:r>
      <w:r w:rsidRPr="00E7669B">
        <w:rPr>
          <w:color w:val="252525"/>
          <w:shd w:val="clear" w:color="auto" w:fill="FFFFFF"/>
        </w:rPr>
        <w:t xml:space="preserve">continual professional development. </w:t>
      </w:r>
      <w:r w:rsidR="008979BB">
        <w:rPr>
          <w:color w:val="252525"/>
          <w:shd w:val="clear" w:color="auto" w:fill="FFFFFF"/>
        </w:rPr>
        <w:t>The document has i</w:t>
      </w:r>
      <w:r w:rsidRPr="00E7669B">
        <w:rPr>
          <w:color w:val="252525"/>
          <w:shd w:val="clear" w:color="auto" w:fill="FFFFFF"/>
        </w:rPr>
        <w:t xml:space="preserve">ndicators </w:t>
      </w:r>
      <w:r w:rsidR="008979BB">
        <w:rPr>
          <w:color w:val="252525"/>
          <w:shd w:val="clear" w:color="auto" w:fill="FFFFFF"/>
        </w:rPr>
        <w:t xml:space="preserve">that </w:t>
      </w:r>
      <w:r w:rsidRPr="00E7669B">
        <w:rPr>
          <w:color w:val="252525"/>
          <w:shd w:val="clear" w:color="auto" w:fill="FFFFFF"/>
        </w:rPr>
        <w:t xml:space="preserve">help </w:t>
      </w:r>
      <w:r w:rsidR="008979BB">
        <w:rPr>
          <w:color w:val="252525"/>
          <w:shd w:val="clear" w:color="auto" w:fill="FFFFFF"/>
        </w:rPr>
        <w:t xml:space="preserve">to </w:t>
      </w:r>
      <w:r w:rsidRPr="00E7669B">
        <w:rPr>
          <w:color w:val="252525"/>
          <w:shd w:val="clear" w:color="auto" w:fill="FFFFFF"/>
        </w:rPr>
        <w:t xml:space="preserve">clarify </w:t>
      </w:r>
      <w:r w:rsidR="006C3A4E">
        <w:rPr>
          <w:color w:val="252525"/>
          <w:shd w:val="clear" w:color="auto" w:fill="FFFFFF"/>
        </w:rPr>
        <w:t xml:space="preserve">leadership </w:t>
      </w:r>
      <w:r w:rsidRPr="00E7669B">
        <w:rPr>
          <w:color w:val="252525"/>
          <w:shd w:val="clear" w:color="auto" w:fill="FFFFFF"/>
        </w:rPr>
        <w:t xml:space="preserve">expectations and </w:t>
      </w:r>
      <w:r w:rsidR="006C3A4E">
        <w:rPr>
          <w:color w:val="252525"/>
          <w:shd w:val="clear" w:color="auto" w:fill="FFFFFF"/>
        </w:rPr>
        <w:t xml:space="preserve">reflect on </w:t>
      </w:r>
      <w:r w:rsidRPr="00E7669B">
        <w:rPr>
          <w:color w:val="252525"/>
          <w:shd w:val="clear" w:color="auto" w:fill="FFFFFF"/>
        </w:rPr>
        <w:t>the expected impact in schools.</w:t>
      </w:r>
      <w:r>
        <w:rPr>
          <w:color w:val="252525"/>
          <w:shd w:val="clear" w:color="auto" w:fill="FFFFFF"/>
        </w:rPr>
        <w:t xml:space="preserve"> </w:t>
      </w:r>
      <w:r w:rsidR="00B76492" w:rsidRPr="00592E20">
        <w:rPr>
          <w:rFonts w:asciiTheme="majorBidi" w:hAnsiTheme="majorBidi" w:cstheme="majorBidi"/>
          <w:color w:val="000000" w:themeColor="text1"/>
        </w:rPr>
        <w:t>The</w:t>
      </w:r>
      <w:r w:rsidR="006C3A4E">
        <w:rPr>
          <w:rFonts w:asciiTheme="majorBidi" w:hAnsiTheme="majorBidi" w:cstheme="majorBidi"/>
          <w:color w:val="000000" w:themeColor="text1"/>
        </w:rPr>
        <w:t xml:space="preserve"> document serves in </w:t>
      </w:r>
      <w:r w:rsidR="00B76492" w:rsidRPr="00592E20">
        <w:rPr>
          <w:rFonts w:asciiTheme="majorBidi" w:hAnsiTheme="majorBidi" w:cstheme="majorBidi"/>
          <w:color w:val="000000" w:themeColor="text1"/>
        </w:rPr>
        <w:t>improv</w:t>
      </w:r>
      <w:r w:rsidR="006C3A4E">
        <w:rPr>
          <w:rFonts w:asciiTheme="majorBidi" w:hAnsiTheme="majorBidi" w:cstheme="majorBidi"/>
          <w:color w:val="000000" w:themeColor="text1"/>
        </w:rPr>
        <w:t>ing</w:t>
      </w:r>
      <w:r w:rsidR="00B76492" w:rsidRPr="00592E20">
        <w:rPr>
          <w:rFonts w:asciiTheme="majorBidi" w:hAnsiTheme="majorBidi" w:cstheme="majorBidi"/>
          <w:color w:val="000000" w:themeColor="text1"/>
        </w:rPr>
        <w:t xml:space="preserve"> educational leaders</w:t>
      </w:r>
      <w:r w:rsidR="006C3A4E">
        <w:rPr>
          <w:rFonts w:asciiTheme="majorBidi" w:hAnsiTheme="majorBidi" w:cstheme="majorBidi"/>
          <w:color w:val="000000" w:themeColor="text1"/>
        </w:rPr>
        <w:t>’ practices</w:t>
      </w:r>
      <w:r w:rsidR="00B76492" w:rsidRPr="00592E20">
        <w:rPr>
          <w:rFonts w:asciiTheme="majorBidi" w:hAnsiTheme="majorBidi" w:cstheme="majorBidi"/>
          <w:color w:val="000000" w:themeColor="text1"/>
        </w:rPr>
        <w:t xml:space="preserve">, ensuring that students and staff </w:t>
      </w:r>
      <w:r w:rsidR="00B1305F">
        <w:rPr>
          <w:rFonts w:asciiTheme="majorBidi" w:hAnsiTheme="majorBidi" w:cstheme="majorBidi"/>
          <w:color w:val="000000" w:themeColor="text1"/>
        </w:rPr>
        <w:t xml:space="preserve">enjoy </w:t>
      </w:r>
      <w:r w:rsidR="00B76492" w:rsidRPr="00592E20">
        <w:rPr>
          <w:rFonts w:asciiTheme="majorBidi" w:hAnsiTheme="majorBidi" w:cstheme="majorBidi"/>
          <w:color w:val="000000" w:themeColor="text1"/>
        </w:rPr>
        <w:t xml:space="preserve">thriving </w:t>
      </w:r>
      <w:r w:rsidR="00B1305F">
        <w:rPr>
          <w:rFonts w:asciiTheme="majorBidi" w:hAnsiTheme="majorBidi" w:cstheme="majorBidi"/>
          <w:color w:val="000000" w:themeColor="text1"/>
        </w:rPr>
        <w:t xml:space="preserve">teaching and </w:t>
      </w:r>
      <w:r w:rsidR="00B76492" w:rsidRPr="00592E20">
        <w:rPr>
          <w:rFonts w:asciiTheme="majorBidi" w:hAnsiTheme="majorBidi" w:cstheme="majorBidi"/>
          <w:color w:val="000000" w:themeColor="text1"/>
        </w:rPr>
        <w:t>learning environments.</w:t>
      </w:r>
      <w:r w:rsidR="003D6D70" w:rsidRPr="00592E20">
        <w:rPr>
          <w:rFonts w:asciiTheme="majorBidi" w:hAnsiTheme="majorBidi" w:cstheme="majorBidi"/>
          <w:color w:val="000000" w:themeColor="text1"/>
        </w:rPr>
        <w:t xml:space="preserve"> </w:t>
      </w:r>
      <w:r w:rsidR="00BD5E00">
        <w:rPr>
          <w:rFonts w:asciiTheme="majorBidi" w:hAnsiTheme="majorBidi" w:cstheme="majorBidi"/>
          <w:color w:val="000000" w:themeColor="text1"/>
        </w:rPr>
        <w:t xml:space="preserve">Moreover, </w:t>
      </w:r>
      <w:r w:rsidR="00B76492" w:rsidRPr="00592E20">
        <w:rPr>
          <w:rFonts w:asciiTheme="majorBidi" w:hAnsiTheme="majorBidi" w:cstheme="majorBidi"/>
          <w:color w:val="000000" w:themeColor="text1"/>
        </w:rPr>
        <w:t xml:space="preserve">professional behavior and leadership skills are explicitly defined </w:t>
      </w:r>
      <w:r w:rsidR="003D6D70" w:rsidRPr="00592E20">
        <w:rPr>
          <w:rFonts w:asciiTheme="majorBidi" w:hAnsiTheme="majorBidi" w:cstheme="majorBidi"/>
          <w:color w:val="000000" w:themeColor="text1"/>
        </w:rPr>
        <w:t>to</w:t>
      </w:r>
      <w:r w:rsidR="00B76492" w:rsidRPr="00592E20">
        <w:rPr>
          <w:rFonts w:asciiTheme="majorBidi" w:hAnsiTheme="majorBidi" w:cstheme="majorBidi"/>
          <w:color w:val="000000" w:themeColor="text1"/>
        </w:rPr>
        <w:t xml:space="preserve"> improve the </w:t>
      </w:r>
      <w:r w:rsidR="00685069">
        <w:rPr>
          <w:rFonts w:asciiTheme="majorBidi" w:hAnsiTheme="majorBidi" w:cstheme="majorBidi"/>
          <w:color w:val="000000" w:themeColor="text1"/>
        </w:rPr>
        <w:t>teaching practices of teachers and</w:t>
      </w:r>
      <w:r w:rsidR="00685069" w:rsidRPr="00592E20">
        <w:rPr>
          <w:rFonts w:asciiTheme="majorBidi" w:hAnsiTheme="majorBidi" w:cstheme="majorBidi"/>
          <w:color w:val="000000" w:themeColor="text1"/>
        </w:rPr>
        <w:t xml:space="preserve"> </w:t>
      </w:r>
      <w:r w:rsidR="00685069">
        <w:rPr>
          <w:rFonts w:asciiTheme="majorBidi" w:hAnsiTheme="majorBidi" w:cstheme="majorBidi"/>
          <w:color w:val="000000" w:themeColor="text1"/>
        </w:rPr>
        <w:t>learning experiences</w:t>
      </w:r>
      <w:r w:rsidR="00685069" w:rsidRPr="00592E20">
        <w:rPr>
          <w:rFonts w:asciiTheme="majorBidi" w:hAnsiTheme="majorBidi" w:cstheme="majorBidi"/>
          <w:color w:val="000000" w:themeColor="text1"/>
        </w:rPr>
        <w:t xml:space="preserve"> </w:t>
      </w:r>
      <w:r w:rsidR="00685069">
        <w:rPr>
          <w:rFonts w:asciiTheme="majorBidi" w:hAnsiTheme="majorBidi" w:cstheme="majorBidi"/>
          <w:color w:val="000000" w:themeColor="text1"/>
        </w:rPr>
        <w:t xml:space="preserve">of </w:t>
      </w:r>
      <w:r w:rsidR="00F70E42">
        <w:rPr>
          <w:rFonts w:asciiTheme="majorBidi" w:hAnsiTheme="majorBidi" w:cstheme="majorBidi"/>
          <w:color w:val="000000" w:themeColor="text1"/>
        </w:rPr>
        <w:t xml:space="preserve">all </w:t>
      </w:r>
      <w:r w:rsidR="00685069">
        <w:rPr>
          <w:rFonts w:asciiTheme="majorBidi" w:hAnsiTheme="majorBidi" w:cstheme="majorBidi"/>
          <w:color w:val="000000" w:themeColor="text1"/>
        </w:rPr>
        <w:t>students</w:t>
      </w:r>
      <w:r w:rsidR="00F70E42">
        <w:rPr>
          <w:rFonts w:asciiTheme="majorBidi" w:hAnsiTheme="majorBidi" w:cstheme="majorBidi"/>
          <w:color w:val="000000" w:themeColor="text1"/>
        </w:rPr>
        <w:t xml:space="preserve">, highlighting </w:t>
      </w:r>
      <w:r w:rsidR="00D337D3">
        <w:rPr>
          <w:rFonts w:asciiTheme="majorBidi" w:hAnsiTheme="majorBidi" w:cstheme="majorBidi"/>
          <w:color w:val="000000" w:themeColor="text1"/>
        </w:rPr>
        <w:t xml:space="preserve">leaders’ </w:t>
      </w:r>
      <w:r w:rsidR="00F70E42">
        <w:rPr>
          <w:rFonts w:asciiTheme="majorBidi" w:hAnsiTheme="majorBidi" w:cstheme="majorBidi"/>
          <w:color w:val="000000" w:themeColor="text1"/>
        </w:rPr>
        <w:t>d</w:t>
      </w:r>
      <w:r w:rsidR="00B76492" w:rsidRPr="00592E20">
        <w:rPr>
          <w:rFonts w:asciiTheme="majorBidi" w:hAnsiTheme="majorBidi" w:cstheme="majorBidi"/>
          <w:color w:val="000000" w:themeColor="text1"/>
        </w:rPr>
        <w:t>uties in strategy formulation, pedagogy, administration, community involvement, and more.</w:t>
      </w:r>
    </w:p>
    <w:p w14:paraId="7FCBADCE" w14:textId="695DE5E2" w:rsidR="00F64BCD" w:rsidRDefault="00D337D3" w:rsidP="00324F43">
      <w:pPr>
        <w:pStyle w:val="NormalWeb"/>
        <w:rPr>
          <w:color w:val="000000"/>
        </w:rPr>
      </w:pPr>
      <w:r>
        <w:rPr>
          <w:color w:val="000000"/>
        </w:rPr>
        <w:t xml:space="preserve">According to the document (ADEK, </w:t>
      </w:r>
      <w:r w:rsidR="00BE08A7">
        <w:rPr>
          <w:color w:val="000000"/>
        </w:rPr>
        <w:t>n. d.),</w:t>
      </w:r>
      <w:r w:rsidR="00D5682F" w:rsidRPr="00E7669B">
        <w:rPr>
          <w:color w:val="000000"/>
        </w:rPr>
        <w:t xml:space="preserve"> professional qualities of a leader are crucial for </w:t>
      </w:r>
      <w:r w:rsidR="0028335C">
        <w:rPr>
          <w:color w:val="000000"/>
        </w:rPr>
        <w:t xml:space="preserve">1) </w:t>
      </w:r>
      <w:r w:rsidR="00D5682F" w:rsidRPr="00E7669B">
        <w:rPr>
          <w:color w:val="000000"/>
        </w:rPr>
        <w:t xml:space="preserve">creating a collaborative school vision of excellence and equity, </w:t>
      </w:r>
      <w:r w:rsidR="0028335C">
        <w:rPr>
          <w:color w:val="000000"/>
        </w:rPr>
        <w:t xml:space="preserve">2) </w:t>
      </w:r>
      <w:r w:rsidR="00D5682F" w:rsidRPr="00E7669B">
        <w:rPr>
          <w:color w:val="000000"/>
        </w:rPr>
        <w:t xml:space="preserve">setting ambitious goals and targets, and </w:t>
      </w:r>
      <w:r w:rsidR="0028335C">
        <w:rPr>
          <w:color w:val="000000"/>
        </w:rPr>
        <w:t xml:space="preserve">3) </w:t>
      </w:r>
      <w:r w:rsidR="00D5682F" w:rsidRPr="00E7669B">
        <w:rPr>
          <w:color w:val="000000"/>
        </w:rPr>
        <w:t xml:space="preserve">fostering reflective self-development. </w:t>
      </w:r>
      <w:r w:rsidR="00D5682F">
        <w:rPr>
          <w:color w:val="000000"/>
        </w:rPr>
        <w:t>Thus, c</w:t>
      </w:r>
      <w:r w:rsidR="00D5682F" w:rsidRPr="00E7669B">
        <w:rPr>
          <w:color w:val="000000"/>
        </w:rPr>
        <w:t>ollaborating with colleagues and stakeholders ensures everyone's perspectives are valued</w:t>
      </w:r>
      <w:r w:rsidR="0028335C">
        <w:rPr>
          <w:color w:val="000000"/>
        </w:rPr>
        <w:t xml:space="preserve">. </w:t>
      </w:r>
      <w:r w:rsidR="00B76492" w:rsidRPr="00592E20">
        <w:rPr>
          <w:rFonts w:asciiTheme="majorBidi" w:hAnsiTheme="majorBidi" w:cstheme="majorBidi"/>
          <w:color w:val="000000" w:themeColor="text1"/>
        </w:rPr>
        <w:t xml:space="preserve">Thus, the </w:t>
      </w:r>
      <w:r w:rsidR="00432F91">
        <w:rPr>
          <w:rFonts w:asciiTheme="majorBidi" w:hAnsiTheme="majorBidi" w:cstheme="majorBidi"/>
          <w:color w:val="000000" w:themeColor="text1"/>
        </w:rPr>
        <w:t xml:space="preserve">document </w:t>
      </w:r>
      <w:r w:rsidR="001E1E4B">
        <w:rPr>
          <w:rFonts w:asciiTheme="majorBidi" w:hAnsiTheme="majorBidi" w:cstheme="majorBidi"/>
          <w:color w:val="000000" w:themeColor="text1"/>
        </w:rPr>
        <w:t xml:space="preserve">sets a clear and concise </w:t>
      </w:r>
      <w:r w:rsidR="00B76492" w:rsidRPr="00592E20">
        <w:rPr>
          <w:rFonts w:asciiTheme="majorBidi" w:hAnsiTheme="majorBidi" w:cstheme="majorBidi"/>
          <w:color w:val="000000" w:themeColor="text1"/>
        </w:rPr>
        <w:t xml:space="preserve">framework for understanding how instructional leadership influences academic attainment </w:t>
      </w:r>
      <w:r w:rsidR="001E1E4B">
        <w:rPr>
          <w:rFonts w:asciiTheme="majorBidi" w:hAnsiTheme="majorBidi" w:cstheme="majorBidi"/>
          <w:color w:val="000000" w:themeColor="text1"/>
        </w:rPr>
        <w:t>of learners</w:t>
      </w:r>
      <w:r w:rsidR="00C90832">
        <w:rPr>
          <w:rFonts w:asciiTheme="majorBidi" w:hAnsiTheme="majorBidi" w:cstheme="majorBidi"/>
          <w:color w:val="000000" w:themeColor="text1"/>
        </w:rPr>
        <w:t>.</w:t>
      </w:r>
      <w:r w:rsidR="00F64BCD">
        <w:rPr>
          <w:rFonts w:asciiTheme="majorBidi" w:hAnsiTheme="majorBidi" w:cstheme="majorBidi"/>
          <w:color w:val="000000" w:themeColor="text1"/>
        </w:rPr>
        <w:t xml:space="preserve"> </w:t>
      </w:r>
      <w:r w:rsidR="008C0BD5">
        <w:rPr>
          <w:shd w:val="clear" w:color="auto" w:fill="FFFFFF"/>
        </w:rPr>
        <w:t>Moreover, the document highlights that l</w:t>
      </w:r>
      <w:r w:rsidR="008C0BD5" w:rsidRPr="00E7669B">
        <w:rPr>
          <w:shd w:val="clear" w:color="auto" w:fill="FFFFFF"/>
        </w:rPr>
        <w:t>eaders’ knowledge and understanding enable schools to lead continuous improvement, stay ahead of educational trends, and foster a culture of open communication and collaboration. This involves establishing open communication channels</w:t>
      </w:r>
      <w:r w:rsidR="007B0DE0">
        <w:rPr>
          <w:shd w:val="clear" w:color="auto" w:fill="FFFFFF"/>
        </w:rPr>
        <w:t xml:space="preserve"> with </w:t>
      </w:r>
      <w:r w:rsidR="008C0BD5" w:rsidRPr="00E7669B">
        <w:rPr>
          <w:shd w:val="clear" w:color="auto" w:fill="FFFFFF"/>
        </w:rPr>
        <w:t xml:space="preserve">parents and the </w:t>
      </w:r>
      <w:r w:rsidR="005F2E90">
        <w:rPr>
          <w:shd w:val="clear" w:color="auto" w:fill="FFFFFF"/>
        </w:rPr>
        <w:t xml:space="preserve">wider </w:t>
      </w:r>
      <w:r w:rsidR="008C0BD5" w:rsidRPr="00E7669B">
        <w:rPr>
          <w:shd w:val="clear" w:color="auto" w:fill="FFFFFF"/>
        </w:rPr>
        <w:t>community</w:t>
      </w:r>
      <w:r w:rsidR="005F2E90">
        <w:rPr>
          <w:shd w:val="clear" w:color="auto" w:fill="FFFFFF"/>
        </w:rPr>
        <w:t>.</w:t>
      </w:r>
    </w:p>
    <w:p w14:paraId="38F53DC7" w14:textId="6E485E7D" w:rsidR="0034652E" w:rsidRPr="00863C56" w:rsidRDefault="008C0BD5" w:rsidP="00863C56">
      <w:pPr>
        <w:pStyle w:val="BodyText"/>
      </w:pPr>
      <w:r w:rsidRPr="00E7669B">
        <w:rPr>
          <w:color w:val="252525"/>
          <w:shd w:val="clear" w:color="auto" w:fill="FFFFFF"/>
        </w:rPr>
        <w:lastRenderedPageBreak/>
        <w:t>T</w:t>
      </w:r>
      <w:r w:rsidR="005F2E90">
        <w:rPr>
          <w:color w:val="252525"/>
          <w:shd w:val="clear" w:color="auto" w:fill="FFFFFF"/>
        </w:rPr>
        <w:t>he document f</w:t>
      </w:r>
      <w:r w:rsidR="00324F43">
        <w:rPr>
          <w:color w:val="252525"/>
          <w:shd w:val="clear" w:color="auto" w:fill="FFFFFF"/>
        </w:rPr>
        <w:t>u</w:t>
      </w:r>
      <w:r w:rsidR="005F2E90">
        <w:rPr>
          <w:color w:val="252525"/>
          <w:shd w:val="clear" w:color="auto" w:fill="FFFFFF"/>
        </w:rPr>
        <w:t xml:space="preserve">rther acknowledges that school leaders </w:t>
      </w:r>
      <w:r w:rsidR="004507B4">
        <w:rPr>
          <w:color w:val="252525"/>
          <w:shd w:val="clear" w:color="auto" w:fill="FFFFFF"/>
        </w:rPr>
        <w:t>s</w:t>
      </w:r>
      <w:r w:rsidRPr="00E7669B">
        <w:rPr>
          <w:color w:val="252525"/>
          <w:shd w:val="clear" w:color="auto" w:fill="FFFFFF"/>
        </w:rPr>
        <w:t>hould stay up to date with current educational research, attend educational conferences, and schedule classroom observations</w:t>
      </w:r>
      <w:r w:rsidR="004507B4">
        <w:rPr>
          <w:color w:val="252525"/>
          <w:shd w:val="clear" w:color="auto" w:fill="FFFFFF"/>
        </w:rPr>
        <w:t xml:space="preserve"> of</w:t>
      </w:r>
      <w:r w:rsidR="0034652E">
        <w:rPr>
          <w:color w:val="252525"/>
          <w:shd w:val="clear" w:color="auto" w:fill="FFFFFF"/>
        </w:rPr>
        <w:t xml:space="preserve"> </w:t>
      </w:r>
      <w:r w:rsidR="004507B4">
        <w:rPr>
          <w:color w:val="252525"/>
          <w:shd w:val="clear" w:color="auto" w:fill="FFFFFF"/>
        </w:rPr>
        <w:t>their teaching staff</w:t>
      </w:r>
      <w:r w:rsidRPr="00E7669B">
        <w:rPr>
          <w:color w:val="252525"/>
          <w:shd w:val="clear" w:color="auto" w:fill="FFFFFF"/>
        </w:rPr>
        <w:t xml:space="preserve">. </w:t>
      </w:r>
      <w:r w:rsidR="00A6398A">
        <w:rPr>
          <w:color w:val="252525"/>
          <w:shd w:val="clear" w:color="auto" w:fill="FFFFFF"/>
        </w:rPr>
        <w:t>Arguably, t</w:t>
      </w:r>
      <w:r w:rsidRPr="00E7669B">
        <w:rPr>
          <w:color w:val="252525"/>
          <w:shd w:val="clear" w:color="auto" w:fill="FFFFFF"/>
        </w:rPr>
        <w:t xml:space="preserve">hese processes help identify areas for improvement and align strategic planning efforts with students' and teachers' needs. </w:t>
      </w:r>
    </w:p>
    <w:p w14:paraId="72DDEED8" w14:textId="743050E3" w:rsidR="008C0BD5" w:rsidRPr="00324F43" w:rsidRDefault="00C63BA2" w:rsidP="00324F43">
      <w:pPr>
        <w:pStyle w:val="Heading2"/>
        <w:numPr>
          <w:ilvl w:val="0"/>
          <w:numId w:val="0"/>
        </w:numPr>
        <w:ind w:left="360" w:hanging="360"/>
      </w:pPr>
      <w:bookmarkStart w:id="34" w:name="_Toc157418054"/>
      <w:r w:rsidRPr="00324F43">
        <w:t xml:space="preserve">1.3 </w:t>
      </w:r>
      <w:r w:rsidR="008C7370" w:rsidRPr="00324F43">
        <w:t xml:space="preserve">Policy Document 2: </w:t>
      </w:r>
      <w:r w:rsidR="001343FA" w:rsidRPr="00324F43">
        <w:t>School Leadersh</w:t>
      </w:r>
      <w:r w:rsidR="008C0BD5" w:rsidRPr="00324F43">
        <w:t>i</w:t>
      </w:r>
      <w:r w:rsidR="001343FA" w:rsidRPr="00324F43">
        <w:t>p Development Plan for Licensure in the UAE</w:t>
      </w:r>
      <w:r w:rsidR="00DD0DF4" w:rsidRPr="00324F43">
        <w:t>:</w:t>
      </w:r>
      <w:r w:rsidR="001343FA" w:rsidRPr="00324F43">
        <w:t xml:space="preserve"> Cultivating Educational Leadership</w:t>
      </w:r>
      <w:bookmarkEnd w:id="34"/>
      <w:r w:rsidR="001343FA" w:rsidRPr="00324F43">
        <w:t xml:space="preserve"> </w:t>
      </w:r>
    </w:p>
    <w:p w14:paraId="7176F155" w14:textId="571A5F9C" w:rsidR="0024171C" w:rsidRDefault="005A15F5" w:rsidP="002E792F">
      <w:pPr>
        <w:rPr>
          <w:color w:val="000000"/>
        </w:rPr>
      </w:pPr>
      <w:r w:rsidRPr="005A15F5">
        <w:rPr>
          <w:color w:val="000000"/>
        </w:rPr>
        <w:t>Th</w:t>
      </w:r>
      <w:r w:rsidR="006A289B">
        <w:rPr>
          <w:color w:val="000000"/>
        </w:rPr>
        <w:t xml:space="preserve">e </w:t>
      </w:r>
      <w:r w:rsidR="00BE7A6A" w:rsidRPr="008B0DC6">
        <w:rPr>
          <w:i/>
          <w:iCs/>
          <w:color w:val="000000"/>
        </w:rPr>
        <w:t>School Leadership Development plan</w:t>
      </w:r>
      <w:r w:rsidR="00BE7A6A">
        <w:rPr>
          <w:color w:val="000000"/>
        </w:rPr>
        <w:t xml:space="preserve"> </w:t>
      </w:r>
      <w:r w:rsidRPr="005A15F5">
        <w:rPr>
          <w:color w:val="000000"/>
        </w:rPr>
        <w:t>provide</w:t>
      </w:r>
      <w:r w:rsidR="001141C5">
        <w:rPr>
          <w:color w:val="000000"/>
        </w:rPr>
        <w:t>s</w:t>
      </w:r>
      <w:r w:rsidRPr="005A15F5">
        <w:rPr>
          <w:color w:val="000000"/>
        </w:rPr>
        <w:t xml:space="preserve"> an overview of the process of obtaining an Educational Leadership license in the UAE. This overview is intended for aspiring leaders and those interested in pursuing a role in educational leadership in the UAE.</w:t>
      </w:r>
      <w:r w:rsidR="002E792F">
        <w:rPr>
          <w:color w:val="000000"/>
        </w:rPr>
        <w:t xml:space="preserve"> </w:t>
      </w:r>
      <w:r w:rsidR="0024171C">
        <w:rPr>
          <w:color w:val="000000"/>
        </w:rPr>
        <w:t>The document highlights that schools</w:t>
      </w:r>
      <w:r w:rsidR="0024171C" w:rsidRPr="0024171C">
        <w:rPr>
          <w:color w:val="000000"/>
        </w:rPr>
        <w:t xml:space="preserve"> require strong, persuasive leaders to design and guide goals, objectives, and</w:t>
      </w:r>
      <w:r w:rsidR="00266383">
        <w:rPr>
          <w:color w:val="000000"/>
        </w:rPr>
        <w:t xml:space="preserve"> change as e</w:t>
      </w:r>
      <w:r w:rsidR="0024171C" w:rsidRPr="0024171C">
        <w:rPr>
          <w:color w:val="000000"/>
        </w:rPr>
        <w:t xml:space="preserve">ffective school leaders are critical to furthering the aims and needs of UAE schools. As a result, there is a need to </w:t>
      </w:r>
      <w:r w:rsidR="00592E20" w:rsidRPr="0024171C">
        <w:rPr>
          <w:color w:val="000000"/>
        </w:rPr>
        <w:t>improve these talents conceptually and practically</w:t>
      </w:r>
      <w:r w:rsidR="0024171C" w:rsidRPr="0024171C">
        <w:rPr>
          <w:color w:val="000000"/>
        </w:rPr>
        <w:t>.</w:t>
      </w:r>
      <w:r w:rsidR="00582906">
        <w:rPr>
          <w:color w:val="000000"/>
        </w:rPr>
        <w:t xml:space="preserve"> </w:t>
      </w:r>
      <w:r w:rsidR="0024171C">
        <w:rPr>
          <w:color w:val="000000"/>
        </w:rPr>
        <w:t>Additionally, the document adds that s</w:t>
      </w:r>
      <w:r w:rsidR="0024171C" w:rsidRPr="0024171C">
        <w:rPr>
          <w:color w:val="000000"/>
        </w:rPr>
        <w:t xml:space="preserve">chool </w:t>
      </w:r>
      <w:r w:rsidR="00582906">
        <w:rPr>
          <w:color w:val="000000"/>
        </w:rPr>
        <w:t xml:space="preserve">leaders </w:t>
      </w:r>
      <w:r w:rsidR="0024171C" w:rsidRPr="0024171C">
        <w:rPr>
          <w:color w:val="000000"/>
        </w:rPr>
        <w:t>supervise and support instructors in their daily duties</w:t>
      </w:r>
      <w:r w:rsidR="00B401D8">
        <w:rPr>
          <w:color w:val="000000"/>
        </w:rPr>
        <w:t xml:space="preserve"> such as teaching</w:t>
      </w:r>
      <w:r w:rsidR="000F17B8">
        <w:rPr>
          <w:color w:val="000000"/>
        </w:rPr>
        <w:t xml:space="preserve">, </w:t>
      </w:r>
      <w:r w:rsidR="00D72E8A">
        <w:rPr>
          <w:color w:val="000000"/>
        </w:rPr>
        <w:t xml:space="preserve">reflecting their significant role in promoting instructional leadership. </w:t>
      </w:r>
      <w:r w:rsidR="0024171C">
        <w:rPr>
          <w:color w:val="000000"/>
        </w:rPr>
        <w:t xml:space="preserve">The document </w:t>
      </w:r>
      <w:r w:rsidR="000D4D9F">
        <w:rPr>
          <w:color w:val="000000"/>
        </w:rPr>
        <w:t xml:space="preserve">addresses the standards for </w:t>
      </w:r>
      <w:r w:rsidR="00210AC6">
        <w:rPr>
          <w:color w:val="000000"/>
        </w:rPr>
        <w:t xml:space="preserve">school </w:t>
      </w:r>
      <w:r w:rsidR="000D4D9F">
        <w:rPr>
          <w:color w:val="000000"/>
        </w:rPr>
        <w:t>leadership</w:t>
      </w:r>
      <w:r w:rsidR="00B01A31">
        <w:rPr>
          <w:color w:val="000000"/>
        </w:rPr>
        <w:t xml:space="preserve">, elaborating on </w:t>
      </w:r>
      <w:r w:rsidR="00804A42">
        <w:rPr>
          <w:color w:val="000000"/>
        </w:rPr>
        <w:t xml:space="preserve">how school leaders </w:t>
      </w:r>
      <w:r w:rsidR="005502F3">
        <w:rPr>
          <w:color w:val="000000"/>
        </w:rPr>
        <w:t xml:space="preserve">are expected to </w:t>
      </w:r>
      <w:r w:rsidR="00804A42">
        <w:rPr>
          <w:color w:val="000000"/>
        </w:rPr>
        <w:t>support teach</w:t>
      </w:r>
      <w:r w:rsidR="005502F3">
        <w:rPr>
          <w:color w:val="000000"/>
        </w:rPr>
        <w:t>ers and contribute effectively to</w:t>
      </w:r>
      <w:r w:rsidR="00804A42">
        <w:rPr>
          <w:color w:val="000000"/>
        </w:rPr>
        <w:t xml:space="preserve"> the evolving digital age of teaching and learning</w:t>
      </w:r>
      <w:r w:rsidR="005502F3">
        <w:rPr>
          <w:color w:val="000000"/>
        </w:rPr>
        <w:t xml:space="preserve">, all of which </w:t>
      </w:r>
      <w:r w:rsidR="002E792F">
        <w:rPr>
          <w:color w:val="000000"/>
        </w:rPr>
        <w:t>resonates with the constructs of instructional leadership</w:t>
      </w:r>
      <w:r w:rsidR="00804A42">
        <w:rPr>
          <w:color w:val="000000"/>
        </w:rPr>
        <w:t xml:space="preserve">. </w:t>
      </w:r>
    </w:p>
    <w:p w14:paraId="1742C2BC" w14:textId="0D00B399" w:rsidR="006D2F2A" w:rsidRPr="00324F43" w:rsidRDefault="006D2F2A" w:rsidP="00324F43">
      <w:pPr>
        <w:pStyle w:val="Heading2"/>
        <w:numPr>
          <w:ilvl w:val="0"/>
          <w:numId w:val="0"/>
        </w:numPr>
        <w:ind w:left="360" w:hanging="360"/>
        <w:rPr>
          <w:rFonts w:eastAsia="Calibri"/>
        </w:rPr>
      </w:pPr>
      <w:bookmarkStart w:id="35" w:name="_Toc157418055"/>
      <w:r w:rsidRPr="00324F43">
        <w:rPr>
          <w:rFonts w:eastAsia="Calibri"/>
        </w:rPr>
        <w:t>1.4 Significance of the Study</w:t>
      </w:r>
      <w:bookmarkEnd w:id="35"/>
    </w:p>
    <w:p w14:paraId="6C40289B" w14:textId="0C0EE21E" w:rsidR="00B76492" w:rsidRPr="00592E20" w:rsidRDefault="00B76492" w:rsidP="000E45C3">
      <w:pPr>
        <w:spacing w:after="16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w:t>
      </w:r>
      <w:r w:rsidRPr="00592E20">
        <w:rPr>
          <w:rFonts w:asciiTheme="majorBidi" w:eastAsia="Calibri" w:hAnsiTheme="majorBidi" w:cstheme="majorBidi"/>
          <w:color w:val="000000" w:themeColor="text1"/>
          <w:szCs w:val="24"/>
          <w:lang w:eastAsia="en-US"/>
        </w:rPr>
        <w:t>his study bring</w:t>
      </w:r>
      <w:r w:rsidR="00631B4B" w:rsidRPr="00592E20">
        <w:rPr>
          <w:rFonts w:asciiTheme="majorBidi" w:eastAsia="Calibri" w:hAnsiTheme="majorBidi" w:cstheme="majorBidi"/>
          <w:color w:val="000000" w:themeColor="text1"/>
          <w:szCs w:val="24"/>
          <w:lang w:eastAsia="en-US"/>
        </w:rPr>
        <w:t>s</w:t>
      </w:r>
      <w:r w:rsidRPr="00592E20">
        <w:rPr>
          <w:rFonts w:asciiTheme="majorBidi" w:eastAsia="Calibri" w:hAnsiTheme="majorBidi" w:cstheme="majorBidi"/>
          <w:color w:val="000000" w:themeColor="text1"/>
          <w:szCs w:val="24"/>
          <w:lang w:eastAsia="en-US"/>
        </w:rPr>
        <w:t xml:space="preserve"> new insights on the instructional leadership adopted in an economically developing Emirate such as Fujairah that continues to invest in education to have a greater impact on its economic growth. To this end, Fujairah public schools </w:t>
      </w:r>
      <w:r w:rsidR="00521DBE">
        <w:rPr>
          <w:rFonts w:asciiTheme="majorBidi" w:eastAsia="Calibri" w:hAnsiTheme="majorBidi" w:cstheme="majorBidi"/>
          <w:color w:val="000000" w:themeColor="text1"/>
          <w:szCs w:val="24"/>
          <w:lang w:eastAsia="en-US"/>
        </w:rPr>
        <w:t xml:space="preserve">are taking the </w:t>
      </w:r>
      <w:r w:rsidRPr="00592E20">
        <w:rPr>
          <w:rFonts w:asciiTheme="majorBidi" w:eastAsia="Calibri" w:hAnsiTheme="majorBidi" w:cstheme="majorBidi"/>
          <w:color w:val="000000" w:themeColor="text1"/>
          <w:szCs w:val="24"/>
          <w:lang w:eastAsia="en-US"/>
        </w:rPr>
        <w:t>necessary</w:t>
      </w:r>
      <w:r w:rsidRPr="00592E20">
        <w:rPr>
          <w:rStyle w:val="CommentReference"/>
          <w:rFonts w:asciiTheme="majorBidi" w:hAnsiTheme="majorBidi" w:cstheme="majorBidi"/>
          <w:color w:val="000000" w:themeColor="text1"/>
          <w:sz w:val="24"/>
          <w:szCs w:val="24"/>
        </w:rPr>
        <w:t xml:space="preserve"> m</w:t>
      </w:r>
      <w:r w:rsidRPr="00592E20">
        <w:rPr>
          <w:rFonts w:asciiTheme="majorBidi" w:eastAsia="Calibri" w:hAnsiTheme="majorBidi" w:cstheme="majorBidi"/>
          <w:color w:val="000000" w:themeColor="text1"/>
          <w:szCs w:val="24"/>
          <w:lang w:eastAsia="en-US"/>
        </w:rPr>
        <w:t xml:space="preserve">easures to generate a pool of highly educated students who can serve as effective future leaders, hence the </w:t>
      </w:r>
      <w:r w:rsidR="00131C28" w:rsidRPr="00592E20">
        <w:rPr>
          <w:rFonts w:asciiTheme="majorBidi" w:eastAsia="Calibri" w:hAnsiTheme="majorBidi" w:cstheme="majorBidi"/>
          <w:color w:val="000000" w:themeColor="text1"/>
          <w:szCs w:val="24"/>
          <w:lang w:eastAsia="en-US"/>
        </w:rPr>
        <w:t xml:space="preserve">significance of </w:t>
      </w:r>
      <w:r w:rsidR="003E57CD">
        <w:rPr>
          <w:rFonts w:asciiTheme="majorBidi" w:eastAsia="Calibri" w:hAnsiTheme="majorBidi" w:cstheme="majorBidi"/>
          <w:color w:val="000000" w:themeColor="text1"/>
          <w:szCs w:val="24"/>
          <w:lang w:eastAsia="en-US"/>
        </w:rPr>
        <w:t xml:space="preserve">addressing the status of </w:t>
      </w:r>
      <w:r w:rsidRPr="00592E20">
        <w:rPr>
          <w:rFonts w:asciiTheme="majorBidi" w:eastAsia="Calibri" w:hAnsiTheme="majorBidi" w:cstheme="majorBidi"/>
          <w:color w:val="000000" w:themeColor="text1"/>
          <w:szCs w:val="24"/>
          <w:lang w:eastAsia="en-US"/>
        </w:rPr>
        <w:t xml:space="preserve">school leadership </w:t>
      </w:r>
      <w:r w:rsidR="003E57CD">
        <w:rPr>
          <w:rFonts w:asciiTheme="majorBidi" w:eastAsia="Calibri" w:hAnsiTheme="majorBidi" w:cstheme="majorBidi"/>
          <w:color w:val="000000" w:themeColor="text1"/>
          <w:szCs w:val="24"/>
          <w:lang w:eastAsia="en-US"/>
        </w:rPr>
        <w:t xml:space="preserve">in Fujairah </w:t>
      </w:r>
      <w:r w:rsidRPr="00592E20">
        <w:rPr>
          <w:rFonts w:asciiTheme="majorBidi" w:eastAsia="Calibri" w:hAnsiTheme="majorBidi" w:cstheme="majorBidi"/>
          <w:color w:val="000000" w:themeColor="text1"/>
          <w:szCs w:val="24"/>
          <w:lang w:eastAsia="en-US"/>
        </w:rPr>
        <w:t xml:space="preserve">and </w:t>
      </w:r>
      <w:r w:rsidR="003E57CD">
        <w:rPr>
          <w:rFonts w:asciiTheme="majorBidi" w:eastAsia="Calibri" w:hAnsiTheme="majorBidi" w:cstheme="majorBidi"/>
          <w:color w:val="000000" w:themeColor="text1"/>
          <w:szCs w:val="24"/>
          <w:lang w:eastAsia="en-US"/>
        </w:rPr>
        <w:t xml:space="preserve">how </w:t>
      </w:r>
      <w:r w:rsidR="00122DDE" w:rsidRPr="00592E20">
        <w:rPr>
          <w:rFonts w:asciiTheme="majorBidi" w:eastAsia="Calibri" w:hAnsiTheme="majorBidi" w:cstheme="majorBidi"/>
          <w:color w:val="000000" w:themeColor="text1"/>
          <w:szCs w:val="24"/>
          <w:lang w:eastAsia="en-US"/>
        </w:rPr>
        <w:t xml:space="preserve">it informs </w:t>
      </w:r>
      <w:r w:rsidRPr="00592E20">
        <w:rPr>
          <w:rFonts w:asciiTheme="majorBidi" w:eastAsia="Calibri" w:hAnsiTheme="majorBidi" w:cstheme="majorBidi"/>
          <w:color w:val="000000" w:themeColor="text1"/>
          <w:szCs w:val="24"/>
          <w:lang w:eastAsia="en-US"/>
        </w:rPr>
        <w:t>student</w:t>
      </w:r>
      <w:r w:rsidR="00122DDE" w:rsidRPr="00592E20">
        <w:rPr>
          <w:rFonts w:asciiTheme="majorBidi" w:eastAsia="Calibri" w:hAnsiTheme="majorBidi" w:cstheme="majorBidi"/>
          <w:color w:val="000000" w:themeColor="text1"/>
          <w:szCs w:val="24"/>
          <w:lang w:eastAsia="en-US"/>
        </w:rPr>
        <w:t>s’ academic</w:t>
      </w:r>
      <w:r w:rsidRPr="00592E20">
        <w:rPr>
          <w:rFonts w:asciiTheme="majorBidi" w:eastAsia="Calibri" w:hAnsiTheme="majorBidi" w:cstheme="majorBidi"/>
          <w:color w:val="000000" w:themeColor="text1"/>
          <w:szCs w:val="24"/>
          <w:lang w:eastAsia="en-US"/>
        </w:rPr>
        <w:t xml:space="preserve"> achievement. Undoubtedly, the quality and excellence of the next generation of Fujairah schools’ graduates </w:t>
      </w:r>
      <w:r w:rsidR="00C33A05" w:rsidRPr="00592E20">
        <w:rPr>
          <w:rFonts w:asciiTheme="majorBidi" w:eastAsia="Calibri" w:hAnsiTheme="majorBidi" w:cstheme="majorBidi"/>
          <w:color w:val="000000" w:themeColor="text1"/>
          <w:szCs w:val="24"/>
          <w:lang w:eastAsia="en-US"/>
        </w:rPr>
        <w:t xml:space="preserve">partially </w:t>
      </w:r>
      <w:r w:rsidRPr="00592E20">
        <w:rPr>
          <w:rFonts w:asciiTheme="majorBidi" w:eastAsia="Calibri" w:hAnsiTheme="majorBidi" w:cstheme="majorBidi"/>
          <w:color w:val="000000" w:themeColor="text1"/>
          <w:szCs w:val="24"/>
          <w:lang w:eastAsia="en-US"/>
        </w:rPr>
        <w:t>refer to the responsibilities placed upon the current educational leaders</w:t>
      </w:r>
      <w:r w:rsidR="000A3994">
        <w:rPr>
          <w:rFonts w:asciiTheme="majorBidi" w:eastAsia="Calibri" w:hAnsiTheme="majorBidi" w:cstheme="majorBidi"/>
          <w:color w:val="000000" w:themeColor="text1"/>
          <w:szCs w:val="24"/>
          <w:lang w:eastAsia="en-US"/>
        </w:rPr>
        <w:t xml:space="preserve"> since </w:t>
      </w:r>
      <w:r w:rsidR="000A3994" w:rsidRPr="00592E20">
        <w:rPr>
          <w:rFonts w:asciiTheme="majorBidi" w:eastAsia="Calibri" w:hAnsiTheme="majorBidi" w:cstheme="majorBidi"/>
          <w:color w:val="000000" w:themeColor="text1"/>
          <w:szCs w:val="24"/>
          <w:lang w:eastAsia="en-US"/>
        </w:rPr>
        <w:t>high-quality education can only be achieved through the deployment of highly trained school leaders (Abu Dhabi Education Council, 2010).</w:t>
      </w:r>
      <w:r w:rsidRPr="00592E20">
        <w:rPr>
          <w:rFonts w:asciiTheme="majorBidi" w:eastAsia="Calibri" w:hAnsiTheme="majorBidi" w:cstheme="majorBidi"/>
          <w:color w:val="000000" w:themeColor="text1"/>
          <w:szCs w:val="24"/>
          <w:lang w:eastAsia="en-US"/>
        </w:rPr>
        <w:t xml:space="preserve"> </w:t>
      </w:r>
      <w:r w:rsidR="00542EA2" w:rsidRPr="00592E20">
        <w:rPr>
          <w:rFonts w:asciiTheme="majorBidi" w:hAnsiTheme="majorBidi" w:cstheme="majorBidi"/>
          <w:color w:val="000000" w:themeColor="text1"/>
          <w:szCs w:val="24"/>
        </w:rPr>
        <w:t>Consequently, t</w:t>
      </w:r>
      <w:r w:rsidRPr="00592E20">
        <w:rPr>
          <w:rFonts w:asciiTheme="majorBidi" w:hAnsiTheme="majorBidi" w:cstheme="majorBidi"/>
          <w:color w:val="000000" w:themeColor="text1"/>
          <w:szCs w:val="24"/>
        </w:rPr>
        <w:t>he study contribute</w:t>
      </w:r>
      <w:r w:rsidR="00BF4CCD" w:rsidRPr="00592E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to the efforts of sustaining growth through education in </w:t>
      </w:r>
      <w:r w:rsidRPr="00592E20">
        <w:rPr>
          <w:rFonts w:asciiTheme="majorBidi" w:hAnsiTheme="majorBidi" w:cstheme="majorBidi"/>
          <w:color w:val="000000" w:themeColor="text1"/>
          <w:szCs w:val="24"/>
        </w:rPr>
        <w:lastRenderedPageBreak/>
        <w:t xml:space="preserve">Fujairah’s public schools by </w:t>
      </w:r>
      <w:r w:rsidR="00BF4CCD" w:rsidRPr="00592E20">
        <w:rPr>
          <w:rFonts w:asciiTheme="majorBidi" w:hAnsiTheme="majorBidi" w:cstheme="majorBidi"/>
          <w:color w:val="000000" w:themeColor="text1"/>
          <w:szCs w:val="24"/>
        </w:rPr>
        <w:t xml:space="preserve">investigating </w:t>
      </w:r>
      <w:r w:rsidRPr="00592E20">
        <w:rPr>
          <w:rFonts w:asciiTheme="majorBidi" w:hAnsiTheme="majorBidi" w:cstheme="majorBidi"/>
          <w:color w:val="000000" w:themeColor="text1"/>
          <w:szCs w:val="24"/>
        </w:rPr>
        <w:t xml:space="preserve">the various practices performed by school leaders and </w:t>
      </w:r>
      <w:r w:rsidR="00264531" w:rsidRPr="00592E20">
        <w:rPr>
          <w:rFonts w:asciiTheme="majorBidi" w:hAnsiTheme="majorBidi" w:cstheme="majorBidi"/>
          <w:color w:val="000000" w:themeColor="text1"/>
          <w:szCs w:val="24"/>
        </w:rPr>
        <w:t xml:space="preserve">how these may support </w:t>
      </w:r>
      <w:r w:rsidRPr="00592E20">
        <w:rPr>
          <w:rFonts w:asciiTheme="majorBidi" w:hAnsiTheme="majorBidi" w:cstheme="majorBidi"/>
          <w:color w:val="000000" w:themeColor="text1"/>
          <w:szCs w:val="24"/>
        </w:rPr>
        <w:t xml:space="preserve">student achievement </w:t>
      </w:r>
      <w:r w:rsidR="006462EF">
        <w:rPr>
          <w:rFonts w:asciiTheme="majorBidi" w:hAnsiTheme="majorBidi" w:cstheme="majorBidi"/>
          <w:color w:val="000000" w:themeColor="text1"/>
          <w:szCs w:val="24"/>
        </w:rPr>
        <w:t xml:space="preserve">and </w:t>
      </w:r>
      <w:r w:rsidR="00BD081A">
        <w:rPr>
          <w:rFonts w:asciiTheme="majorBidi" w:hAnsiTheme="majorBidi" w:cstheme="majorBidi"/>
          <w:color w:val="000000" w:themeColor="text1"/>
          <w:szCs w:val="24"/>
        </w:rPr>
        <w:t xml:space="preserve">respond to </w:t>
      </w:r>
      <w:r w:rsidR="00E7163F">
        <w:rPr>
          <w:rFonts w:asciiTheme="majorBidi" w:hAnsiTheme="majorBidi" w:cstheme="majorBidi"/>
          <w:color w:val="000000" w:themeColor="text1"/>
          <w:szCs w:val="24"/>
        </w:rPr>
        <w:t xml:space="preserve">the UAE 2030 vision of school </w:t>
      </w:r>
      <w:r w:rsidR="008E430A">
        <w:rPr>
          <w:rFonts w:asciiTheme="majorBidi" w:hAnsiTheme="majorBidi" w:cstheme="majorBidi"/>
          <w:color w:val="000000" w:themeColor="text1"/>
          <w:szCs w:val="24"/>
        </w:rPr>
        <w:t xml:space="preserve">and instructional </w:t>
      </w:r>
      <w:r w:rsidR="00E7163F">
        <w:rPr>
          <w:rFonts w:asciiTheme="majorBidi" w:hAnsiTheme="majorBidi" w:cstheme="majorBidi"/>
          <w:color w:val="000000" w:themeColor="text1"/>
          <w:szCs w:val="24"/>
        </w:rPr>
        <w:t xml:space="preserve">leadership </w:t>
      </w:r>
      <w:r w:rsidRPr="00592E20">
        <w:rPr>
          <w:rFonts w:asciiTheme="majorBidi" w:hAnsiTheme="majorBidi" w:cstheme="majorBidi"/>
          <w:color w:val="000000" w:themeColor="text1"/>
          <w:szCs w:val="24"/>
        </w:rPr>
        <w:t>(</w:t>
      </w:r>
      <w:bookmarkStart w:id="36" w:name="_Hlk131122432"/>
      <w:r w:rsidRPr="00592E20">
        <w:rPr>
          <w:rFonts w:asciiTheme="majorBidi" w:hAnsiTheme="majorBidi" w:cstheme="majorBidi"/>
          <w:color w:val="000000" w:themeColor="text1"/>
          <w:szCs w:val="24"/>
        </w:rPr>
        <w:t xml:space="preserve">Al </w:t>
      </w:r>
      <w:proofErr w:type="spellStart"/>
      <w:r w:rsidR="00592E20">
        <w:rPr>
          <w:rFonts w:asciiTheme="majorBidi" w:hAnsiTheme="majorBidi" w:cstheme="majorBidi"/>
          <w:color w:val="000000" w:themeColor="text1"/>
          <w:szCs w:val="24"/>
        </w:rPr>
        <w:t>K</w:t>
      </w:r>
      <w:r w:rsidRPr="00592E20">
        <w:rPr>
          <w:rFonts w:asciiTheme="majorBidi" w:hAnsiTheme="majorBidi" w:cstheme="majorBidi"/>
          <w:color w:val="000000" w:themeColor="text1"/>
          <w:szCs w:val="24"/>
        </w:rPr>
        <w:t>aabi</w:t>
      </w:r>
      <w:proofErr w:type="spellEnd"/>
      <w:r w:rsidRPr="00592E20">
        <w:rPr>
          <w:rFonts w:asciiTheme="majorBidi" w:hAnsiTheme="majorBidi" w:cstheme="majorBidi"/>
          <w:color w:val="000000" w:themeColor="text1"/>
          <w:szCs w:val="24"/>
        </w:rPr>
        <w:t>, 201</w:t>
      </w:r>
      <w:r w:rsidR="000B7221">
        <w:rPr>
          <w:rFonts w:asciiTheme="majorBidi" w:hAnsiTheme="majorBidi" w:cstheme="majorBidi"/>
          <w:color w:val="000000" w:themeColor="text1"/>
          <w:szCs w:val="24"/>
        </w:rPr>
        <w:t xml:space="preserve">3; </w:t>
      </w:r>
      <w:r w:rsidR="000B7221" w:rsidRPr="00592E20">
        <w:rPr>
          <w:rFonts w:asciiTheme="majorBidi" w:hAnsiTheme="majorBidi" w:cstheme="majorBidi"/>
          <w:color w:val="000000" w:themeColor="text1"/>
          <w:szCs w:val="24"/>
        </w:rPr>
        <w:t>David &amp; Yahya, 2022</w:t>
      </w:r>
      <w:bookmarkEnd w:id="36"/>
      <w:r w:rsidRPr="00592E20">
        <w:rPr>
          <w:rFonts w:asciiTheme="majorBidi" w:hAnsiTheme="majorBidi" w:cstheme="majorBidi"/>
          <w:color w:val="000000" w:themeColor="text1"/>
          <w:szCs w:val="24"/>
        </w:rPr>
        <w:t xml:space="preserve">). </w:t>
      </w:r>
    </w:p>
    <w:p w14:paraId="7462B2A0" w14:textId="0BAB28B7" w:rsidR="00B76492" w:rsidRPr="00324F43" w:rsidRDefault="006D2F2A" w:rsidP="00324F43">
      <w:pPr>
        <w:pStyle w:val="Heading2"/>
        <w:numPr>
          <w:ilvl w:val="0"/>
          <w:numId w:val="0"/>
        </w:numPr>
        <w:ind w:left="360" w:hanging="360"/>
        <w:rPr>
          <w:rFonts w:eastAsia="Calibri"/>
        </w:rPr>
      </w:pPr>
      <w:bookmarkStart w:id="37" w:name="_Toc146531201"/>
      <w:bookmarkStart w:id="38" w:name="_Toc157418056"/>
      <w:r w:rsidRPr="00324F43">
        <w:t xml:space="preserve">1.5 </w:t>
      </w:r>
      <w:r w:rsidRPr="00324F43">
        <w:rPr>
          <w:rFonts w:eastAsia="Calibri"/>
        </w:rPr>
        <w:t>Objectives of the Study</w:t>
      </w:r>
      <w:bookmarkEnd w:id="37"/>
      <w:bookmarkEnd w:id="38"/>
    </w:p>
    <w:p w14:paraId="096B88C2" w14:textId="77777777" w:rsidR="00B76492" w:rsidRPr="00592E20" w:rsidRDefault="00B76492" w:rsidP="000E45C3">
      <w:pPr>
        <w:spacing w:after="160"/>
        <w:rPr>
          <w:rFonts w:asciiTheme="majorBidi" w:eastAsia="Calibri" w:hAnsiTheme="majorBidi" w:cstheme="majorBidi"/>
          <w:color w:val="000000" w:themeColor="text1"/>
          <w:szCs w:val="24"/>
          <w:lang w:eastAsia="en-US"/>
        </w:rPr>
      </w:pPr>
      <w:r w:rsidRPr="00592E20">
        <w:rPr>
          <w:rFonts w:asciiTheme="majorBidi" w:eastAsia="Calibri" w:hAnsiTheme="majorBidi" w:cstheme="majorBidi"/>
          <w:color w:val="000000" w:themeColor="text1"/>
          <w:szCs w:val="24"/>
          <w:lang w:eastAsia="en-US"/>
        </w:rPr>
        <w:t xml:space="preserve">The study focuses on how school leaders in Fujairah’s public schools conceptualize instructional leadership and relate their practices to student achievement. In line with this main objective, the study seeks to: </w:t>
      </w:r>
    </w:p>
    <w:p w14:paraId="7D6A2BDA" w14:textId="77777777" w:rsidR="00B76492" w:rsidRPr="00592E20" w:rsidRDefault="00B76492" w:rsidP="000E45C3">
      <w:pPr>
        <w:spacing w:after="160"/>
        <w:rPr>
          <w:rFonts w:asciiTheme="majorBidi" w:eastAsia="Calibri" w:hAnsiTheme="majorBidi" w:cstheme="majorBidi"/>
          <w:color w:val="000000" w:themeColor="text1"/>
          <w:szCs w:val="24"/>
        </w:rPr>
      </w:pPr>
      <w:r w:rsidRPr="00592E20">
        <w:rPr>
          <w:rFonts w:asciiTheme="majorBidi" w:eastAsia="Calibri" w:hAnsiTheme="majorBidi" w:cstheme="majorBidi"/>
          <w:color w:val="000000" w:themeColor="text1"/>
          <w:szCs w:val="24"/>
          <w:lang w:eastAsia="en-US"/>
        </w:rPr>
        <w:t xml:space="preserve">1. </w:t>
      </w:r>
      <w:r w:rsidRPr="00592E20">
        <w:rPr>
          <w:rFonts w:asciiTheme="majorBidi" w:eastAsia="Calibri" w:hAnsiTheme="majorBidi" w:cstheme="majorBidi"/>
          <w:color w:val="000000" w:themeColor="text1"/>
          <w:szCs w:val="24"/>
        </w:rPr>
        <w:t xml:space="preserve">Determine how school leaders conceptualize instructional leadership. </w:t>
      </w:r>
    </w:p>
    <w:p w14:paraId="6D213EEE" w14:textId="77777777" w:rsidR="00B76492" w:rsidRPr="00592E20" w:rsidRDefault="00B76492" w:rsidP="000E45C3">
      <w:pPr>
        <w:rPr>
          <w:rFonts w:asciiTheme="majorBidi" w:eastAsia="Calibri" w:hAnsiTheme="majorBidi" w:cstheme="majorBidi"/>
          <w:color w:val="000000" w:themeColor="text1"/>
          <w:szCs w:val="24"/>
        </w:rPr>
      </w:pPr>
      <w:r w:rsidRPr="00592E20">
        <w:rPr>
          <w:rFonts w:asciiTheme="majorBidi" w:eastAsia="Calibri" w:hAnsiTheme="majorBidi" w:cstheme="majorBidi"/>
          <w:color w:val="000000" w:themeColor="text1"/>
          <w:szCs w:val="24"/>
        </w:rPr>
        <w:t>2. Identify how leaders’ practices can advance and support student achievement.</w:t>
      </w:r>
    </w:p>
    <w:p w14:paraId="2F7830AA" w14:textId="77777777" w:rsidR="00B76492" w:rsidRPr="00592E20" w:rsidRDefault="00B76492" w:rsidP="000E45C3">
      <w:pPr>
        <w:rPr>
          <w:rFonts w:asciiTheme="majorBidi" w:eastAsia="Calibri" w:hAnsiTheme="majorBidi" w:cstheme="majorBidi"/>
          <w:color w:val="000000" w:themeColor="text1"/>
          <w:szCs w:val="24"/>
        </w:rPr>
      </w:pPr>
      <w:r w:rsidRPr="00592E20">
        <w:rPr>
          <w:rFonts w:asciiTheme="majorBidi" w:eastAsia="Calibri" w:hAnsiTheme="majorBidi" w:cstheme="majorBidi"/>
          <w:color w:val="000000" w:themeColor="text1"/>
          <w:szCs w:val="24"/>
        </w:rPr>
        <w:t xml:space="preserve">3. Explore the challenges and affordances leaders face to adopt instructional leadership approach in today’s educational institutions. </w:t>
      </w:r>
    </w:p>
    <w:p w14:paraId="56936F26" w14:textId="6A5B1B52" w:rsidR="00C63BA2" w:rsidRPr="00324F43" w:rsidRDefault="00C63BA2" w:rsidP="00324F43">
      <w:pPr>
        <w:pStyle w:val="Heading2"/>
        <w:numPr>
          <w:ilvl w:val="0"/>
          <w:numId w:val="0"/>
        </w:numPr>
        <w:ind w:left="360" w:hanging="360"/>
        <w:rPr>
          <w:rFonts w:eastAsia="Calibri"/>
        </w:rPr>
      </w:pPr>
      <w:bookmarkStart w:id="39" w:name="_Toc157418057"/>
      <w:bookmarkStart w:id="40" w:name="_Toc146531202"/>
      <w:r w:rsidRPr="00324F43">
        <w:t xml:space="preserve">1.6 </w:t>
      </w:r>
      <w:r w:rsidRPr="00324F43">
        <w:rPr>
          <w:rFonts w:eastAsia="Calibri"/>
        </w:rPr>
        <w:t>Research Questions</w:t>
      </w:r>
      <w:bookmarkEnd w:id="39"/>
    </w:p>
    <w:bookmarkEnd w:id="40"/>
    <w:p w14:paraId="77F92438" w14:textId="32055A76" w:rsidR="00B76492" w:rsidRPr="00592E20" w:rsidRDefault="00B76492" w:rsidP="000E45C3">
      <w:pPr>
        <w:spacing w:after="160"/>
        <w:rPr>
          <w:rFonts w:asciiTheme="majorBidi" w:eastAsia="Calibri" w:hAnsiTheme="majorBidi" w:cstheme="majorBidi"/>
          <w:color w:val="000000" w:themeColor="text1"/>
          <w:szCs w:val="24"/>
          <w:lang w:eastAsia="en-US"/>
        </w:rPr>
      </w:pPr>
      <w:r w:rsidRPr="00592E20">
        <w:rPr>
          <w:rFonts w:asciiTheme="majorBidi" w:eastAsia="Calibri" w:hAnsiTheme="majorBidi" w:cstheme="majorBidi"/>
          <w:color w:val="000000" w:themeColor="text1"/>
          <w:szCs w:val="24"/>
          <w:lang w:eastAsia="en-US"/>
        </w:rPr>
        <w:t xml:space="preserve">To achieve these objectives, this study </w:t>
      </w:r>
      <w:r w:rsidR="00635454" w:rsidRPr="00592E20">
        <w:rPr>
          <w:rFonts w:asciiTheme="majorBidi" w:eastAsia="Calibri" w:hAnsiTheme="majorBidi" w:cstheme="majorBidi"/>
          <w:color w:val="000000" w:themeColor="text1"/>
          <w:szCs w:val="24"/>
          <w:lang w:eastAsia="en-US"/>
        </w:rPr>
        <w:t xml:space="preserve">aims </w:t>
      </w:r>
      <w:r w:rsidRPr="00592E20">
        <w:rPr>
          <w:rFonts w:asciiTheme="majorBidi" w:eastAsia="Calibri" w:hAnsiTheme="majorBidi" w:cstheme="majorBidi"/>
          <w:color w:val="000000" w:themeColor="text1"/>
          <w:szCs w:val="24"/>
          <w:lang w:eastAsia="en-US"/>
        </w:rPr>
        <w:t xml:space="preserve">to </w:t>
      </w:r>
      <w:r w:rsidR="00635454" w:rsidRPr="00592E20">
        <w:rPr>
          <w:rFonts w:asciiTheme="majorBidi" w:eastAsia="Calibri" w:hAnsiTheme="majorBidi" w:cstheme="majorBidi"/>
          <w:color w:val="000000" w:themeColor="text1"/>
          <w:szCs w:val="24"/>
          <w:lang w:eastAsia="en-US"/>
        </w:rPr>
        <w:t>answer</w:t>
      </w:r>
      <w:r w:rsidRPr="00592E20">
        <w:rPr>
          <w:rFonts w:asciiTheme="majorBidi" w:eastAsia="Calibri" w:hAnsiTheme="majorBidi" w:cstheme="majorBidi"/>
          <w:color w:val="000000" w:themeColor="text1"/>
          <w:szCs w:val="24"/>
          <w:lang w:eastAsia="en-US"/>
        </w:rPr>
        <w:t xml:space="preserve"> the following </w:t>
      </w:r>
      <w:r w:rsidR="00635454" w:rsidRPr="00592E20">
        <w:rPr>
          <w:rFonts w:asciiTheme="majorBidi" w:eastAsia="Calibri" w:hAnsiTheme="majorBidi" w:cstheme="majorBidi"/>
          <w:color w:val="000000" w:themeColor="text1"/>
          <w:szCs w:val="24"/>
          <w:lang w:eastAsia="en-US"/>
        </w:rPr>
        <w:t xml:space="preserve">research </w:t>
      </w:r>
      <w:r w:rsidRPr="00592E20">
        <w:rPr>
          <w:rFonts w:asciiTheme="majorBidi" w:eastAsia="Calibri" w:hAnsiTheme="majorBidi" w:cstheme="majorBidi"/>
          <w:color w:val="000000" w:themeColor="text1"/>
          <w:szCs w:val="24"/>
          <w:lang w:eastAsia="en-US"/>
        </w:rPr>
        <w:t>questions</w:t>
      </w:r>
      <w:r w:rsidR="00B72291">
        <w:rPr>
          <w:rFonts w:asciiTheme="majorBidi" w:eastAsia="Calibri" w:hAnsiTheme="majorBidi" w:cstheme="majorBidi"/>
          <w:color w:val="000000" w:themeColor="text1"/>
          <w:szCs w:val="24"/>
          <w:lang w:eastAsia="en-US"/>
        </w:rPr>
        <w:t xml:space="preserve"> using a qualitative case study approach.</w:t>
      </w:r>
    </w:p>
    <w:p w14:paraId="2BEF68D0" w14:textId="77777777" w:rsidR="00B76492" w:rsidRPr="00592E20" w:rsidRDefault="00B76492" w:rsidP="000E45C3">
      <w:pPr>
        <w:pStyle w:val="ListParagraph"/>
        <w:numPr>
          <w:ilvl w:val="0"/>
          <w:numId w:val="2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school leaders in Fujairah public schools conceptualize instructional leadership?</w:t>
      </w:r>
    </w:p>
    <w:p w14:paraId="1A94BFC4" w14:textId="77777777" w:rsidR="00B76492" w:rsidRPr="00592E20" w:rsidRDefault="00B76492" w:rsidP="000E45C3">
      <w:pPr>
        <w:pStyle w:val="ListParagraph"/>
        <w:numPr>
          <w:ilvl w:val="0"/>
          <w:numId w:val="2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these leaders relate their leadership practices to student’s achievement?</w:t>
      </w:r>
    </w:p>
    <w:p w14:paraId="578D91A0" w14:textId="0F892FFE" w:rsidR="00B76492" w:rsidRDefault="00B76492" w:rsidP="000E45C3">
      <w:pPr>
        <w:pStyle w:val="ListParagraph"/>
        <w:numPr>
          <w:ilvl w:val="0"/>
          <w:numId w:val="2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 xml:space="preserve">What are </w:t>
      </w:r>
      <w:r w:rsidR="00823D83" w:rsidRPr="00592E20">
        <w:rPr>
          <w:rFonts w:asciiTheme="majorBidi" w:hAnsiTheme="majorBidi" w:cstheme="majorBidi"/>
          <w:color w:val="000000" w:themeColor="text1"/>
          <w:sz w:val="24"/>
          <w:szCs w:val="24"/>
        </w:rPr>
        <w:t xml:space="preserve">the </w:t>
      </w:r>
      <w:r w:rsidRPr="00592E20">
        <w:rPr>
          <w:rFonts w:asciiTheme="majorBidi" w:hAnsiTheme="majorBidi" w:cstheme="majorBidi"/>
          <w:color w:val="000000" w:themeColor="text1"/>
          <w:sz w:val="24"/>
          <w:szCs w:val="24"/>
        </w:rPr>
        <w:t xml:space="preserve">challenges and affordances that school leaders in Fujairah </w:t>
      </w:r>
      <w:r w:rsidR="00823D83" w:rsidRPr="00592E20">
        <w:rPr>
          <w:rFonts w:asciiTheme="majorBidi" w:hAnsiTheme="majorBidi" w:cstheme="majorBidi"/>
          <w:color w:val="000000" w:themeColor="text1"/>
          <w:sz w:val="24"/>
          <w:szCs w:val="24"/>
        </w:rPr>
        <w:t xml:space="preserve">public schools </w:t>
      </w:r>
      <w:r w:rsidRPr="00592E20">
        <w:rPr>
          <w:rFonts w:asciiTheme="majorBidi" w:hAnsiTheme="majorBidi" w:cstheme="majorBidi"/>
          <w:color w:val="000000" w:themeColor="text1"/>
          <w:sz w:val="24"/>
          <w:szCs w:val="24"/>
        </w:rPr>
        <w:t xml:space="preserve">encounter </w:t>
      </w:r>
      <w:r w:rsidR="00823D83" w:rsidRPr="00592E20">
        <w:rPr>
          <w:rFonts w:asciiTheme="majorBidi" w:hAnsiTheme="majorBidi" w:cstheme="majorBidi"/>
          <w:color w:val="000000" w:themeColor="text1"/>
          <w:sz w:val="24"/>
          <w:szCs w:val="24"/>
        </w:rPr>
        <w:t>as they adopt</w:t>
      </w:r>
      <w:r w:rsidRPr="00592E20">
        <w:rPr>
          <w:rFonts w:asciiTheme="majorBidi" w:hAnsiTheme="majorBidi" w:cstheme="majorBidi"/>
          <w:color w:val="000000" w:themeColor="text1"/>
          <w:sz w:val="24"/>
          <w:szCs w:val="24"/>
        </w:rPr>
        <w:t xml:space="preserve"> instructional leadership?</w:t>
      </w:r>
    </w:p>
    <w:p w14:paraId="2247C493" w14:textId="1276550B" w:rsidR="00C63BA2" w:rsidRPr="00324F43" w:rsidRDefault="00C63BA2" w:rsidP="00324F43">
      <w:pPr>
        <w:pStyle w:val="Heading2"/>
        <w:numPr>
          <w:ilvl w:val="0"/>
          <w:numId w:val="0"/>
        </w:numPr>
        <w:ind w:left="360" w:hanging="360"/>
      </w:pPr>
      <w:bookmarkStart w:id="41" w:name="_Toc157418058"/>
      <w:r w:rsidRPr="00324F43">
        <w:t>1.7 Operational Definition of Terms</w:t>
      </w:r>
      <w:bookmarkEnd w:id="41"/>
    </w:p>
    <w:p w14:paraId="6331B1B5" w14:textId="77777777" w:rsidR="00B76492" w:rsidRPr="00592E20" w:rsidRDefault="00B76492" w:rsidP="00B76492">
      <w:pPr>
        <w:rPr>
          <w:rFonts w:asciiTheme="majorBidi" w:hAnsiTheme="majorBidi" w:cstheme="majorBidi"/>
          <w:b/>
          <w:bCs/>
          <w:color w:val="000000" w:themeColor="text1"/>
          <w:szCs w:val="24"/>
        </w:rPr>
      </w:pPr>
      <w:r w:rsidRPr="00592E20">
        <w:rPr>
          <w:rFonts w:asciiTheme="majorBidi" w:hAnsiTheme="majorBidi" w:cstheme="majorBidi"/>
          <w:b/>
          <w:bCs/>
          <w:color w:val="000000" w:themeColor="text1"/>
          <w:szCs w:val="24"/>
        </w:rPr>
        <w:t>Instructional leadership (IL</w:t>
      </w:r>
      <w:r w:rsidRPr="00592E20">
        <w:rPr>
          <w:rFonts w:asciiTheme="majorBidi" w:hAnsiTheme="majorBidi" w:cstheme="majorBidi"/>
          <w:color w:val="000000" w:themeColor="text1"/>
          <w:szCs w:val="24"/>
        </w:rPr>
        <w:t>): A model of school leadership in which the principal works with teachers to provide support and guidance on the development of good teaching practice (Marks &amp; Printy, 2003, p.18).</w:t>
      </w:r>
    </w:p>
    <w:p w14:paraId="047B53C9" w14:textId="77777777" w:rsidR="00B76492" w:rsidRPr="00592E20" w:rsidRDefault="00B76492" w:rsidP="00B76492">
      <w:pPr>
        <w:rPr>
          <w:rFonts w:asciiTheme="majorBidi" w:hAnsiTheme="majorBidi" w:cstheme="majorBidi"/>
          <w:b/>
          <w:bCs/>
          <w:color w:val="000000" w:themeColor="text1"/>
          <w:szCs w:val="24"/>
        </w:rPr>
      </w:pPr>
      <w:r w:rsidRPr="00592E20">
        <w:rPr>
          <w:rFonts w:asciiTheme="majorBidi" w:hAnsiTheme="majorBidi" w:cstheme="majorBidi"/>
          <w:b/>
          <w:bCs/>
          <w:color w:val="000000" w:themeColor="text1"/>
          <w:szCs w:val="24"/>
        </w:rPr>
        <w:t xml:space="preserve">School leaders (SL): </w:t>
      </w:r>
      <w:r w:rsidRPr="00592E20">
        <w:rPr>
          <w:rFonts w:asciiTheme="majorBidi" w:hAnsiTheme="majorBidi" w:cstheme="majorBidi"/>
          <w:color w:val="000000" w:themeColor="text1"/>
          <w:szCs w:val="24"/>
          <w:shd w:val="clear" w:color="auto" w:fill="FFFFFF"/>
        </w:rPr>
        <w:t>A principal, assistant principal, or other individual who is responsible for the daily instructional leadership and managerial operations in the elementary school or secondary school building (Wang et al., 2019, p. 10)</w:t>
      </w:r>
      <w:r w:rsidRPr="00592E20">
        <w:rPr>
          <w:rFonts w:asciiTheme="majorBidi" w:hAnsiTheme="majorBidi" w:cstheme="majorBidi"/>
          <w:color w:val="000000" w:themeColor="text1"/>
          <w:szCs w:val="24"/>
        </w:rPr>
        <w:t>.</w:t>
      </w:r>
    </w:p>
    <w:p w14:paraId="0A49F022" w14:textId="77777777"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b/>
          <w:bCs/>
          <w:color w:val="000000" w:themeColor="text1"/>
          <w:szCs w:val="24"/>
        </w:rPr>
        <w:lastRenderedPageBreak/>
        <w:t xml:space="preserve">Leadership in schools: </w:t>
      </w:r>
      <w:r w:rsidRPr="00592E20">
        <w:rPr>
          <w:rFonts w:asciiTheme="majorBidi" w:hAnsiTheme="majorBidi" w:cstheme="majorBidi"/>
          <w:color w:val="000000" w:themeColor="text1"/>
          <w:szCs w:val="24"/>
        </w:rPr>
        <w:t>Can be defined as all administrative and management tasks linked to the results achieved by students. It has a key responsibility to support teachers, build and develop individuals' potentials, create an organizational learning environment that responds to changes in both social and economic conditions (Blasé, 2000, p. 20).</w:t>
      </w:r>
    </w:p>
    <w:p w14:paraId="518DFEF9" w14:textId="37AF5799"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b/>
          <w:bCs/>
          <w:color w:val="000000" w:themeColor="text1"/>
          <w:szCs w:val="24"/>
        </w:rPr>
        <w:t xml:space="preserve">Student achievement: </w:t>
      </w:r>
      <w:r w:rsidRPr="00592E20">
        <w:rPr>
          <w:rFonts w:asciiTheme="majorBidi" w:hAnsiTheme="majorBidi" w:cstheme="majorBidi"/>
          <w:color w:val="000000" w:themeColor="text1"/>
          <w:szCs w:val="24"/>
        </w:rPr>
        <w:t xml:space="preserve">A term referring to measuring a student's total achievement in his or her studies over some </w:t>
      </w:r>
      <w:r w:rsidR="00B00D7D" w:rsidRPr="00592E20">
        <w:rPr>
          <w:rFonts w:asciiTheme="majorBidi" w:hAnsiTheme="majorBidi" w:cstheme="majorBidi"/>
          <w:color w:val="000000" w:themeColor="text1"/>
          <w:szCs w:val="24"/>
        </w:rPr>
        <w:t>time</w:t>
      </w:r>
      <w:r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shd w:val="clear" w:color="auto" w:fill="FFFFFF"/>
        </w:rPr>
        <w:t>Kaplan &amp; Owings, 2017, p. 8</w:t>
      </w:r>
      <w:r w:rsidRPr="00592E20">
        <w:rPr>
          <w:rFonts w:asciiTheme="majorBidi" w:hAnsiTheme="majorBidi" w:cstheme="majorBidi"/>
          <w:color w:val="000000" w:themeColor="text1"/>
          <w:szCs w:val="24"/>
        </w:rPr>
        <w:t>).</w:t>
      </w:r>
    </w:p>
    <w:p w14:paraId="49C213E3" w14:textId="42A88CB5" w:rsidR="00C63BA2" w:rsidRPr="00324F43" w:rsidRDefault="00C63BA2" w:rsidP="00324F43">
      <w:pPr>
        <w:pStyle w:val="Heading2"/>
        <w:numPr>
          <w:ilvl w:val="0"/>
          <w:numId w:val="0"/>
        </w:numPr>
        <w:ind w:left="360" w:hanging="360"/>
      </w:pPr>
      <w:bookmarkStart w:id="42" w:name="_Toc157418059"/>
      <w:r w:rsidRPr="00324F43">
        <w:t>1.8 Summary</w:t>
      </w:r>
      <w:bookmarkEnd w:id="42"/>
    </w:p>
    <w:p w14:paraId="2A610B50" w14:textId="4C8BE9FC" w:rsidR="0084381D" w:rsidRPr="000C2666" w:rsidRDefault="00B76492" w:rsidP="001C6A60">
      <w:pPr>
        <w:rPr>
          <w:rFonts w:asciiTheme="majorBidi" w:eastAsia="Calibri" w:hAnsiTheme="majorBidi" w:cstheme="majorBidi"/>
          <w:color w:val="000000" w:themeColor="text1"/>
          <w:szCs w:val="24"/>
          <w:lang w:eastAsia="en-US"/>
        </w:rPr>
      </w:pPr>
      <w:r w:rsidRPr="00592E20">
        <w:rPr>
          <w:rFonts w:asciiTheme="majorBidi" w:eastAsia="Calibri" w:hAnsiTheme="majorBidi" w:cstheme="majorBidi"/>
          <w:color w:val="000000" w:themeColor="text1"/>
          <w:szCs w:val="24"/>
          <w:lang w:eastAsia="en-US"/>
        </w:rPr>
        <w:t>T</w:t>
      </w:r>
      <w:r w:rsidR="00592E20">
        <w:rPr>
          <w:rFonts w:asciiTheme="majorBidi" w:eastAsia="Calibri" w:hAnsiTheme="majorBidi" w:cstheme="majorBidi"/>
          <w:color w:val="000000" w:themeColor="text1"/>
          <w:szCs w:val="24"/>
          <w:lang w:eastAsia="en-US"/>
        </w:rPr>
        <w:t xml:space="preserve">his </w:t>
      </w:r>
      <w:r w:rsidR="00592E20" w:rsidRPr="00592E20">
        <w:rPr>
          <w:rFonts w:asciiTheme="majorBidi" w:hAnsiTheme="majorBidi" w:cstheme="majorBidi"/>
          <w:color w:val="000000" w:themeColor="text1"/>
          <w:szCs w:val="24"/>
        </w:rPr>
        <w:t xml:space="preserve">chapter detailed the study's framework. It defined the study problem, </w:t>
      </w:r>
      <w:r w:rsidR="002A4B49">
        <w:rPr>
          <w:rFonts w:asciiTheme="majorBidi" w:hAnsiTheme="majorBidi" w:cstheme="majorBidi"/>
          <w:color w:val="000000" w:themeColor="text1"/>
          <w:szCs w:val="24"/>
        </w:rPr>
        <w:t>research context and significance</w:t>
      </w:r>
      <w:r w:rsidR="00592E20" w:rsidRPr="00592E20">
        <w:rPr>
          <w:rFonts w:asciiTheme="majorBidi" w:hAnsiTheme="majorBidi" w:cstheme="majorBidi"/>
          <w:color w:val="000000" w:themeColor="text1"/>
          <w:szCs w:val="24"/>
        </w:rPr>
        <w:t xml:space="preserve">, and the overall technique employed to investigate </w:t>
      </w:r>
      <w:r w:rsidR="00CB6F01">
        <w:rPr>
          <w:rFonts w:asciiTheme="majorBidi" w:hAnsiTheme="majorBidi" w:cstheme="majorBidi"/>
          <w:color w:val="000000" w:themeColor="text1"/>
          <w:szCs w:val="24"/>
        </w:rPr>
        <w:t xml:space="preserve">the instructional leadership of Fujairah </w:t>
      </w:r>
      <w:r w:rsidR="00A25BCF">
        <w:rPr>
          <w:rFonts w:asciiTheme="majorBidi" w:hAnsiTheme="majorBidi" w:cstheme="majorBidi"/>
          <w:color w:val="000000" w:themeColor="text1"/>
          <w:szCs w:val="24"/>
        </w:rPr>
        <w:t xml:space="preserve">public </w:t>
      </w:r>
      <w:r w:rsidR="00CB6F01">
        <w:rPr>
          <w:rFonts w:asciiTheme="majorBidi" w:hAnsiTheme="majorBidi" w:cstheme="majorBidi"/>
          <w:color w:val="000000" w:themeColor="text1"/>
          <w:szCs w:val="24"/>
        </w:rPr>
        <w:t xml:space="preserve">schools’ </w:t>
      </w:r>
      <w:r w:rsidR="00A25BCF">
        <w:rPr>
          <w:rFonts w:asciiTheme="majorBidi" w:hAnsiTheme="majorBidi" w:cstheme="majorBidi"/>
          <w:color w:val="000000" w:themeColor="text1"/>
          <w:szCs w:val="24"/>
        </w:rPr>
        <w:t>leaders</w:t>
      </w:r>
      <w:r w:rsidR="00C63846">
        <w:rPr>
          <w:rFonts w:asciiTheme="majorBidi" w:hAnsiTheme="majorBidi" w:cstheme="majorBidi"/>
          <w:color w:val="000000" w:themeColor="text1"/>
          <w:szCs w:val="24"/>
        </w:rPr>
        <w:t xml:space="preserve"> namely, principals, vice principals, and heads of departments </w:t>
      </w:r>
      <w:r w:rsidR="00CB6F01">
        <w:rPr>
          <w:rFonts w:asciiTheme="majorBidi" w:hAnsiTheme="majorBidi" w:cstheme="majorBidi"/>
          <w:color w:val="000000" w:themeColor="text1"/>
          <w:szCs w:val="24"/>
        </w:rPr>
        <w:t xml:space="preserve">and how they relate their roles as leaders to students’ </w:t>
      </w:r>
      <w:r w:rsidR="00C63846">
        <w:rPr>
          <w:rFonts w:asciiTheme="majorBidi" w:hAnsiTheme="majorBidi" w:cstheme="majorBidi"/>
          <w:color w:val="000000" w:themeColor="text1"/>
          <w:szCs w:val="24"/>
        </w:rPr>
        <w:t xml:space="preserve">academic </w:t>
      </w:r>
      <w:r w:rsidR="00CB6F01">
        <w:rPr>
          <w:rFonts w:asciiTheme="majorBidi" w:hAnsiTheme="majorBidi" w:cstheme="majorBidi"/>
          <w:color w:val="000000" w:themeColor="text1"/>
          <w:szCs w:val="24"/>
        </w:rPr>
        <w:t>achievement.</w:t>
      </w:r>
      <w:r w:rsidR="00B20DEA">
        <w:rPr>
          <w:rFonts w:asciiTheme="majorBidi" w:hAnsiTheme="majorBidi" w:cstheme="majorBidi"/>
          <w:color w:val="000000" w:themeColor="text1"/>
          <w:szCs w:val="24"/>
        </w:rPr>
        <w:t xml:space="preserve"> </w:t>
      </w:r>
      <w:r w:rsidR="00BA641B">
        <w:rPr>
          <w:rFonts w:asciiTheme="majorBidi" w:hAnsiTheme="majorBidi" w:cstheme="majorBidi"/>
          <w:color w:val="000000" w:themeColor="text1"/>
          <w:szCs w:val="24"/>
        </w:rPr>
        <w:t xml:space="preserve">Operational definitions, a brief review of the policy documents that support the study’s aims were also addressed. </w:t>
      </w:r>
      <w:r w:rsidR="00B20DEA">
        <w:rPr>
          <w:rFonts w:asciiTheme="majorBidi" w:hAnsiTheme="majorBidi" w:cstheme="majorBidi"/>
          <w:color w:val="000000" w:themeColor="text1"/>
          <w:szCs w:val="24"/>
        </w:rPr>
        <w:t>Moreover,</w:t>
      </w:r>
      <w:r w:rsidR="00CB6F01">
        <w:rPr>
          <w:rFonts w:asciiTheme="majorBidi" w:hAnsiTheme="majorBidi" w:cstheme="majorBidi"/>
          <w:color w:val="000000" w:themeColor="text1"/>
          <w:szCs w:val="24"/>
        </w:rPr>
        <w:t xml:space="preserve"> </w:t>
      </w:r>
      <w:r w:rsidR="0084381D" w:rsidRPr="0084381D">
        <w:rPr>
          <w:rFonts w:asciiTheme="majorBidi" w:eastAsia="Calibri" w:hAnsiTheme="majorBidi" w:cstheme="majorBidi"/>
          <w:color w:val="000000" w:themeColor="text1"/>
          <w:szCs w:val="24"/>
          <w:lang w:eastAsia="en-US"/>
        </w:rPr>
        <w:t>th</w:t>
      </w:r>
      <w:r w:rsidR="00BA641B">
        <w:rPr>
          <w:rFonts w:asciiTheme="majorBidi" w:eastAsia="Calibri" w:hAnsiTheme="majorBidi" w:cstheme="majorBidi"/>
          <w:color w:val="000000" w:themeColor="text1"/>
          <w:szCs w:val="24"/>
          <w:lang w:eastAsia="en-US"/>
        </w:rPr>
        <w:t>e</w:t>
      </w:r>
      <w:r w:rsidR="0084381D" w:rsidRPr="0084381D">
        <w:rPr>
          <w:rFonts w:asciiTheme="majorBidi" w:eastAsia="Calibri" w:hAnsiTheme="majorBidi" w:cstheme="majorBidi"/>
          <w:color w:val="000000" w:themeColor="text1"/>
          <w:szCs w:val="24"/>
          <w:lang w:eastAsia="en-US"/>
        </w:rPr>
        <w:t xml:space="preserve"> chapter provided a</w:t>
      </w:r>
      <w:r w:rsidR="00B20DEA">
        <w:rPr>
          <w:rFonts w:asciiTheme="majorBidi" w:eastAsia="Calibri" w:hAnsiTheme="majorBidi" w:cstheme="majorBidi"/>
          <w:color w:val="000000" w:themeColor="text1"/>
          <w:szCs w:val="24"/>
          <w:lang w:eastAsia="en-US"/>
        </w:rPr>
        <w:t xml:space="preserve">n overview of the </w:t>
      </w:r>
      <w:r w:rsidR="000B4D6A">
        <w:rPr>
          <w:rFonts w:asciiTheme="majorBidi" w:eastAsia="Calibri" w:hAnsiTheme="majorBidi" w:cstheme="majorBidi"/>
          <w:color w:val="000000" w:themeColor="text1"/>
          <w:szCs w:val="24"/>
          <w:lang w:eastAsia="en-US"/>
        </w:rPr>
        <w:t>research objectives and questions</w:t>
      </w:r>
      <w:r w:rsidR="00EE06CC">
        <w:rPr>
          <w:rFonts w:asciiTheme="majorBidi" w:eastAsia="Calibri" w:hAnsiTheme="majorBidi" w:cstheme="majorBidi"/>
          <w:color w:val="000000" w:themeColor="text1"/>
          <w:szCs w:val="24"/>
          <w:lang w:eastAsia="en-US"/>
        </w:rPr>
        <w:t xml:space="preserve"> that would serve the purpose of this study using the methodological approach adopted namely a case study. Further details on the meth</w:t>
      </w:r>
      <w:r w:rsidR="001C6A60">
        <w:rPr>
          <w:rFonts w:asciiTheme="majorBidi" w:eastAsia="Calibri" w:hAnsiTheme="majorBidi" w:cstheme="majorBidi"/>
          <w:color w:val="000000" w:themeColor="text1"/>
          <w:szCs w:val="24"/>
          <w:lang w:eastAsia="en-US"/>
        </w:rPr>
        <w:t xml:space="preserve">odology followed will be described in chapter 3. </w:t>
      </w:r>
      <w:r w:rsidR="0084381D" w:rsidRPr="0084381D">
        <w:rPr>
          <w:rFonts w:asciiTheme="majorBidi" w:eastAsia="Calibri" w:hAnsiTheme="majorBidi" w:cstheme="majorBidi"/>
          <w:color w:val="000000" w:themeColor="text1"/>
          <w:szCs w:val="24"/>
          <w:lang w:eastAsia="en-US"/>
        </w:rPr>
        <w:t xml:space="preserve"> </w:t>
      </w:r>
    </w:p>
    <w:p w14:paraId="31484B53" w14:textId="77777777" w:rsidR="00C72491" w:rsidRPr="00592E20" w:rsidRDefault="00C72491" w:rsidP="00B76492">
      <w:pPr>
        <w:rPr>
          <w:rFonts w:asciiTheme="majorBidi" w:hAnsiTheme="majorBidi" w:cstheme="majorBidi"/>
          <w:color w:val="000000" w:themeColor="text1"/>
          <w:szCs w:val="24"/>
        </w:rPr>
      </w:pPr>
    </w:p>
    <w:p w14:paraId="6C921E35" w14:textId="77777777" w:rsidR="00B76492" w:rsidRDefault="00B76492" w:rsidP="00B76492">
      <w:pPr>
        <w:pStyle w:val="BodyText"/>
        <w:rPr>
          <w:rFonts w:asciiTheme="majorBidi" w:hAnsiTheme="majorBidi" w:cstheme="majorBidi"/>
          <w:color w:val="000000" w:themeColor="text1"/>
        </w:rPr>
      </w:pPr>
    </w:p>
    <w:p w14:paraId="6F270FFE" w14:textId="77777777" w:rsidR="00C72491" w:rsidRDefault="00C72491" w:rsidP="00B76492">
      <w:pPr>
        <w:pStyle w:val="BodyText"/>
        <w:rPr>
          <w:rFonts w:asciiTheme="majorBidi" w:hAnsiTheme="majorBidi" w:cstheme="majorBidi"/>
          <w:color w:val="000000" w:themeColor="text1"/>
        </w:rPr>
      </w:pPr>
    </w:p>
    <w:p w14:paraId="5B964A6A" w14:textId="77777777" w:rsidR="00C72491" w:rsidRDefault="00C72491" w:rsidP="00B76492">
      <w:pPr>
        <w:pStyle w:val="BodyText"/>
        <w:rPr>
          <w:rFonts w:asciiTheme="majorBidi" w:hAnsiTheme="majorBidi" w:cstheme="majorBidi"/>
          <w:color w:val="000000" w:themeColor="text1"/>
        </w:rPr>
      </w:pPr>
    </w:p>
    <w:p w14:paraId="4D5F1F22" w14:textId="77777777" w:rsidR="00C72491" w:rsidRDefault="00C72491" w:rsidP="00B76492">
      <w:pPr>
        <w:pStyle w:val="BodyText"/>
        <w:rPr>
          <w:rFonts w:asciiTheme="majorBidi" w:hAnsiTheme="majorBidi" w:cstheme="majorBidi"/>
          <w:color w:val="000000" w:themeColor="text1"/>
        </w:rPr>
      </w:pPr>
    </w:p>
    <w:p w14:paraId="32FDE2A8" w14:textId="77777777" w:rsidR="00C72491" w:rsidRPr="00592E20" w:rsidRDefault="00C72491" w:rsidP="00B76492">
      <w:pPr>
        <w:pStyle w:val="BodyText"/>
        <w:rPr>
          <w:rFonts w:asciiTheme="majorBidi" w:hAnsiTheme="majorBidi" w:cstheme="majorBidi"/>
          <w:color w:val="000000" w:themeColor="text1"/>
        </w:rPr>
      </w:pPr>
    </w:p>
    <w:p w14:paraId="3C9DCB8B" w14:textId="568C8360" w:rsidR="00B76492" w:rsidRPr="00592E20" w:rsidRDefault="001A75A6" w:rsidP="00324F43">
      <w:pPr>
        <w:pStyle w:val="Heading1"/>
        <w:numPr>
          <w:ilvl w:val="0"/>
          <w:numId w:val="0"/>
        </w:numPr>
        <w:ind w:left="720" w:hanging="720"/>
        <w:jc w:val="center"/>
      </w:pPr>
      <w:bookmarkStart w:id="43" w:name="_Toc351037813"/>
      <w:bookmarkStart w:id="44" w:name="_Toc157418060"/>
      <w:bookmarkEnd w:id="43"/>
      <w:r>
        <w:lastRenderedPageBreak/>
        <w:t>Chapter 2</w:t>
      </w:r>
      <w:bookmarkEnd w:id="44"/>
    </w:p>
    <w:p w14:paraId="0C9669BE" w14:textId="7B63411E" w:rsidR="00B76492" w:rsidRPr="00324F43" w:rsidRDefault="005166CB" w:rsidP="00324F43">
      <w:pPr>
        <w:pStyle w:val="Heading1"/>
        <w:numPr>
          <w:ilvl w:val="0"/>
          <w:numId w:val="0"/>
        </w:numPr>
        <w:ind w:left="720" w:hanging="720"/>
      </w:pPr>
      <w:bookmarkStart w:id="45" w:name="_Toc157418061"/>
      <w:bookmarkStart w:id="46" w:name="_Toc351037814"/>
      <w:r w:rsidRPr="00324F43">
        <w:t>2</w:t>
      </w:r>
      <w:r w:rsidR="003F7C83" w:rsidRPr="00324F43">
        <w:t xml:space="preserve"> </w:t>
      </w:r>
      <w:r w:rsidR="00B76492" w:rsidRPr="00324F43">
        <w:t>Literature Review</w:t>
      </w:r>
      <w:bookmarkEnd w:id="45"/>
      <w:r w:rsidR="00B76492" w:rsidRPr="00324F43">
        <w:t xml:space="preserve"> </w:t>
      </w:r>
      <w:bookmarkEnd w:id="46"/>
    </w:p>
    <w:p w14:paraId="01635420" w14:textId="77777777" w:rsidR="00B76492" w:rsidRPr="00592E20" w:rsidRDefault="00B76492" w:rsidP="00B76492">
      <w:pPr>
        <w:spacing w:after="16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review of the literature examines national and international research on instructional leadership practices and student achievement, challenges, and opportunities, as well as major studies conducted in the UAE on the application of instructional leadership in schools. </w:t>
      </w:r>
    </w:p>
    <w:p w14:paraId="5A9F08A5" w14:textId="2CC14AC4" w:rsidR="00B76492" w:rsidRPr="00324F43" w:rsidRDefault="005166CB" w:rsidP="00324F43">
      <w:pPr>
        <w:pStyle w:val="Heading2"/>
        <w:numPr>
          <w:ilvl w:val="0"/>
          <w:numId w:val="0"/>
        </w:numPr>
        <w:ind w:left="360" w:hanging="360"/>
      </w:pPr>
      <w:bookmarkStart w:id="47" w:name="_Toc157418062"/>
      <w:bookmarkStart w:id="48" w:name="_Toc351037815"/>
      <w:r w:rsidRPr="00324F43">
        <w:t xml:space="preserve">2.1 </w:t>
      </w:r>
      <w:r w:rsidR="00B76492" w:rsidRPr="00324F43">
        <w:rPr>
          <w:rFonts w:eastAsia="Calibri"/>
        </w:rPr>
        <w:t>Instructional Leadership: A Historical Perspective</w:t>
      </w:r>
      <w:bookmarkEnd w:id="47"/>
      <w:r w:rsidR="00B76492" w:rsidRPr="00324F43">
        <w:t xml:space="preserve"> </w:t>
      </w:r>
      <w:bookmarkEnd w:id="48"/>
    </w:p>
    <w:p w14:paraId="221B848D" w14:textId="75D4845F" w:rsidR="00B76492" w:rsidRPr="00592E20" w:rsidRDefault="00B76492" w:rsidP="00B76492">
      <w:pPr>
        <w:rPr>
          <w:rFonts w:asciiTheme="majorBidi" w:hAnsiTheme="majorBidi" w:cstheme="majorBidi"/>
          <w:color w:val="000000" w:themeColor="text1"/>
          <w:szCs w:val="24"/>
        </w:rPr>
      </w:pPr>
      <w:bookmarkStart w:id="49" w:name="_Toc351037816"/>
      <w:bookmarkEnd w:id="49"/>
      <w:r w:rsidRPr="00592E20">
        <w:rPr>
          <w:rFonts w:asciiTheme="majorBidi" w:hAnsiTheme="majorBidi" w:cstheme="majorBidi"/>
          <w:color w:val="000000" w:themeColor="text1"/>
          <w:szCs w:val="24"/>
        </w:rPr>
        <w:t xml:space="preserve">According to Marks and Printy (2003), the instructional leadership style is one of the best leadership </w:t>
      </w:r>
      <w:r w:rsidR="00BE6766" w:rsidRPr="00592E20">
        <w:rPr>
          <w:rFonts w:asciiTheme="majorBidi" w:hAnsiTheme="majorBidi" w:cstheme="majorBidi"/>
          <w:color w:val="000000" w:themeColor="text1"/>
          <w:szCs w:val="24"/>
        </w:rPr>
        <w:t xml:space="preserve">approaches </w:t>
      </w:r>
      <w:r w:rsidRPr="00592E20">
        <w:rPr>
          <w:rFonts w:asciiTheme="majorBidi" w:hAnsiTheme="majorBidi" w:cstheme="majorBidi"/>
          <w:color w:val="000000" w:themeColor="text1"/>
          <w:szCs w:val="24"/>
        </w:rPr>
        <w:t xml:space="preserve">used in </w:t>
      </w:r>
      <w:r w:rsidR="00F849AD" w:rsidRPr="00592E20">
        <w:rPr>
          <w:rFonts w:asciiTheme="majorBidi" w:hAnsiTheme="majorBidi" w:cstheme="majorBidi"/>
          <w:color w:val="000000" w:themeColor="text1"/>
          <w:szCs w:val="24"/>
        </w:rPr>
        <w:t xml:space="preserve">contemporary </w:t>
      </w:r>
      <w:r w:rsidRPr="00592E20">
        <w:rPr>
          <w:rFonts w:asciiTheme="majorBidi" w:hAnsiTheme="majorBidi" w:cstheme="majorBidi"/>
          <w:color w:val="000000" w:themeColor="text1"/>
          <w:szCs w:val="24"/>
        </w:rPr>
        <w:t xml:space="preserve">educational institutions. For them, instructional leadership </w:t>
      </w:r>
      <w:r w:rsidR="003D6B7A" w:rsidRPr="00592E20">
        <w:rPr>
          <w:rFonts w:asciiTheme="majorBidi" w:hAnsiTheme="majorBidi" w:cstheme="majorBidi"/>
          <w:color w:val="000000" w:themeColor="text1"/>
          <w:szCs w:val="24"/>
        </w:rPr>
        <w:t>dates to</w:t>
      </w:r>
      <w:r w:rsidRPr="00592E20">
        <w:rPr>
          <w:rFonts w:asciiTheme="majorBidi" w:hAnsiTheme="majorBidi" w:cstheme="majorBidi"/>
          <w:color w:val="000000" w:themeColor="text1"/>
          <w:szCs w:val="24"/>
        </w:rPr>
        <w:t xml:space="preserve"> the 1900s during which school principals were viewed as representatives of the school community as opposed to being school managers. The concept of instructional leadership resurfaced in the 1980s and this time the </w:t>
      </w:r>
      <w:r w:rsidR="00566065">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principal</w:t>
      </w:r>
      <w:r w:rsidR="00566065">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was viewed as the leader of the instructional program and the most fundamental source of the educational process (</w:t>
      </w:r>
      <w:r w:rsidRPr="00592E20">
        <w:rPr>
          <w:rFonts w:asciiTheme="majorBidi" w:hAnsiTheme="majorBidi" w:cstheme="majorBidi"/>
          <w:color w:val="000000" w:themeColor="text1"/>
          <w:szCs w:val="24"/>
          <w:shd w:val="clear" w:color="auto" w:fill="FFFFFF"/>
        </w:rPr>
        <w:t>Jackson &amp; Marriott, 2012)</w:t>
      </w:r>
      <w:r w:rsidRPr="00592E20">
        <w:rPr>
          <w:rFonts w:asciiTheme="majorBidi" w:hAnsiTheme="majorBidi" w:cstheme="majorBidi"/>
          <w:color w:val="000000" w:themeColor="text1"/>
          <w:szCs w:val="24"/>
        </w:rPr>
        <w:t>. During this era, instructional leadership concentrated on actions that were related to teaching and learning where principals ensure</w:t>
      </w:r>
      <w:r w:rsidR="008E6C18">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that students </w:t>
      </w:r>
      <w:r w:rsidR="00B70C59" w:rsidRPr="00592E20">
        <w:rPr>
          <w:rFonts w:asciiTheme="majorBidi" w:hAnsiTheme="majorBidi" w:cstheme="majorBidi"/>
          <w:color w:val="000000" w:themeColor="text1"/>
          <w:szCs w:val="24"/>
        </w:rPr>
        <w:t>achieve academic</w:t>
      </w:r>
      <w:r w:rsidRPr="00592E20">
        <w:rPr>
          <w:rFonts w:asciiTheme="majorBidi" w:hAnsiTheme="majorBidi" w:cstheme="majorBidi"/>
          <w:color w:val="000000" w:themeColor="text1"/>
          <w:szCs w:val="24"/>
        </w:rPr>
        <w:t xml:space="preserve"> excellence and that teachers have mastered their instructional tasks (</w:t>
      </w:r>
      <w:r w:rsidRPr="00592E20">
        <w:rPr>
          <w:rFonts w:asciiTheme="majorBidi" w:hAnsiTheme="majorBidi" w:cstheme="majorBidi"/>
          <w:color w:val="000000" w:themeColor="text1"/>
          <w:szCs w:val="24"/>
          <w:shd w:val="clear" w:color="auto" w:fill="FFFFFF"/>
        </w:rPr>
        <w:t>Hallinger, 2010)</w:t>
      </w:r>
      <w:r w:rsidRPr="00592E20">
        <w:rPr>
          <w:rFonts w:asciiTheme="majorBidi" w:hAnsiTheme="majorBidi" w:cstheme="majorBidi"/>
          <w:color w:val="000000" w:themeColor="text1"/>
          <w:szCs w:val="24"/>
        </w:rPr>
        <w:t xml:space="preserve">. However, </w:t>
      </w:r>
      <w:r w:rsidRPr="00592E20">
        <w:rPr>
          <w:rFonts w:asciiTheme="majorBidi" w:hAnsiTheme="majorBidi" w:cstheme="majorBidi"/>
          <w:color w:val="000000" w:themeColor="text1"/>
          <w:szCs w:val="24"/>
          <w:shd w:val="clear" w:color="auto" w:fill="FFFFFF"/>
        </w:rPr>
        <w:t>Jackson and Marriott (2012)</w:t>
      </w:r>
      <w:r w:rsidRPr="00592E20">
        <w:rPr>
          <w:rFonts w:asciiTheme="majorBidi" w:hAnsiTheme="majorBidi" w:cstheme="majorBidi"/>
          <w:color w:val="000000" w:themeColor="text1"/>
          <w:szCs w:val="24"/>
        </w:rPr>
        <w:t xml:space="preserve"> note that leading </w:t>
      </w:r>
      <w:r w:rsidR="00DA5510" w:rsidRPr="00592E20">
        <w:rPr>
          <w:rFonts w:asciiTheme="majorBidi" w:hAnsiTheme="majorBidi" w:cstheme="majorBidi"/>
          <w:color w:val="000000" w:themeColor="text1"/>
          <w:szCs w:val="24"/>
        </w:rPr>
        <w:t>instructional</w:t>
      </w:r>
      <w:r w:rsidRPr="00592E20">
        <w:rPr>
          <w:rFonts w:asciiTheme="majorBidi" w:hAnsiTheme="majorBidi" w:cstheme="majorBidi"/>
          <w:color w:val="000000" w:themeColor="text1"/>
          <w:szCs w:val="24"/>
        </w:rPr>
        <w:t xml:space="preserve"> practice in schools does not mean that principals renounce their management duties as they must also play the</w:t>
      </w:r>
      <w:r w:rsidR="009D4D1E" w:rsidRPr="00592E20">
        <w:rPr>
          <w:rFonts w:asciiTheme="majorBidi" w:hAnsiTheme="majorBidi" w:cstheme="majorBidi"/>
          <w:color w:val="000000" w:themeColor="text1"/>
          <w:szCs w:val="24"/>
        </w:rPr>
        <w:t xml:space="preserve">ir </w:t>
      </w:r>
      <w:r w:rsidRPr="00592E20">
        <w:rPr>
          <w:rFonts w:asciiTheme="majorBidi" w:hAnsiTheme="majorBidi" w:cstheme="majorBidi"/>
          <w:color w:val="000000" w:themeColor="text1"/>
          <w:szCs w:val="24"/>
        </w:rPr>
        <w:t xml:space="preserve">role </w:t>
      </w:r>
      <w:r w:rsidR="00436FFA" w:rsidRPr="00592E20">
        <w:rPr>
          <w:rFonts w:asciiTheme="majorBidi" w:hAnsiTheme="majorBidi" w:cstheme="majorBidi"/>
          <w:color w:val="000000" w:themeColor="text1"/>
          <w:szCs w:val="24"/>
        </w:rPr>
        <w:t xml:space="preserve">in </w:t>
      </w:r>
      <w:r w:rsidRPr="00592E20">
        <w:rPr>
          <w:rFonts w:asciiTheme="majorBidi" w:hAnsiTheme="majorBidi" w:cstheme="majorBidi"/>
          <w:color w:val="000000" w:themeColor="text1"/>
          <w:szCs w:val="24"/>
        </w:rPr>
        <w:t xml:space="preserve">managing school operations (Marks &amp; Printy, 2003). </w:t>
      </w:r>
    </w:p>
    <w:p w14:paraId="14B8D5AA" w14:textId="4F6C5A0C"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For school principals to effectively lead the instructional program, they should create the institution's vision and mission which should </w:t>
      </w:r>
      <w:r w:rsidR="00550F88">
        <w:rPr>
          <w:rFonts w:asciiTheme="majorBidi" w:hAnsiTheme="majorBidi" w:cstheme="majorBidi"/>
          <w:color w:val="000000" w:themeColor="text1"/>
          <w:szCs w:val="24"/>
        </w:rPr>
        <w:t xml:space="preserve">revolve </w:t>
      </w:r>
      <w:r w:rsidRPr="00592E20">
        <w:rPr>
          <w:rFonts w:asciiTheme="majorBidi" w:hAnsiTheme="majorBidi" w:cstheme="majorBidi"/>
          <w:color w:val="000000" w:themeColor="text1"/>
          <w:szCs w:val="24"/>
        </w:rPr>
        <w:t xml:space="preserve">on improving teaching and learning. According to </w:t>
      </w:r>
      <w:proofErr w:type="spellStart"/>
      <w:r w:rsidRPr="00592E20">
        <w:rPr>
          <w:rFonts w:asciiTheme="majorBidi" w:hAnsiTheme="majorBidi" w:cstheme="majorBidi"/>
          <w:color w:val="000000" w:themeColor="text1"/>
          <w:szCs w:val="24"/>
        </w:rPr>
        <w:t>Hosani</w:t>
      </w:r>
      <w:proofErr w:type="spellEnd"/>
      <w:r w:rsidRPr="00592E20">
        <w:rPr>
          <w:rFonts w:asciiTheme="majorBidi" w:hAnsiTheme="majorBidi" w:cstheme="majorBidi"/>
          <w:color w:val="000000" w:themeColor="text1"/>
          <w:szCs w:val="24"/>
        </w:rPr>
        <w:t xml:space="preserve"> (2015) and </w:t>
      </w:r>
      <w:proofErr w:type="spellStart"/>
      <w:r w:rsidRPr="00592E20">
        <w:rPr>
          <w:rFonts w:asciiTheme="majorBidi" w:hAnsiTheme="majorBidi" w:cstheme="majorBidi"/>
          <w:color w:val="000000" w:themeColor="text1"/>
          <w:szCs w:val="24"/>
        </w:rPr>
        <w:t>Kabetal</w:t>
      </w:r>
      <w:proofErr w:type="spellEnd"/>
      <w:r w:rsidRPr="00592E20">
        <w:rPr>
          <w:rFonts w:asciiTheme="majorBidi" w:hAnsiTheme="majorBidi" w:cstheme="majorBidi"/>
          <w:color w:val="000000" w:themeColor="text1"/>
          <w:szCs w:val="24"/>
        </w:rPr>
        <w:t xml:space="preserve"> </w:t>
      </w:r>
      <w:r w:rsidR="005B2F3F" w:rsidRPr="00592E20">
        <w:rPr>
          <w:rFonts w:asciiTheme="majorBidi" w:hAnsiTheme="majorBidi" w:cstheme="majorBidi"/>
          <w:color w:val="000000" w:themeColor="text1"/>
          <w:szCs w:val="24"/>
        </w:rPr>
        <w:t>et al.</w:t>
      </w:r>
      <w:r w:rsidR="005B2F3F">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2013</w:t>
      </w:r>
      <w:r w:rsidR="005B2F3F">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instructional leadership is mainly deployed in education to observe students' academic performance as well as to monitor the proficiency of teachers’ instructional practices. Hallinger (2005) further argues that </w:t>
      </w:r>
      <w:r w:rsidR="00DA5510" w:rsidRPr="00592E20">
        <w:rPr>
          <w:rFonts w:asciiTheme="majorBidi" w:hAnsiTheme="majorBidi" w:cstheme="majorBidi"/>
          <w:color w:val="000000" w:themeColor="text1"/>
          <w:szCs w:val="24"/>
        </w:rPr>
        <w:t>instructional</w:t>
      </w:r>
      <w:r w:rsidRPr="00592E20">
        <w:rPr>
          <w:rFonts w:asciiTheme="majorBidi" w:hAnsiTheme="majorBidi" w:cstheme="majorBidi"/>
          <w:color w:val="000000" w:themeColor="text1"/>
          <w:szCs w:val="24"/>
        </w:rPr>
        <w:t xml:space="preserve"> leadership </w:t>
      </w:r>
      <w:r w:rsidR="005669CB" w:rsidRPr="00592E20">
        <w:rPr>
          <w:rFonts w:asciiTheme="majorBidi" w:hAnsiTheme="majorBidi" w:cstheme="majorBidi"/>
          <w:color w:val="000000" w:themeColor="text1"/>
          <w:szCs w:val="24"/>
        </w:rPr>
        <w:t>is</w:t>
      </w:r>
      <w:r w:rsidR="00602108" w:rsidRPr="00592E20">
        <w:rPr>
          <w:rFonts w:asciiTheme="majorBidi" w:hAnsiTheme="majorBidi" w:cstheme="majorBidi"/>
          <w:color w:val="000000" w:themeColor="text1"/>
          <w:szCs w:val="24"/>
        </w:rPr>
        <w:t xml:space="preserve"> informed by </w:t>
      </w:r>
      <w:r w:rsidRPr="00592E20">
        <w:rPr>
          <w:rFonts w:asciiTheme="majorBidi" w:hAnsiTheme="majorBidi" w:cstheme="majorBidi"/>
          <w:color w:val="000000" w:themeColor="text1"/>
          <w:szCs w:val="24"/>
        </w:rPr>
        <w:t>three fundamental aspects: the school's mission and vision, evaluating the educational progress</w:t>
      </w:r>
      <w:r w:rsidR="004039C8"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a</w:t>
      </w:r>
      <w:r w:rsidR="005669CB" w:rsidRPr="00592E20">
        <w:rPr>
          <w:rFonts w:asciiTheme="majorBidi" w:hAnsiTheme="majorBidi" w:cstheme="majorBidi"/>
          <w:color w:val="000000" w:themeColor="text1"/>
          <w:szCs w:val="24"/>
        </w:rPr>
        <w:t xml:space="preserve">s well as </w:t>
      </w:r>
      <w:r w:rsidRPr="00592E20">
        <w:rPr>
          <w:rFonts w:asciiTheme="majorBidi" w:hAnsiTheme="majorBidi" w:cstheme="majorBidi"/>
          <w:color w:val="000000" w:themeColor="text1"/>
          <w:szCs w:val="24"/>
        </w:rPr>
        <w:t>providing a conducive learning environment for all students. These fundamental aspects shape the school's goals and highlight the responsibility of the institution's leader. Such a responsibility may pertain to creating clear and concise goals that focus</w:t>
      </w:r>
      <w:r w:rsidR="00DB6CDF">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on managing and evaluating academic progress </w:t>
      </w:r>
      <w:r w:rsidR="009C331A" w:rsidRPr="00592E20">
        <w:rPr>
          <w:rFonts w:asciiTheme="majorBidi" w:hAnsiTheme="majorBidi" w:cstheme="majorBidi"/>
          <w:color w:val="000000" w:themeColor="text1"/>
          <w:szCs w:val="24"/>
        </w:rPr>
        <w:t xml:space="preserve">of learners </w:t>
      </w:r>
      <w:r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shd w:val="clear" w:color="auto" w:fill="FFFFFF"/>
        </w:rPr>
        <w:t>Hall et al., 2016)</w:t>
      </w:r>
      <w:r w:rsidRPr="00592E20">
        <w:rPr>
          <w:rFonts w:asciiTheme="majorBidi" w:hAnsiTheme="majorBidi" w:cstheme="majorBidi"/>
          <w:color w:val="000000" w:themeColor="text1"/>
          <w:szCs w:val="24"/>
        </w:rPr>
        <w:t xml:space="preserve">. </w:t>
      </w:r>
    </w:p>
    <w:p w14:paraId="11E99654" w14:textId="3359247D" w:rsidR="00B76492"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lastRenderedPageBreak/>
        <w:t>Blase (2000)</w:t>
      </w:r>
      <w:r w:rsidR="006E0B9F">
        <w:rPr>
          <w:rFonts w:asciiTheme="majorBidi" w:hAnsiTheme="majorBidi" w:cstheme="majorBidi"/>
          <w:color w:val="000000" w:themeColor="text1"/>
          <w:szCs w:val="24"/>
        </w:rPr>
        <w:t xml:space="preserve"> reminds us that </w:t>
      </w:r>
      <w:r w:rsidRPr="00592E20">
        <w:rPr>
          <w:rFonts w:asciiTheme="majorBidi" w:hAnsiTheme="majorBidi" w:cstheme="majorBidi"/>
          <w:color w:val="000000" w:themeColor="text1"/>
          <w:szCs w:val="24"/>
        </w:rPr>
        <w:t>teachers</w:t>
      </w:r>
      <w:r w:rsidR="006E0B9F">
        <w:rPr>
          <w:rFonts w:asciiTheme="majorBidi" w:hAnsiTheme="majorBidi" w:cstheme="majorBidi"/>
          <w:color w:val="000000" w:themeColor="text1"/>
          <w:szCs w:val="24"/>
        </w:rPr>
        <w:t xml:space="preserve"> need</w:t>
      </w:r>
      <w:r w:rsidRPr="00592E20">
        <w:rPr>
          <w:rFonts w:asciiTheme="majorBidi" w:hAnsiTheme="majorBidi" w:cstheme="majorBidi"/>
          <w:color w:val="000000" w:themeColor="text1"/>
          <w:szCs w:val="24"/>
        </w:rPr>
        <w:t xml:space="preserve"> to collaborate for effective instructional leadership as collaboration enhances teaching and learning and provides the ground for better performance. Consequently, teachers</w:t>
      </w:r>
      <w:r w:rsidR="008913E2">
        <w:rPr>
          <w:rFonts w:asciiTheme="majorBidi" w:hAnsiTheme="majorBidi" w:cstheme="majorBidi"/>
          <w:color w:val="000000" w:themeColor="text1"/>
          <w:szCs w:val="24"/>
        </w:rPr>
        <w:t>’ instructional development</w:t>
      </w:r>
      <w:r w:rsidR="004143A0">
        <w:rPr>
          <w:rFonts w:asciiTheme="majorBidi" w:hAnsiTheme="majorBidi" w:cstheme="majorBidi"/>
          <w:color w:val="000000" w:themeColor="text1"/>
          <w:szCs w:val="24"/>
        </w:rPr>
        <w:t xml:space="preserve"> would improve</w:t>
      </w:r>
      <w:r w:rsidRPr="00592E20">
        <w:rPr>
          <w:rFonts w:asciiTheme="majorBidi" w:hAnsiTheme="majorBidi" w:cstheme="majorBidi"/>
          <w:color w:val="000000" w:themeColor="text1"/>
          <w:szCs w:val="24"/>
        </w:rPr>
        <w:t xml:space="preserve"> their proficiency, innovation, and creativity and these </w:t>
      </w:r>
      <w:r w:rsidR="00F23225" w:rsidRPr="00592E20">
        <w:rPr>
          <w:rFonts w:asciiTheme="majorBidi" w:hAnsiTheme="majorBidi" w:cstheme="majorBidi"/>
          <w:color w:val="000000" w:themeColor="text1"/>
          <w:szCs w:val="24"/>
        </w:rPr>
        <w:t>can indeed i</w:t>
      </w:r>
      <w:r w:rsidRPr="00592E20">
        <w:rPr>
          <w:rFonts w:asciiTheme="majorBidi" w:hAnsiTheme="majorBidi" w:cstheme="majorBidi"/>
          <w:color w:val="000000" w:themeColor="text1"/>
          <w:szCs w:val="24"/>
        </w:rPr>
        <w:t xml:space="preserve">mprove learning. To harness </w:t>
      </w:r>
      <w:r w:rsidR="00F23225" w:rsidRPr="00592E20">
        <w:rPr>
          <w:rFonts w:asciiTheme="majorBidi" w:hAnsiTheme="majorBidi" w:cstheme="majorBidi"/>
          <w:color w:val="000000" w:themeColor="text1"/>
          <w:szCs w:val="24"/>
        </w:rPr>
        <w:t>quality</w:t>
      </w:r>
      <w:r w:rsidRPr="00592E20">
        <w:rPr>
          <w:rFonts w:asciiTheme="majorBidi" w:hAnsiTheme="majorBidi" w:cstheme="majorBidi"/>
          <w:color w:val="000000" w:themeColor="text1"/>
          <w:szCs w:val="24"/>
        </w:rPr>
        <w:t xml:space="preserve"> teaching and learning, Blase (2000) </w:t>
      </w:r>
      <w:r w:rsidR="004857F1">
        <w:rPr>
          <w:rFonts w:asciiTheme="majorBidi" w:hAnsiTheme="majorBidi" w:cstheme="majorBidi"/>
          <w:color w:val="000000" w:themeColor="text1"/>
          <w:szCs w:val="24"/>
        </w:rPr>
        <w:t xml:space="preserve">believes </w:t>
      </w:r>
      <w:r w:rsidRPr="00592E20">
        <w:rPr>
          <w:rFonts w:asciiTheme="majorBidi" w:hAnsiTheme="majorBidi" w:cstheme="majorBidi"/>
          <w:color w:val="000000" w:themeColor="text1"/>
          <w:szCs w:val="24"/>
        </w:rPr>
        <w:t>that teachers who experience</w:t>
      </w:r>
      <w:r w:rsidR="001F6258" w:rsidRPr="00592E20">
        <w:rPr>
          <w:rFonts w:asciiTheme="majorBidi" w:hAnsiTheme="majorBidi" w:cstheme="majorBidi"/>
          <w:color w:val="000000" w:themeColor="text1"/>
          <w:szCs w:val="24"/>
        </w:rPr>
        <w:t xml:space="preserve"> effective</w:t>
      </w:r>
      <w:r w:rsidRPr="00592E20">
        <w:rPr>
          <w:rFonts w:asciiTheme="majorBidi" w:hAnsiTheme="majorBidi" w:cstheme="majorBidi"/>
          <w:color w:val="000000" w:themeColor="text1"/>
          <w:szCs w:val="24"/>
        </w:rPr>
        <w:t xml:space="preserve"> instructional leadership </w:t>
      </w:r>
      <w:r w:rsidR="001F6258" w:rsidRPr="00592E20">
        <w:rPr>
          <w:rFonts w:asciiTheme="majorBidi" w:hAnsiTheme="majorBidi" w:cstheme="majorBidi"/>
          <w:color w:val="000000" w:themeColor="text1"/>
          <w:szCs w:val="24"/>
        </w:rPr>
        <w:t xml:space="preserve">in their schools </w:t>
      </w:r>
      <w:r w:rsidR="004857F1">
        <w:rPr>
          <w:rFonts w:asciiTheme="majorBidi" w:hAnsiTheme="majorBidi" w:cstheme="majorBidi"/>
          <w:color w:val="000000" w:themeColor="text1"/>
          <w:szCs w:val="24"/>
        </w:rPr>
        <w:t xml:space="preserve">tend to </w:t>
      </w:r>
      <w:r w:rsidRPr="00592E20">
        <w:rPr>
          <w:rFonts w:asciiTheme="majorBidi" w:hAnsiTheme="majorBidi" w:cstheme="majorBidi"/>
          <w:color w:val="000000" w:themeColor="text1"/>
          <w:szCs w:val="24"/>
        </w:rPr>
        <w:t xml:space="preserve">adopt newer and more attractive teaching approaches and drop their traditional teaching techniques. Additionally, </w:t>
      </w:r>
      <w:r w:rsidR="00733D60">
        <w:rPr>
          <w:rFonts w:asciiTheme="majorBidi" w:hAnsiTheme="majorBidi" w:cstheme="majorBidi"/>
          <w:color w:val="000000" w:themeColor="text1"/>
          <w:szCs w:val="24"/>
        </w:rPr>
        <w:t xml:space="preserve">instructional leadership allows </w:t>
      </w:r>
      <w:r w:rsidRPr="00592E20">
        <w:rPr>
          <w:rFonts w:asciiTheme="majorBidi" w:hAnsiTheme="majorBidi" w:cstheme="majorBidi"/>
          <w:color w:val="000000" w:themeColor="text1"/>
          <w:szCs w:val="24"/>
        </w:rPr>
        <w:t xml:space="preserve">teachers </w:t>
      </w:r>
      <w:r w:rsidR="00733D60">
        <w:rPr>
          <w:rFonts w:asciiTheme="majorBidi" w:hAnsiTheme="majorBidi" w:cstheme="majorBidi"/>
          <w:color w:val="000000" w:themeColor="text1"/>
          <w:szCs w:val="24"/>
        </w:rPr>
        <w:t xml:space="preserve">to </w:t>
      </w:r>
      <w:r w:rsidRPr="00592E20">
        <w:rPr>
          <w:rFonts w:asciiTheme="majorBidi" w:hAnsiTheme="majorBidi" w:cstheme="majorBidi"/>
          <w:color w:val="000000" w:themeColor="text1"/>
          <w:szCs w:val="24"/>
        </w:rPr>
        <w:t xml:space="preserve">become more fulfilled, motivated, and encouraged to offer higher quality teaching. On the contrary, teachers who interact with noninstructional leaders will inevitably suffer neglect, annoyance, and frustration which may result in </w:t>
      </w:r>
      <w:r w:rsidR="00202AB6" w:rsidRPr="00592E20">
        <w:rPr>
          <w:rFonts w:asciiTheme="majorBidi" w:hAnsiTheme="majorBidi" w:cstheme="majorBidi"/>
          <w:color w:val="000000" w:themeColor="text1"/>
          <w:szCs w:val="24"/>
        </w:rPr>
        <w:t>significantly</w:t>
      </w:r>
      <w:r w:rsidRPr="00592E20">
        <w:rPr>
          <w:rFonts w:asciiTheme="majorBidi" w:hAnsiTheme="majorBidi" w:cstheme="majorBidi"/>
          <w:color w:val="000000" w:themeColor="text1"/>
          <w:szCs w:val="24"/>
        </w:rPr>
        <w:t xml:space="preserve"> lower academic performance among students</w:t>
      </w:r>
      <w:r w:rsidR="00C63BA2">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w:t>
      </w:r>
      <w:r w:rsidR="00C63BA2" w:rsidRPr="00592E20">
        <w:rPr>
          <w:rFonts w:asciiTheme="majorBidi" w:hAnsiTheme="majorBidi" w:cstheme="majorBidi"/>
          <w:color w:val="000000" w:themeColor="text1"/>
          <w:szCs w:val="24"/>
        </w:rPr>
        <w:t>Bouchard</w:t>
      </w:r>
      <w:r w:rsidR="00C63BA2">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200</w:t>
      </w:r>
      <w:r w:rsidR="00C63BA2">
        <w:rPr>
          <w:rFonts w:asciiTheme="majorBidi" w:hAnsiTheme="majorBidi" w:cstheme="majorBidi"/>
          <w:color w:val="000000" w:themeColor="text1"/>
          <w:szCs w:val="24"/>
        </w:rPr>
        <w:t>2</w:t>
      </w:r>
      <w:r w:rsidRPr="00592E20">
        <w:rPr>
          <w:rFonts w:asciiTheme="majorBidi" w:hAnsiTheme="majorBidi" w:cstheme="majorBidi"/>
          <w:color w:val="000000" w:themeColor="text1"/>
          <w:szCs w:val="24"/>
        </w:rPr>
        <w:t>).</w:t>
      </w:r>
    </w:p>
    <w:p w14:paraId="4938D780" w14:textId="2DBC85BD" w:rsidR="00B76492" w:rsidRPr="00324F43" w:rsidRDefault="006D5869" w:rsidP="00324F43">
      <w:pPr>
        <w:pStyle w:val="Heading2"/>
        <w:numPr>
          <w:ilvl w:val="0"/>
          <w:numId w:val="0"/>
        </w:numPr>
        <w:ind w:left="360" w:hanging="360"/>
      </w:pPr>
      <w:bookmarkStart w:id="50" w:name="_Toc157418063"/>
      <w:r w:rsidRPr="00324F43">
        <w:t>2.2</w:t>
      </w:r>
      <w:r w:rsidR="004E298E" w:rsidRPr="00324F43">
        <w:t xml:space="preserve"> </w:t>
      </w:r>
      <w:r w:rsidR="00B76492" w:rsidRPr="00324F43">
        <w:rPr>
          <w:rFonts w:eastAsia="Calibri"/>
        </w:rPr>
        <w:t>Defining the Instructional Leader</w:t>
      </w:r>
      <w:bookmarkEnd w:id="50"/>
    </w:p>
    <w:p w14:paraId="24B0322D" w14:textId="2F6B46AB" w:rsidR="00B76492" w:rsidRPr="00592E20" w:rsidRDefault="008222A7"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role of school </w:t>
      </w:r>
      <w:r w:rsidR="00074DB4" w:rsidRPr="00592E20">
        <w:rPr>
          <w:rFonts w:asciiTheme="majorBidi" w:hAnsiTheme="majorBidi" w:cstheme="majorBidi"/>
          <w:color w:val="000000" w:themeColor="text1"/>
          <w:szCs w:val="24"/>
        </w:rPr>
        <w:t>leaders</w:t>
      </w:r>
      <w:r w:rsidRPr="00592E20">
        <w:rPr>
          <w:rFonts w:asciiTheme="majorBidi" w:hAnsiTheme="majorBidi" w:cstheme="majorBidi"/>
          <w:color w:val="000000" w:themeColor="text1"/>
          <w:szCs w:val="24"/>
        </w:rPr>
        <w:t xml:space="preserve"> has evolved in </w:t>
      </w:r>
      <w:r w:rsidR="009664CC" w:rsidRPr="00592E20">
        <w:rPr>
          <w:rFonts w:asciiTheme="majorBidi" w:hAnsiTheme="majorBidi" w:cstheme="majorBidi"/>
          <w:color w:val="000000" w:themeColor="text1"/>
          <w:szCs w:val="24"/>
        </w:rPr>
        <w:t>recent</w:t>
      </w:r>
      <w:r w:rsidRPr="00592E20">
        <w:rPr>
          <w:rFonts w:asciiTheme="majorBidi" w:hAnsiTheme="majorBidi" w:cstheme="majorBidi"/>
          <w:color w:val="000000" w:themeColor="text1"/>
          <w:szCs w:val="24"/>
        </w:rPr>
        <w:t xml:space="preserve"> decades from </w:t>
      </w:r>
      <w:r w:rsidR="005F4FB9" w:rsidRPr="00592E20">
        <w:rPr>
          <w:rFonts w:asciiTheme="majorBidi" w:hAnsiTheme="majorBidi" w:cstheme="majorBidi"/>
          <w:color w:val="000000" w:themeColor="text1"/>
          <w:szCs w:val="24"/>
        </w:rPr>
        <w:t>managers to administrators to instructional leaders (</w:t>
      </w:r>
      <w:r w:rsidR="00B76492" w:rsidRPr="00592E20">
        <w:rPr>
          <w:rFonts w:asciiTheme="majorBidi" w:hAnsiTheme="majorBidi" w:cstheme="majorBidi"/>
          <w:color w:val="000000" w:themeColor="text1"/>
          <w:szCs w:val="24"/>
        </w:rPr>
        <w:t>Phillips</w:t>
      </w:r>
      <w:r w:rsidR="005F4FB9" w:rsidRPr="00592E20">
        <w:rPr>
          <w:rFonts w:asciiTheme="majorBidi" w:hAnsiTheme="majorBidi" w:cstheme="majorBidi"/>
          <w:color w:val="000000" w:themeColor="text1"/>
          <w:szCs w:val="24"/>
        </w:rPr>
        <w:t>, 1</w:t>
      </w:r>
      <w:r w:rsidR="00B76492" w:rsidRPr="00592E20">
        <w:rPr>
          <w:rFonts w:asciiTheme="majorBidi" w:hAnsiTheme="majorBidi" w:cstheme="majorBidi"/>
          <w:color w:val="000000" w:themeColor="text1"/>
          <w:szCs w:val="24"/>
        </w:rPr>
        <w:t>996)</w:t>
      </w:r>
      <w:r w:rsidR="005F4FB9" w:rsidRPr="00592E20">
        <w:rPr>
          <w:rFonts w:asciiTheme="majorBidi" w:hAnsiTheme="majorBidi" w:cstheme="majorBidi"/>
          <w:color w:val="000000" w:themeColor="text1"/>
          <w:szCs w:val="24"/>
        </w:rPr>
        <w:t>.</w:t>
      </w:r>
      <w:r w:rsidR="00B76492" w:rsidRPr="00592E20">
        <w:rPr>
          <w:rFonts w:asciiTheme="majorBidi" w:hAnsiTheme="majorBidi" w:cstheme="majorBidi"/>
          <w:color w:val="000000" w:themeColor="text1"/>
          <w:szCs w:val="24"/>
        </w:rPr>
        <w:t xml:space="preserve"> However, the core roles of instructional leaders, as described by </w:t>
      </w:r>
      <w:r w:rsidR="00B76492" w:rsidRPr="00592E20">
        <w:rPr>
          <w:rFonts w:asciiTheme="majorBidi" w:hAnsiTheme="majorBidi" w:cstheme="majorBidi"/>
          <w:color w:val="000000" w:themeColor="text1"/>
          <w:szCs w:val="24"/>
          <w:shd w:val="clear" w:color="auto" w:fill="FFFFFF"/>
        </w:rPr>
        <w:t>Hallinger et al. (2020)</w:t>
      </w:r>
      <w:r w:rsidR="00D72EF7" w:rsidRPr="00592E20">
        <w:rPr>
          <w:rFonts w:asciiTheme="majorBidi" w:hAnsiTheme="majorBidi" w:cstheme="majorBidi"/>
          <w:color w:val="000000" w:themeColor="text1"/>
          <w:szCs w:val="24"/>
        </w:rPr>
        <w:t xml:space="preserve"> </w:t>
      </w:r>
      <w:r w:rsidR="00B76492" w:rsidRPr="00592E20">
        <w:rPr>
          <w:rFonts w:asciiTheme="majorBidi" w:hAnsiTheme="majorBidi" w:cstheme="majorBidi"/>
          <w:color w:val="000000" w:themeColor="text1"/>
          <w:szCs w:val="24"/>
        </w:rPr>
        <w:t xml:space="preserve">include setting up clear school objectives, distribution of curriculum resources, monitoring teachers' lesson plans, curriculum management, and evaluation of teachers. Other delegated roles include the promotion of student growth and treating the institution's instructional quality as the most fundamental priority that turns the school's vision </w:t>
      </w:r>
      <w:r w:rsidR="000532FE" w:rsidRPr="00592E20">
        <w:rPr>
          <w:rFonts w:asciiTheme="majorBidi" w:hAnsiTheme="majorBidi" w:cstheme="majorBidi"/>
          <w:color w:val="000000" w:themeColor="text1"/>
          <w:szCs w:val="24"/>
        </w:rPr>
        <w:t>o</w:t>
      </w:r>
      <w:r w:rsidR="00C9754A">
        <w:rPr>
          <w:rFonts w:asciiTheme="majorBidi" w:hAnsiTheme="majorBidi" w:cstheme="majorBidi"/>
          <w:color w:val="000000" w:themeColor="text1"/>
          <w:szCs w:val="24"/>
        </w:rPr>
        <w:t>f</w:t>
      </w:r>
      <w:r w:rsidR="000532FE" w:rsidRPr="00592E20">
        <w:rPr>
          <w:rFonts w:asciiTheme="majorBidi" w:hAnsiTheme="majorBidi" w:cstheme="majorBidi"/>
          <w:color w:val="000000" w:themeColor="text1"/>
          <w:szCs w:val="24"/>
        </w:rPr>
        <w:t xml:space="preserve"> </w:t>
      </w:r>
      <w:r w:rsidR="00B76492" w:rsidRPr="00592E20">
        <w:rPr>
          <w:rFonts w:asciiTheme="majorBidi" w:hAnsiTheme="majorBidi" w:cstheme="majorBidi"/>
          <w:color w:val="000000" w:themeColor="text1"/>
          <w:szCs w:val="24"/>
        </w:rPr>
        <w:t>student</w:t>
      </w:r>
      <w:r w:rsidR="000532FE" w:rsidRPr="00592E20">
        <w:rPr>
          <w:rFonts w:asciiTheme="majorBidi" w:hAnsiTheme="majorBidi" w:cstheme="majorBidi"/>
          <w:color w:val="000000" w:themeColor="text1"/>
          <w:szCs w:val="24"/>
        </w:rPr>
        <w:t>s’</w:t>
      </w:r>
      <w:r w:rsidR="00B76492" w:rsidRPr="00592E20">
        <w:rPr>
          <w:rFonts w:asciiTheme="majorBidi" w:hAnsiTheme="majorBidi" w:cstheme="majorBidi"/>
          <w:color w:val="000000" w:themeColor="text1"/>
          <w:szCs w:val="24"/>
        </w:rPr>
        <w:t xml:space="preserve"> academic achievement into reality (</w:t>
      </w:r>
      <w:r w:rsidR="00B76492" w:rsidRPr="00592E20">
        <w:rPr>
          <w:rFonts w:asciiTheme="majorBidi" w:hAnsiTheme="majorBidi" w:cstheme="majorBidi"/>
          <w:color w:val="000000" w:themeColor="text1"/>
          <w:szCs w:val="24"/>
          <w:shd w:val="clear" w:color="auto" w:fill="FFFFFF"/>
        </w:rPr>
        <w:t>Naidoo &amp; Petersen, 2015)</w:t>
      </w:r>
      <w:r w:rsidR="00B76492" w:rsidRPr="00592E20">
        <w:rPr>
          <w:rFonts w:asciiTheme="majorBidi" w:hAnsiTheme="majorBidi" w:cstheme="majorBidi"/>
          <w:color w:val="000000" w:themeColor="text1"/>
          <w:szCs w:val="24"/>
        </w:rPr>
        <w:t>.</w:t>
      </w:r>
    </w:p>
    <w:p w14:paraId="1681B8AC" w14:textId="59DC09AE"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Indeed, the role of the school principal as an instructional leader is quite challenging. According to Bouchard (2002), although several principals perceive themselves as instructional leaders, various challenges including accountability, legislation, training issues, time constraints, serving as </w:t>
      </w:r>
      <w:r w:rsidR="004F2EA3">
        <w:rPr>
          <w:rFonts w:asciiTheme="majorBidi" w:hAnsiTheme="majorBidi" w:cstheme="majorBidi"/>
          <w:color w:val="000000" w:themeColor="text1"/>
          <w:szCs w:val="24"/>
        </w:rPr>
        <w:t>substitute</w:t>
      </w:r>
      <w:r w:rsidR="007B236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teachers </w:t>
      </w:r>
      <w:r w:rsidR="007B2360">
        <w:rPr>
          <w:rFonts w:asciiTheme="majorBidi" w:hAnsiTheme="majorBidi" w:cstheme="majorBidi"/>
          <w:color w:val="000000" w:themeColor="text1"/>
          <w:szCs w:val="24"/>
        </w:rPr>
        <w:t xml:space="preserve">when </w:t>
      </w:r>
      <w:r w:rsidRPr="00592E20">
        <w:rPr>
          <w:rFonts w:asciiTheme="majorBidi" w:hAnsiTheme="majorBidi" w:cstheme="majorBidi"/>
          <w:color w:val="000000" w:themeColor="text1"/>
          <w:szCs w:val="24"/>
        </w:rPr>
        <w:t>needed, and budgeting issues</w:t>
      </w:r>
      <w:r w:rsidR="008C3198">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constantly complicate their work. </w:t>
      </w:r>
      <w:r w:rsidR="00F80D2D">
        <w:rPr>
          <w:rFonts w:asciiTheme="majorBidi" w:hAnsiTheme="majorBidi" w:cstheme="majorBidi"/>
          <w:color w:val="000000" w:themeColor="text1"/>
          <w:szCs w:val="24"/>
        </w:rPr>
        <w:t>In contrast</w:t>
      </w:r>
      <w:r w:rsidRPr="00592E20">
        <w:rPr>
          <w:rFonts w:asciiTheme="majorBidi" w:hAnsiTheme="majorBidi" w:cstheme="majorBidi"/>
          <w:color w:val="000000" w:themeColor="text1"/>
          <w:szCs w:val="24"/>
        </w:rPr>
        <w:t xml:space="preserve">, many principals prefer to be perceived as curriculum facilitators and this would require them to work more closely with teachers, students, and the community to ensure the best educational opportunities are offered </w:t>
      </w:r>
      <w:r w:rsidR="00AC4459" w:rsidRPr="00592E20">
        <w:rPr>
          <w:rFonts w:asciiTheme="majorBidi" w:hAnsiTheme="majorBidi" w:cstheme="majorBidi"/>
          <w:color w:val="000000" w:themeColor="text1"/>
          <w:szCs w:val="24"/>
        </w:rPr>
        <w:t xml:space="preserve">for all </w:t>
      </w:r>
      <w:r w:rsidRPr="00592E20">
        <w:rPr>
          <w:rFonts w:asciiTheme="majorBidi" w:hAnsiTheme="majorBidi" w:cstheme="majorBidi"/>
          <w:color w:val="000000" w:themeColor="text1"/>
          <w:szCs w:val="24"/>
        </w:rPr>
        <w:t>(</w:t>
      </w:r>
      <w:proofErr w:type="spellStart"/>
      <w:r w:rsidRPr="00592E20">
        <w:rPr>
          <w:rFonts w:asciiTheme="majorBidi" w:hAnsiTheme="majorBidi" w:cstheme="majorBidi"/>
          <w:color w:val="000000" w:themeColor="text1"/>
          <w:szCs w:val="24"/>
          <w:shd w:val="clear" w:color="auto" w:fill="FFFFFF"/>
        </w:rPr>
        <w:t>Bafadal</w:t>
      </w:r>
      <w:proofErr w:type="spellEnd"/>
      <w:r w:rsidRPr="00592E20">
        <w:rPr>
          <w:rFonts w:asciiTheme="majorBidi" w:hAnsiTheme="majorBidi" w:cstheme="majorBidi"/>
          <w:color w:val="000000" w:themeColor="text1"/>
          <w:szCs w:val="24"/>
          <w:shd w:val="clear" w:color="auto" w:fill="FFFFFF"/>
        </w:rPr>
        <w:t xml:space="preserve"> et al., 2019)</w:t>
      </w:r>
      <w:r w:rsidRPr="00592E20">
        <w:rPr>
          <w:rFonts w:asciiTheme="majorBidi" w:hAnsiTheme="majorBidi" w:cstheme="majorBidi"/>
          <w:color w:val="000000" w:themeColor="text1"/>
          <w:szCs w:val="24"/>
        </w:rPr>
        <w:t xml:space="preserve">. </w:t>
      </w:r>
    </w:p>
    <w:p w14:paraId="09966D8A" w14:textId="152FA91E" w:rsidR="00B76492" w:rsidRPr="00324F43" w:rsidRDefault="00990BB1" w:rsidP="00324F43">
      <w:pPr>
        <w:pStyle w:val="Heading2"/>
        <w:numPr>
          <w:ilvl w:val="0"/>
          <w:numId w:val="0"/>
        </w:numPr>
        <w:ind w:left="360" w:hanging="360"/>
      </w:pPr>
      <w:bookmarkStart w:id="51" w:name="_Toc146531210"/>
      <w:bookmarkStart w:id="52" w:name="_Toc157418064"/>
      <w:r w:rsidRPr="00324F43">
        <w:t xml:space="preserve">2.3 </w:t>
      </w:r>
      <w:r w:rsidR="00B76492" w:rsidRPr="00324F43">
        <w:t xml:space="preserve">Instructional </w:t>
      </w:r>
      <w:r w:rsidR="003543CA">
        <w:t>L</w:t>
      </w:r>
      <w:r w:rsidR="00B76492" w:rsidRPr="00324F43">
        <w:t xml:space="preserve">eadership: Challenges and </w:t>
      </w:r>
      <w:r w:rsidR="003543CA">
        <w:t>O</w:t>
      </w:r>
      <w:r w:rsidR="00B76492" w:rsidRPr="00324F43">
        <w:t>pportunities</w:t>
      </w:r>
      <w:bookmarkEnd w:id="51"/>
      <w:bookmarkEnd w:id="52"/>
    </w:p>
    <w:p w14:paraId="6AF4EC72" w14:textId="696C36EB" w:rsidR="00B76492" w:rsidRPr="00592E20" w:rsidRDefault="00B76492" w:rsidP="00863C56">
      <w:pPr>
        <w:spacing w:before="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Although practicing instructional leadership in schools has multiple benefits on student achievement, many school principals report several hurdles to becoming perfect instructional </w:t>
      </w:r>
      <w:r w:rsidRPr="00592E20">
        <w:rPr>
          <w:rFonts w:asciiTheme="majorBidi" w:hAnsiTheme="majorBidi" w:cstheme="majorBidi"/>
          <w:color w:val="000000" w:themeColor="text1"/>
          <w:szCs w:val="24"/>
        </w:rPr>
        <w:lastRenderedPageBreak/>
        <w:t>leaders (</w:t>
      </w:r>
      <w:r w:rsidRPr="00592E20">
        <w:rPr>
          <w:rFonts w:asciiTheme="majorBidi" w:hAnsiTheme="majorBidi" w:cstheme="majorBidi"/>
          <w:color w:val="000000" w:themeColor="text1"/>
          <w:szCs w:val="24"/>
          <w:shd w:val="clear" w:color="auto" w:fill="FFFFFF"/>
        </w:rPr>
        <w:t>Costello, 2015)</w:t>
      </w:r>
      <w:r w:rsidRPr="00592E20">
        <w:rPr>
          <w:rFonts w:asciiTheme="majorBidi" w:hAnsiTheme="majorBidi" w:cstheme="majorBidi"/>
          <w:color w:val="000000" w:themeColor="text1"/>
          <w:szCs w:val="24"/>
        </w:rPr>
        <w:t>. Some of these challenges include a lack of sufficient time to effectively focus on instructional tasks, discomfort in visiting teachers' classrooms, and lack of sufficient knowledge and capacity to guide teachers' practice (Carraway &amp; Young, 2014; Salo et al., 2014). McEwan (2003) suggest</w:t>
      </w:r>
      <w:r w:rsidR="009E2E33">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a couple of strategies to help resolve these challenges including the need for principals to become learners and work in collaboration with other teachers to learn the new curriculum, the need for principals to </w:t>
      </w:r>
      <w:r w:rsidR="00E078A4" w:rsidRPr="00592E20">
        <w:rPr>
          <w:rFonts w:asciiTheme="majorBidi" w:hAnsiTheme="majorBidi" w:cstheme="majorBidi"/>
          <w:color w:val="000000" w:themeColor="text1"/>
          <w:szCs w:val="24"/>
        </w:rPr>
        <w:t xml:space="preserve">engage in teaching so they can </w:t>
      </w:r>
      <w:r w:rsidRPr="00592E20">
        <w:rPr>
          <w:rFonts w:asciiTheme="majorBidi" w:hAnsiTheme="majorBidi" w:cstheme="majorBidi"/>
          <w:color w:val="000000" w:themeColor="text1"/>
          <w:szCs w:val="24"/>
        </w:rPr>
        <w:t xml:space="preserve">master and try out new skills, and the imperative for principals to seek out master teachers and learn from them (McEwan, 2003). Despite the existence of these challenges, adopting instructional leadership remains </w:t>
      </w:r>
      <w:r w:rsidR="00240604" w:rsidRPr="00592E20">
        <w:rPr>
          <w:rFonts w:asciiTheme="majorBidi" w:hAnsiTheme="majorBidi" w:cstheme="majorBidi"/>
          <w:color w:val="000000" w:themeColor="text1"/>
          <w:szCs w:val="24"/>
        </w:rPr>
        <w:t xml:space="preserve">an </w:t>
      </w:r>
      <w:r w:rsidRPr="00592E20">
        <w:rPr>
          <w:rFonts w:asciiTheme="majorBidi" w:hAnsiTheme="majorBidi" w:cstheme="majorBidi"/>
          <w:color w:val="000000" w:themeColor="text1"/>
          <w:szCs w:val="24"/>
        </w:rPr>
        <w:t xml:space="preserve">important </w:t>
      </w:r>
      <w:r w:rsidR="00240604" w:rsidRPr="00592E20">
        <w:rPr>
          <w:rFonts w:asciiTheme="majorBidi" w:hAnsiTheme="majorBidi" w:cstheme="majorBidi"/>
          <w:color w:val="000000" w:themeColor="text1"/>
          <w:szCs w:val="24"/>
        </w:rPr>
        <w:t xml:space="preserve">practice that informs </w:t>
      </w:r>
      <w:r w:rsidRPr="00592E20">
        <w:rPr>
          <w:rFonts w:asciiTheme="majorBidi" w:hAnsiTheme="majorBidi" w:cstheme="majorBidi"/>
          <w:color w:val="000000" w:themeColor="text1"/>
          <w:szCs w:val="24"/>
        </w:rPr>
        <w:t xml:space="preserve">student achievement. </w:t>
      </w:r>
    </w:p>
    <w:p w14:paraId="66E9A5C7" w14:textId="7BA1A7BD" w:rsidR="00A810B7" w:rsidRDefault="00B76492" w:rsidP="00EB7721">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Traditionally, principals </w:t>
      </w:r>
      <w:r w:rsidR="006515E7" w:rsidRPr="00592E20">
        <w:rPr>
          <w:rFonts w:asciiTheme="majorBidi" w:hAnsiTheme="majorBidi" w:cstheme="majorBidi"/>
          <w:color w:val="000000" w:themeColor="text1"/>
          <w:szCs w:val="24"/>
        </w:rPr>
        <w:t xml:space="preserve">have </w:t>
      </w:r>
      <w:r w:rsidRPr="00592E20">
        <w:rPr>
          <w:rFonts w:asciiTheme="majorBidi" w:hAnsiTheme="majorBidi" w:cstheme="majorBidi"/>
          <w:color w:val="000000" w:themeColor="text1"/>
          <w:szCs w:val="24"/>
        </w:rPr>
        <w:t xml:space="preserve">played the role of managing school budgets and instilling discipline in students (Lunenburg &amp; Ornstein, 2021). To date, getting adequate time in their busy schedule to discuss teachers’ issues related to teaching, while keeping </w:t>
      </w:r>
      <w:r w:rsidR="009C4E32">
        <w:rPr>
          <w:rFonts w:asciiTheme="majorBidi" w:hAnsiTheme="majorBidi" w:cstheme="majorBidi"/>
          <w:color w:val="000000" w:themeColor="text1"/>
          <w:szCs w:val="24"/>
        </w:rPr>
        <w:t xml:space="preserve">a hand </w:t>
      </w:r>
      <w:r w:rsidRPr="00592E20">
        <w:rPr>
          <w:rFonts w:asciiTheme="majorBidi" w:hAnsiTheme="majorBidi" w:cstheme="majorBidi"/>
          <w:color w:val="000000" w:themeColor="text1"/>
          <w:szCs w:val="24"/>
        </w:rPr>
        <w:t xml:space="preserve">on best practices and new curriculum </w:t>
      </w:r>
      <w:r w:rsidR="006515E7" w:rsidRPr="00592E20">
        <w:rPr>
          <w:rFonts w:asciiTheme="majorBidi" w:hAnsiTheme="majorBidi" w:cstheme="majorBidi"/>
          <w:color w:val="000000" w:themeColor="text1"/>
          <w:szCs w:val="24"/>
        </w:rPr>
        <w:t xml:space="preserve">appears to be a </w:t>
      </w:r>
      <w:r w:rsidRPr="00592E20">
        <w:rPr>
          <w:rFonts w:asciiTheme="majorBidi" w:hAnsiTheme="majorBidi" w:cstheme="majorBidi"/>
          <w:color w:val="000000" w:themeColor="text1"/>
          <w:szCs w:val="24"/>
        </w:rPr>
        <w:t xml:space="preserve">challenge </w:t>
      </w:r>
      <w:r w:rsidR="001C486D" w:rsidRPr="00592E20">
        <w:rPr>
          <w:rFonts w:asciiTheme="majorBidi" w:hAnsiTheme="majorBidi" w:cstheme="majorBidi"/>
          <w:color w:val="000000" w:themeColor="text1"/>
          <w:szCs w:val="24"/>
        </w:rPr>
        <w:t>for many</w:t>
      </w:r>
      <w:r w:rsidR="00A5591D" w:rsidRPr="00592E20">
        <w:rPr>
          <w:rFonts w:asciiTheme="majorBidi" w:hAnsiTheme="majorBidi" w:cstheme="majorBidi"/>
          <w:color w:val="000000" w:themeColor="text1"/>
          <w:szCs w:val="24"/>
        </w:rPr>
        <w:t xml:space="preserve"> school leaders who aspire to</w:t>
      </w:r>
      <w:r w:rsidR="001C486D"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becom</w:t>
      </w:r>
      <w:r w:rsidR="00A5591D" w:rsidRPr="00592E20">
        <w:rPr>
          <w:rFonts w:asciiTheme="majorBidi" w:hAnsiTheme="majorBidi" w:cstheme="majorBidi"/>
          <w:color w:val="000000" w:themeColor="text1"/>
          <w:szCs w:val="24"/>
        </w:rPr>
        <w:t>e</w:t>
      </w:r>
      <w:r w:rsidRPr="00592E20">
        <w:rPr>
          <w:rFonts w:asciiTheme="majorBidi" w:hAnsiTheme="majorBidi" w:cstheme="majorBidi"/>
          <w:color w:val="000000" w:themeColor="text1"/>
          <w:szCs w:val="24"/>
        </w:rPr>
        <w:t xml:space="preserve"> effective instructional leaders (Hayes &amp; Irby, 2020). However, according to Hayes and Irby (2020), if principals could find enough time, teachers would feel better supported and valued, and this would impact student achievement positively. The instructional leadership philosophy redefines the role of the principal by moving it away from management and administrative duties to </w:t>
      </w:r>
      <w:r w:rsidR="00EB7721">
        <w:rPr>
          <w:rFonts w:asciiTheme="majorBidi" w:hAnsiTheme="majorBidi" w:cstheme="majorBidi"/>
          <w:color w:val="000000" w:themeColor="text1"/>
          <w:szCs w:val="24"/>
        </w:rPr>
        <w:t xml:space="preserve">clearer </w:t>
      </w:r>
      <w:r w:rsidRPr="00592E20">
        <w:rPr>
          <w:rFonts w:asciiTheme="majorBidi" w:hAnsiTheme="majorBidi" w:cstheme="majorBidi"/>
          <w:color w:val="000000" w:themeColor="text1"/>
          <w:szCs w:val="24"/>
        </w:rPr>
        <w:t xml:space="preserve">instructional </w:t>
      </w:r>
      <w:r w:rsidR="00EB7721">
        <w:rPr>
          <w:rFonts w:asciiTheme="majorBidi" w:hAnsiTheme="majorBidi" w:cstheme="majorBidi"/>
          <w:color w:val="000000" w:themeColor="text1"/>
          <w:szCs w:val="24"/>
        </w:rPr>
        <w:t>ones</w:t>
      </w:r>
      <w:r w:rsidRPr="00592E20">
        <w:rPr>
          <w:rFonts w:asciiTheme="majorBidi" w:hAnsiTheme="majorBidi" w:cstheme="majorBidi"/>
          <w:color w:val="000000" w:themeColor="text1"/>
          <w:szCs w:val="24"/>
        </w:rPr>
        <w:t xml:space="preserve"> (Brolund, 2016). </w:t>
      </w:r>
    </w:p>
    <w:p w14:paraId="511FBCC9" w14:textId="6E0330F2"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Principals who feel uncomfortable discussing instructional practice performed by their teaching staff and how to improve it are </w:t>
      </w:r>
      <w:r w:rsidR="001C7488" w:rsidRPr="00592E20">
        <w:rPr>
          <w:rFonts w:asciiTheme="majorBidi" w:hAnsiTheme="majorBidi" w:cstheme="majorBidi"/>
          <w:color w:val="000000" w:themeColor="text1"/>
          <w:szCs w:val="24"/>
        </w:rPr>
        <w:t xml:space="preserve">viewed as </w:t>
      </w:r>
      <w:r w:rsidRPr="00592E20">
        <w:rPr>
          <w:rFonts w:asciiTheme="majorBidi" w:hAnsiTheme="majorBidi" w:cstheme="majorBidi"/>
          <w:color w:val="000000" w:themeColor="text1"/>
          <w:szCs w:val="24"/>
        </w:rPr>
        <w:t xml:space="preserve">ineffective </w:t>
      </w:r>
      <w:r w:rsidR="001C7488" w:rsidRPr="00592E20">
        <w:rPr>
          <w:rFonts w:asciiTheme="majorBidi" w:hAnsiTheme="majorBidi" w:cstheme="majorBidi"/>
          <w:color w:val="000000" w:themeColor="text1"/>
          <w:szCs w:val="24"/>
        </w:rPr>
        <w:t xml:space="preserve">leaders </w:t>
      </w:r>
      <w:r w:rsidRPr="00592E20">
        <w:rPr>
          <w:rFonts w:asciiTheme="majorBidi" w:hAnsiTheme="majorBidi" w:cstheme="majorBidi"/>
          <w:color w:val="000000" w:themeColor="text1"/>
          <w:szCs w:val="24"/>
        </w:rPr>
        <w:t xml:space="preserve">in promoting </w:t>
      </w:r>
      <w:r w:rsidR="001C7488" w:rsidRPr="00592E20">
        <w:rPr>
          <w:rFonts w:asciiTheme="majorBidi" w:hAnsiTheme="majorBidi" w:cstheme="majorBidi"/>
          <w:color w:val="000000" w:themeColor="text1"/>
          <w:szCs w:val="24"/>
        </w:rPr>
        <w:t xml:space="preserve">change and advancing </w:t>
      </w:r>
      <w:r w:rsidRPr="00592E20">
        <w:rPr>
          <w:rFonts w:asciiTheme="majorBidi" w:hAnsiTheme="majorBidi" w:cstheme="majorBidi"/>
          <w:color w:val="000000" w:themeColor="text1"/>
          <w:szCs w:val="24"/>
        </w:rPr>
        <w:t>student achievement (</w:t>
      </w:r>
      <w:proofErr w:type="spellStart"/>
      <w:r w:rsidRPr="00592E20">
        <w:rPr>
          <w:rFonts w:asciiTheme="majorBidi" w:hAnsiTheme="majorBidi" w:cstheme="majorBidi"/>
          <w:color w:val="000000" w:themeColor="text1"/>
          <w:szCs w:val="24"/>
        </w:rPr>
        <w:t>Graczewski</w:t>
      </w:r>
      <w:proofErr w:type="spellEnd"/>
      <w:r w:rsidRPr="00592E20">
        <w:rPr>
          <w:rFonts w:asciiTheme="majorBidi" w:hAnsiTheme="majorBidi" w:cstheme="majorBidi"/>
          <w:color w:val="000000" w:themeColor="text1"/>
          <w:szCs w:val="24"/>
        </w:rPr>
        <w:t xml:space="preserve"> et al., 2009). </w:t>
      </w:r>
      <w:r w:rsidR="001C7488" w:rsidRPr="00592E20">
        <w:rPr>
          <w:rFonts w:asciiTheme="majorBidi" w:hAnsiTheme="majorBidi" w:cstheme="majorBidi"/>
          <w:color w:val="000000" w:themeColor="text1"/>
          <w:szCs w:val="24"/>
        </w:rPr>
        <w:t xml:space="preserve">In this regard, </w:t>
      </w:r>
      <w:r w:rsidRPr="00592E20">
        <w:rPr>
          <w:rFonts w:asciiTheme="majorBidi" w:hAnsiTheme="majorBidi" w:cstheme="majorBidi"/>
          <w:color w:val="000000" w:themeColor="text1"/>
          <w:szCs w:val="24"/>
        </w:rPr>
        <w:t xml:space="preserve">Salo et al. (2014) argue that instructional leadership entails creating a free atmosphere in which truth and openness thrive to allow difficult conversations touching on teachers' ways of practice to happen. As such, it is imperative for school leaders to create a positive learning environment among staff and develop a conducive atmosphere that </w:t>
      </w:r>
      <w:r w:rsidR="00A810B7" w:rsidRPr="00592E20">
        <w:rPr>
          <w:rFonts w:asciiTheme="majorBidi" w:hAnsiTheme="majorBidi" w:cstheme="majorBidi"/>
          <w:color w:val="000000" w:themeColor="text1"/>
          <w:szCs w:val="24"/>
        </w:rPr>
        <w:t>makes</w:t>
      </w:r>
      <w:r w:rsidRPr="00592E20">
        <w:rPr>
          <w:rFonts w:asciiTheme="majorBidi" w:hAnsiTheme="majorBidi" w:cstheme="majorBidi"/>
          <w:color w:val="000000" w:themeColor="text1"/>
          <w:szCs w:val="24"/>
        </w:rPr>
        <w:t xml:space="preserve"> difficult conversations easier (</w:t>
      </w:r>
      <w:bookmarkStart w:id="53" w:name="_Hlk147685560"/>
      <w:r w:rsidRPr="00592E20">
        <w:rPr>
          <w:rFonts w:asciiTheme="majorBidi" w:hAnsiTheme="majorBidi" w:cstheme="majorBidi"/>
          <w:color w:val="000000" w:themeColor="text1"/>
          <w:szCs w:val="24"/>
        </w:rPr>
        <w:t>Duplessis, 2013</w:t>
      </w:r>
      <w:bookmarkEnd w:id="53"/>
      <w:r w:rsidRPr="00592E20">
        <w:rPr>
          <w:rFonts w:asciiTheme="majorBidi" w:hAnsiTheme="majorBidi" w:cstheme="majorBidi"/>
          <w:color w:val="000000" w:themeColor="text1"/>
          <w:szCs w:val="24"/>
        </w:rPr>
        <w:t xml:space="preserve">). </w:t>
      </w:r>
    </w:p>
    <w:p w14:paraId="437F7B57" w14:textId="0BF1E83D" w:rsidR="00C63BA2" w:rsidRDefault="00B76492" w:rsidP="00C63BA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Although many instructional leaders shy off discussions about teacher's practice, such conversations are essential for promoting student achievement. </w:t>
      </w:r>
      <w:bookmarkStart w:id="54" w:name="_Hlk147685582"/>
      <w:r w:rsidRPr="00592E20">
        <w:rPr>
          <w:rFonts w:asciiTheme="majorBidi" w:hAnsiTheme="majorBidi" w:cstheme="majorBidi"/>
          <w:color w:val="000000" w:themeColor="text1"/>
          <w:szCs w:val="24"/>
        </w:rPr>
        <w:t>Rigby (2013</w:t>
      </w:r>
      <w:bookmarkEnd w:id="54"/>
      <w:r w:rsidRPr="00592E20">
        <w:rPr>
          <w:rFonts w:asciiTheme="majorBidi" w:hAnsiTheme="majorBidi" w:cstheme="majorBidi"/>
          <w:color w:val="000000" w:themeColor="text1"/>
          <w:szCs w:val="24"/>
        </w:rPr>
        <w:t xml:space="preserve">) agrees with this view by pointing out that school leaders should have the knowledge and capacity needed to guide teachers to enhance their instruction and by extension improve student achievement. </w:t>
      </w:r>
      <w:r w:rsidR="00AF6E03" w:rsidRPr="00592E20">
        <w:rPr>
          <w:rFonts w:asciiTheme="majorBidi" w:hAnsiTheme="majorBidi" w:cstheme="majorBidi"/>
          <w:color w:val="000000" w:themeColor="text1"/>
          <w:szCs w:val="24"/>
        </w:rPr>
        <w:t xml:space="preserve">The </w:t>
      </w:r>
      <w:r w:rsidR="00AF6E03" w:rsidRPr="00592E20">
        <w:rPr>
          <w:rFonts w:asciiTheme="majorBidi" w:hAnsiTheme="majorBidi" w:cstheme="majorBidi"/>
          <w:color w:val="000000" w:themeColor="text1"/>
          <w:szCs w:val="24"/>
        </w:rPr>
        <w:lastRenderedPageBreak/>
        <w:t xml:space="preserve">study of </w:t>
      </w:r>
      <w:r w:rsidRPr="00592E20">
        <w:rPr>
          <w:rFonts w:asciiTheme="majorBidi" w:hAnsiTheme="majorBidi" w:cstheme="majorBidi"/>
          <w:color w:val="000000" w:themeColor="text1"/>
          <w:szCs w:val="24"/>
        </w:rPr>
        <w:t>Salo et al. (2014) assert</w:t>
      </w:r>
      <w:r w:rsidR="00AF6E03" w:rsidRPr="00592E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that principals who lack the competency to guide teachers to improve their practice face challenges practicing instructional leadership model effectively. These studies </w:t>
      </w:r>
      <w:r w:rsidR="00391DE0">
        <w:rPr>
          <w:rFonts w:asciiTheme="majorBidi" w:hAnsiTheme="majorBidi" w:cstheme="majorBidi"/>
          <w:color w:val="000000" w:themeColor="text1"/>
          <w:szCs w:val="24"/>
        </w:rPr>
        <w:t xml:space="preserve">suggest </w:t>
      </w:r>
      <w:r w:rsidR="009F3E6E">
        <w:rPr>
          <w:rFonts w:asciiTheme="majorBidi" w:hAnsiTheme="majorBidi" w:cstheme="majorBidi"/>
          <w:color w:val="000000" w:themeColor="text1"/>
          <w:szCs w:val="24"/>
        </w:rPr>
        <w:t xml:space="preserve">that </w:t>
      </w:r>
      <w:r w:rsidRPr="00592E20">
        <w:rPr>
          <w:rFonts w:asciiTheme="majorBidi" w:hAnsiTheme="majorBidi" w:cstheme="majorBidi"/>
          <w:color w:val="000000" w:themeColor="text1"/>
          <w:szCs w:val="24"/>
        </w:rPr>
        <w:t xml:space="preserve">principals </w:t>
      </w:r>
      <w:r w:rsidR="009F3E6E">
        <w:rPr>
          <w:rFonts w:asciiTheme="majorBidi" w:hAnsiTheme="majorBidi" w:cstheme="majorBidi"/>
          <w:color w:val="000000" w:themeColor="text1"/>
          <w:szCs w:val="24"/>
        </w:rPr>
        <w:t xml:space="preserve">need </w:t>
      </w:r>
      <w:r w:rsidRPr="00592E20">
        <w:rPr>
          <w:rFonts w:asciiTheme="majorBidi" w:hAnsiTheme="majorBidi" w:cstheme="majorBidi"/>
          <w:color w:val="000000" w:themeColor="text1"/>
          <w:szCs w:val="24"/>
        </w:rPr>
        <w:t xml:space="preserve">to attend professional development sessions to </w:t>
      </w:r>
      <w:r w:rsidR="00E11ED7" w:rsidRPr="00592E20">
        <w:rPr>
          <w:rFonts w:asciiTheme="majorBidi" w:hAnsiTheme="majorBidi" w:cstheme="majorBidi"/>
          <w:color w:val="000000" w:themeColor="text1"/>
          <w:szCs w:val="24"/>
        </w:rPr>
        <w:t>obtain new knowledge on</w:t>
      </w:r>
      <w:r w:rsidRPr="00592E20">
        <w:rPr>
          <w:rFonts w:asciiTheme="majorBidi" w:hAnsiTheme="majorBidi" w:cstheme="majorBidi"/>
          <w:color w:val="000000" w:themeColor="text1"/>
          <w:szCs w:val="24"/>
        </w:rPr>
        <w:t xml:space="preserve"> improving teaching practice and curriculum i</w:t>
      </w:r>
      <w:r w:rsidR="00BF4BEC" w:rsidRPr="00592E20">
        <w:rPr>
          <w:rFonts w:asciiTheme="majorBidi" w:hAnsiTheme="majorBidi" w:cstheme="majorBidi"/>
          <w:color w:val="000000" w:themeColor="text1"/>
          <w:szCs w:val="24"/>
        </w:rPr>
        <w:t>mplementation s</w:t>
      </w:r>
      <w:r w:rsidRPr="00592E20">
        <w:rPr>
          <w:rFonts w:asciiTheme="majorBidi" w:hAnsiTheme="majorBidi" w:cstheme="majorBidi"/>
          <w:color w:val="000000" w:themeColor="text1"/>
          <w:szCs w:val="24"/>
        </w:rPr>
        <w:t xml:space="preserve">trategies. Moreover, </w:t>
      </w:r>
      <w:r w:rsidRPr="00592E20">
        <w:rPr>
          <w:rFonts w:asciiTheme="majorBidi" w:hAnsiTheme="majorBidi" w:cstheme="majorBidi"/>
          <w:color w:val="000000" w:themeColor="text1"/>
          <w:szCs w:val="24"/>
          <w:shd w:val="clear" w:color="auto" w:fill="FFFFFF"/>
        </w:rPr>
        <w:t>p</w:t>
      </w:r>
      <w:r w:rsidRPr="00592E20">
        <w:rPr>
          <w:rFonts w:asciiTheme="majorBidi" w:hAnsiTheme="majorBidi" w:cstheme="majorBidi"/>
          <w:color w:val="000000" w:themeColor="text1"/>
          <w:szCs w:val="24"/>
        </w:rPr>
        <w:t xml:space="preserve">rincipals should block off sufficient time daily, and take initiative to learn staff-related topics </w:t>
      </w:r>
      <w:r w:rsidR="00F515B3" w:rsidRPr="00592E20">
        <w:rPr>
          <w:rFonts w:asciiTheme="majorBidi" w:hAnsiTheme="majorBidi" w:cstheme="majorBidi"/>
          <w:color w:val="000000" w:themeColor="text1"/>
          <w:szCs w:val="24"/>
        </w:rPr>
        <w:t xml:space="preserve">that address teaching and learning </w:t>
      </w:r>
      <w:r w:rsidRPr="00592E20">
        <w:rPr>
          <w:rFonts w:asciiTheme="majorBidi" w:hAnsiTheme="majorBidi" w:cstheme="majorBidi"/>
          <w:color w:val="000000" w:themeColor="text1"/>
          <w:szCs w:val="24"/>
        </w:rPr>
        <w:t>to overcome the challenges of becoming effective instructional leaders (</w:t>
      </w:r>
      <w:r w:rsidRPr="00592E20">
        <w:rPr>
          <w:rFonts w:asciiTheme="majorBidi" w:hAnsiTheme="majorBidi" w:cstheme="majorBidi"/>
          <w:color w:val="000000" w:themeColor="text1"/>
          <w:szCs w:val="24"/>
          <w:shd w:val="clear" w:color="auto" w:fill="FFFFFF"/>
        </w:rPr>
        <w:t>Wieczorek, &amp; Manard, 2018)</w:t>
      </w:r>
      <w:r w:rsidRPr="00592E20">
        <w:rPr>
          <w:rFonts w:asciiTheme="majorBidi" w:hAnsiTheme="majorBidi" w:cstheme="majorBidi"/>
          <w:color w:val="000000" w:themeColor="text1"/>
          <w:szCs w:val="24"/>
        </w:rPr>
        <w:t xml:space="preserve">. </w:t>
      </w:r>
    </w:p>
    <w:p w14:paraId="71CCEEB5" w14:textId="45E1EC37" w:rsidR="00440900" w:rsidRPr="00324F43" w:rsidRDefault="00440900" w:rsidP="00324F43">
      <w:pPr>
        <w:pStyle w:val="Heading2"/>
        <w:numPr>
          <w:ilvl w:val="0"/>
          <w:numId w:val="0"/>
        </w:numPr>
        <w:ind w:left="360" w:hanging="360"/>
      </w:pPr>
      <w:bookmarkStart w:id="55" w:name="_Toc157418065"/>
      <w:r w:rsidRPr="00324F43">
        <w:t xml:space="preserve">2.4 </w:t>
      </w:r>
      <w:r w:rsidRPr="00324F43">
        <w:rPr>
          <w:rFonts w:eastAsia="Calibri"/>
        </w:rPr>
        <w:t>Instructional Leadership in UAE: Issues and Concerns</w:t>
      </w:r>
      <w:bookmarkEnd w:id="55"/>
      <w:r w:rsidRPr="00324F43">
        <w:rPr>
          <w:rFonts w:eastAsia="Calibri"/>
        </w:rPr>
        <w:t xml:space="preserve"> </w:t>
      </w:r>
    </w:p>
    <w:p w14:paraId="4E311535" w14:textId="190E6529"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In the local Arab region, a study by </w:t>
      </w:r>
      <w:proofErr w:type="spellStart"/>
      <w:r w:rsidRPr="00592E20">
        <w:rPr>
          <w:rFonts w:asciiTheme="majorBidi" w:hAnsiTheme="majorBidi" w:cstheme="majorBidi"/>
          <w:color w:val="000000" w:themeColor="text1"/>
          <w:szCs w:val="24"/>
        </w:rPr>
        <w:t>Oplatka</w:t>
      </w:r>
      <w:proofErr w:type="spellEnd"/>
      <w:r w:rsidRPr="00592E20">
        <w:rPr>
          <w:rFonts w:asciiTheme="majorBidi" w:hAnsiTheme="majorBidi" w:cstheme="majorBidi"/>
          <w:color w:val="000000" w:themeColor="text1"/>
          <w:szCs w:val="24"/>
        </w:rPr>
        <w:t xml:space="preserve"> and </w:t>
      </w:r>
      <w:proofErr w:type="spellStart"/>
      <w:r w:rsidRPr="00592E20">
        <w:rPr>
          <w:rFonts w:asciiTheme="majorBidi" w:hAnsiTheme="majorBidi" w:cstheme="majorBidi"/>
          <w:color w:val="000000" w:themeColor="text1"/>
          <w:szCs w:val="24"/>
        </w:rPr>
        <w:t>Arar</w:t>
      </w:r>
      <w:proofErr w:type="spellEnd"/>
      <w:r w:rsidRPr="00592E20">
        <w:rPr>
          <w:rFonts w:asciiTheme="majorBidi" w:hAnsiTheme="majorBidi" w:cstheme="majorBidi"/>
          <w:color w:val="000000" w:themeColor="text1"/>
          <w:szCs w:val="24"/>
        </w:rPr>
        <w:t xml:space="preserve"> (2017) investigated the current practices of IL in public schools in 10 countries including Palestine, Syria, Bahrain, Oman, Jordan, Morocco, Sudan, Egypt, </w:t>
      </w:r>
      <w:r w:rsidR="00137695" w:rsidRPr="00592E20">
        <w:rPr>
          <w:rFonts w:asciiTheme="majorBidi" w:hAnsiTheme="majorBidi" w:cstheme="majorBidi"/>
          <w:color w:val="000000" w:themeColor="text1"/>
          <w:szCs w:val="24"/>
        </w:rPr>
        <w:t>Lebanon,</w:t>
      </w:r>
      <w:r w:rsidRPr="00592E20">
        <w:rPr>
          <w:rFonts w:asciiTheme="majorBidi" w:hAnsiTheme="majorBidi" w:cstheme="majorBidi"/>
          <w:color w:val="000000" w:themeColor="text1"/>
          <w:szCs w:val="24"/>
        </w:rPr>
        <w:t xml:space="preserve"> and the UAE in collaboration with UNESCO Beirut office through an online Survey. The subjects involved in this survey were heads of various departments in areas such as school operations, education planning, and education policies. The study revealed that </w:t>
      </w:r>
      <w:r w:rsidR="00440900" w:rsidRPr="00592E20">
        <w:rPr>
          <w:rFonts w:asciiTheme="majorBidi" w:hAnsiTheme="majorBidi" w:cstheme="majorBidi"/>
          <w:color w:val="000000" w:themeColor="text1"/>
          <w:szCs w:val="24"/>
        </w:rPr>
        <w:t>the level</w:t>
      </w:r>
      <w:r w:rsidRPr="00592E20">
        <w:rPr>
          <w:rFonts w:asciiTheme="majorBidi" w:hAnsiTheme="majorBidi" w:cstheme="majorBidi"/>
          <w:color w:val="000000" w:themeColor="text1"/>
          <w:szCs w:val="24"/>
        </w:rPr>
        <w:t xml:space="preserve"> of instructional leaders' autonomy is severely limited (</w:t>
      </w:r>
      <w:proofErr w:type="spellStart"/>
      <w:r w:rsidRPr="00592E20">
        <w:rPr>
          <w:rFonts w:asciiTheme="majorBidi" w:hAnsiTheme="majorBidi" w:cstheme="majorBidi"/>
          <w:color w:val="000000" w:themeColor="text1"/>
          <w:szCs w:val="24"/>
        </w:rPr>
        <w:t>Oplatka</w:t>
      </w:r>
      <w:proofErr w:type="spellEnd"/>
      <w:r w:rsidRPr="00592E20">
        <w:rPr>
          <w:rFonts w:asciiTheme="majorBidi" w:hAnsiTheme="majorBidi" w:cstheme="majorBidi"/>
          <w:color w:val="000000" w:themeColor="text1"/>
          <w:szCs w:val="24"/>
        </w:rPr>
        <w:t xml:space="preserve"> &amp; </w:t>
      </w:r>
      <w:proofErr w:type="spellStart"/>
      <w:r w:rsidRPr="00592E20">
        <w:rPr>
          <w:rFonts w:asciiTheme="majorBidi" w:hAnsiTheme="majorBidi" w:cstheme="majorBidi"/>
          <w:color w:val="000000" w:themeColor="text1"/>
          <w:szCs w:val="24"/>
        </w:rPr>
        <w:t>Arar</w:t>
      </w:r>
      <w:proofErr w:type="spellEnd"/>
      <w:r w:rsidRPr="00592E20">
        <w:rPr>
          <w:rFonts w:asciiTheme="majorBidi" w:hAnsiTheme="majorBidi" w:cstheme="majorBidi"/>
          <w:color w:val="000000" w:themeColor="text1"/>
          <w:szCs w:val="24"/>
        </w:rPr>
        <w:t>, 2017). P</w:t>
      </w:r>
      <w:r w:rsidR="00440900" w:rsidRPr="00440900">
        <w:rPr>
          <w:rFonts w:asciiTheme="majorBidi" w:hAnsiTheme="majorBidi" w:cstheme="majorBidi"/>
          <w:color w:val="000000" w:themeColor="text1"/>
          <w:szCs w:val="24"/>
        </w:rPr>
        <w:t>revious studies argued that giving school administrators greater control over their school's management is critical to achieving high-quality learning</w:t>
      </w:r>
      <w:r w:rsidR="00B30987">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w:t>
      </w:r>
      <w:bookmarkStart w:id="56" w:name="_Hlk147686865"/>
      <w:r w:rsidRPr="00592E20">
        <w:rPr>
          <w:rFonts w:asciiTheme="majorBidi" w:hAnsiTheme="majorBidi" w:cstheme="majorBidi"/>
          <w:color w:val="000000" w:themeColor="text1"/>
          <w:szCs w:val="24"/>
        </w:rPr>
        <w:t xml:space="preserve">Al </w:t>
      </w:r>
      <w:proofErr w:type="spellStart"/>
      <w:r w:rsidRPr="00592E20">
        <w:rPr>
          <w:rFonts w:asciiTheme="majorBidi" w:hAnsiTheme="majorBidi" w:cstheme="majorBidi"/>
          <w:color w:val="000000" w:themeColor="text1"/>
          <w:szCs w:val="24"/>
        </w:rPr>
        <w:t>Hosani</w:t>
      </w:r>
      <w:proofErr w:type="spellEnd"/>
      <w:r w:rsidRPr="00592E20">
        <w:rPr>
          <w:rFonts w:asciiTheme="majorBidi" w:hAnsiTheme="majorBidi" w:cstheme="majorBidi"/>
          <w:color w:val="000000" w:themeColor="text1"/>
          <w:szCs w:val="24"/>
        </w:rPr>
        <w:t xml:space="preserve">, 2015; </w:t>
      </w:r>
      <w:bookmarkStart w:id="57" w:name="_Hlk147685634"/>
      <w:proofErr w:type="spellStart"/>
      <w:r w:rsidRPr="00592E20">
        <w:rPr>
          <w:rFonts w:asciiTheme="majorBidi" w:hAnsiTheme="majorBidi" w:cstheme="majorBidi"/>
          <w:color w:val="000000" w:themeColor="text1"/>
          <w:szCs w:val="24"/>
        </w:rPr>
        <w:t>Kabetal</w:t>
      </w:r>
      <w:proofErr w:type="spellEnd"/>
      <w:r w:rsidRPr="00592E20">
        <w:rPr>
          <w:rFonts w:asciiTheme="majorBidi" w:hAnsiTheme="majorBidi" w:cstheme="majorBidi"/>
          <w:color w:val="000000" w:themeColor="text1"/>
          <w:szCs w:val="24"/>
        </w:rPr>
        <w:t xml:space="preserve"> et al., 2013</w:t>
      </w:r>
      <w:bookmarkEnd w:id="56"/>
      <w:bookmarkEnd w:id="57"/>
      <w:r w:rsidRPr="00592E20">
        <w:rPr>
          <w:rFonts w:asciiTheme="majorBidi" w:hAnsiTheme="majorBidi" w:cstheme="majorBidi"/>
          <w:color w:val="000000" w:themeColor="text1"/>
          <w:szCs w:val="24"/>
        </w:rPr>
        <w:t xml:space="preserve">). This argument is in line with the assertions of Al </w:t>
      </w:r>
      <w:proofErr w:type="spellStart"/>
      <w:r w:rsidRPr="00592E20">
        <w:rPr>
          <w:rFonts w:asciiTheme="majorBidi" w:hAnsiTheme="majorBidi" w:cstheme="majorBidi"/>
          <w:color w:val="000000" w:themeColor="text1"/>
          <w:szCs w:val="24"/>
        </w:rPr>
        <w:t>Hosani</w:t>
      </w:r>
      <w:proofErr w:type="spellEnd"/>
      <w:r w:rsidRPr="00592E20">
        <w:rPr>
          <w:rFonts w:asciiTheme="majorBidi" w:hAnsiTheme="majorBidi" w:cstheme="majorBidi"/>
          <w:color w:val="000000" w:themeColor="text1"/>
          <w:szCs w:val="24"/>
        </w:rPr>
        <w:t xml:space="preserve"> (2015) who points out that school leaders are associated with higher levels of commitment towards enhancing students and school performances. As such, school leaders should make efforts to attain high levels of interaction with both teachers and students in their academic experiences. A study by Al </w:t>
      </w:r>
      <w:proofErr w:type="spellStart"/>
      <w:r w:rsidRPr="00592E20">
        <w:rPr>
          <w:rFonts w:asciiTheme="majorBidi" w:hAnsiTheme="majorBidi" w:cstheme="majorBidi"/>
          <w:color w:val="000000" w:themeColor="text1"/>
          <w:szCs w:val="24"/>
        </w:rPr>
        <w:t>Kaabi</w:t>
      </w:r>
      <w:proofErr w:type="spellEnd"/>
      <w:r w:rsidRPr="00592E20">
        <w:rPr>
          <w:rFonts w:asciiTheme="majorBidi" w:hAnsiTheme="majorBidi" w:cstheme="majorBidi"/>
          <w:color w:val="000000" w:themeColor="text1"/>
          <w:szCs w:val="24"/>
        </w:rPr>
        <w:t xml:space="preserve"> (2013) identified that IL is a leadership that supports the development of teaching and learning. Hence it can be referred to as pedagogical leadership, knowledge</w:t>
      </w:r>
      <w:r w:rsidR="00E0243B">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centered leadership, learning</w:t>
      </w:r>
      <w:r w:rsidR="00E0243B">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focused </w:t>
      </w:r>
      <w:r w:rsidR="002604E0" w:rsidRPr="00592E20">
        <w:rPr>
          <w:rFonts w:asciiTheme="majorBidi" w:hAnsiTheme="majorBidi" w:cstheme="majorBidi"/>
          <w:color w:val="000000" w:themeColor="text1"/>
          <w:szCs w:val="24"/>
        </w:rPr>
        <w:t>leadership,</w:t>
      </w:r>
      <w:r w:rsidRPr="00592E20">
        <w:rPr>
          <w:rFonts w:asciiTheme="majorBidi" w:hAnsiTheme="majorBidi" w:cstheme="majorBidi"/>
          <w:color w:val="000000" w:themeColor="text1"/>
          <w:szCs w:val="24"/>
        </w:rPr>
        <w:t xml:space="preserve"> or student-oriented leadership. Further, Al </w:t>
      </w:r>
      <w:proofErr w:type="spellStart"/>
      <w:r w:rsidRPr="00592E20">
        <w:rPr>
          <w:rFonts w:asciiTheme="majorBidi" w:hAnsiTheme="majorBidi" w:cstheme="majorBidi"/>
          <w:color w:val="000000" w:themeColor="text1"/>
          <w:szCs w:val="24"/>
        </w:rPr>
        <w:t>Kaabi</w:t>
      </w:r>
      <w:proofErr w:type="spellEnd"/>
      <w:r w:rsidRPr="00592E20">
        <w:rPr>
          <w:rFonts w:asciiTheme="majorBidi" w:hAnsiTheme="majorBidi" w:cstheme="majorBidi"/>
          <w:color w:val="000000" w:themeColor="text1"/>
          <w:szCs w:val="24"/>
        </w:rPr>
        <w:t xml:space="preserve"> (2013) adds that IL involves engaging in actions that promote student learning and growth since the quality of instruction must be the top priority for any leader </w:t>
      </w:r>
      <w:r w:rsidR="00286443">
        <w:rPr>
          <w:rFonts w:asciiTheme="majorBidi" w:hAnsiTheme="majorBidi" w:cstheme="majorBidi"/>
          <w:color w:val="000000" w:themeColor="text1"/>
          <w:szCs w:val="24"/>
        </w:rPr>
        <w:t xml:space="preserve">who </w:t>
      </w:r>
      <w:r w:rsidRPr="00592E20">
        <w:rPr>
          <w:rFonts w:asciiTheme="majorBidi" w:hAnsiTheme="majorBidi" w:cstheme="majorBidi"/>
          <w:color w:val="000000" w:themeColor="text1"/>
          <w:szCs w:val="24"/>
        </w:rPr>
        <w:t>identifie</w:t>
      </w:r>
      <w:r w:rsidR="00286443">
        <w:rPr>
          <w:rFonts w:asciiTheme="majorBidi" w:hAnsiTheme="majorBidi" w:cstheme="majorBidi"/>
          <w:color w:val="000000" w:themeColor="text1"/>
          <w:szCs w:val="24"/>
        </w:rPr>
        <w:t xml:space="preserve">s as an </w:t>
      </w:r>
      <w:r w:rsidRPr="00592E20">
        <w:rPr>
          <w:rFonts w:asciiTheme="majorBidi" w:hAnsiTheme="majorBidi" w:cstheme="majorBidi"/>
          <w:color w:val="000000" w:themeColor="text1"/>
          <w:szCs w:val="24"/>
        </w:rPr>
        <w:t>instructional leader. This boosts the capacity of teachers to reflect, innovate, and utilize the most modern teaching strategies to break down complex concepts in the school curriculum delivered. As such, teachers become better placed to handle students' differentiation more effectively and use more effective lesson plans (</w:t>
      </w:r>
      <w:proofErr w:type="spellStart"/>
      <w:r w:rsidR="005B2F3F" w:rsidRPr="00592E20">
        <w:rPr>
          <w:rFonts w:asciiTheme="majorBidi" w:hAnsiTheme="majorBidi" w:cstheme="majorBidi"/>
          <w:color w:val="000000" w:themeColor="text1"/>
          <w:szCs w:val="24"/>
        </w:rPr>
        <w:t>Kabetal</w:t>
      </w:r>
      <w:proofErr w:type="spellEnd"/>
      <w:r w:rsidR="005B2F3F" w:rsidRPr="00592E20">
        <w:rPr>
          <w:rFonts w:asciiTheme="majorBidi" w:hAnsiTheme="majorBidi" w:cstheme="majorBidi"/>
          <w:color w:val="000000" w:themeColor="text1"/>
          <w:szCs w:val="24"/>
        </w:rPr>
        <w:t xml:space="preserve"> et al., 2013</w:t>
      </w:r>
      <w:r w:rsidR="005B2F3F">
        <w:rPr>
          <w:rFonts w:asciiTheme="majorBidi" w:hAnsiTheme="majorBidi" w:cstheme="majorBidi"/>
          <w:color w:val="000000" w:themeColor="text1"/>
          <w:szCs w:val="24"/>
        </w:rPr>
        <w:t>)</w:t>
      </w:r>
    </w:p>
    <w:p w14:paraId="5B4455CC" w14:textId="212C3679" w:rsidR="00566FC7"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lastRenderedPageBreak/>
        <w:t>Addressing the challenges of instructional leadership policies in UAE schools, Hamm</w:t>
      </w:r>
      <w:r w:rsidR="00904C00">
        <w:rPr>
          <w:rFonts w:asciiTheme="majorBidi" w:hAnsiTheme="majorBidi" w:cstheme="majorBidi"/>
          <w:color w:val="000000" w:themeColor="text1"/>
          <w:szCs w:val="24"/>
        </w:rPr>
        <w:t>a</w:t>
      </w:r>
      <w:r w:rsidRPr="00592E20">
        <w:rPr>
          <w:rFonts w:asciiTheme="majorBidi" w:hAnsiTheme="majorBidi" w:cstheme="majorBidi"/>
          <w:color w:val="000000" w:themeColor="text1"/>
          <w:szCs w:val="24"/>
        </w:rPr>
        <w:t>d et al</w:t>
      </w:r>
      <w:r w:rsidR="00365041"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(2023) found discrepancies in leadership power between government officials namely Ministry of education policy makers and those leaders practicing in schools. For them, this discrepancy impacts communication surrounding priorities, needs, and necessities for school, </w:t>
      </w:r>
      <w:r w:rsidR="00F131A6">
        <w:rPr>
          <w:rFonts w:asciiTheme="majorBidi" w:hAnsiTheme="majorBidi" w:cstheme="majorBidi"/>
          <w:color w:val="000000" w:themeColor="text1"/>
          <w:szCs w:val="24"/>
        </w:rPr>
        <w:t xml:space="preserve">all of which can </w:t>
      </w:r>
      <w:r w:rsidRPr="00592E20">
        <w:rPr>
          <w:rFonts w:asciiTheme="majorBidi" w:hAnsiTheme="majorBidi" w:cstheme="majorBidi"/>
          <w:color w:val="000000" w:themeColor="text1"/>
          <w:szCs w:val="24"/>
        </w:rPr>
        <w:t>lead</w:t>
      </w:r>
      <w:r w:rsidR="00F131A6">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schools </w:t>
      </w:r>
      <w:r w:rsidR="000F7BC2">
        <w:rPr>
          <w:rFonts w:asciiTheme="majorBidi" w:hAnsiTheme="majorBidi" w:cstheme="majorBidi"/>
          <w:color w:val="000000" w:themeColor="text1"/>
          <w:szCs w:val="24"/>
        </w:rPr>
        <w:t>to</w:t>
      </w:r>
      <w:r w:rsidRPr="00592E20">
        <w:rPr>
          <w:rFonts w:asciiTheme="majorBidi" w:hAnsiTheme="majorBidi" w:cstheme="majorBidi"/>
          <w:color w:val="000000" w:themeColor="text1"/>
          <w:szCs w:val="24"/>
        </w:rPr>
        <w:t xml:space="preserve"> operate </w:t>
      </w:r>
      <w:r w:rsidR="000F7BC2">
        <w:rPr>
          <w:rFonts w:asciiTheme="majorBidi" w:hAnsiTheme="majorBidi" w:cstheme="majorBidi"/>
          <w:color w:val="000000" w:themeColor="text1"/>
          <w:szCs w:val="24"/>
        </w:rPr>
        <w:t xml:space="preserve">less </w:t>
      </w:r>
      <w:r w:rsidRPr="00592E20">
        <w:rPr>
          <w:rFonts w:asciiTheme="majorBidi" w:hAnsiTheme="majorBidi" w:cstheme="majorBidi"/>
          <w:color w:val="000000" w:themeColor="text1"/>
          <w:szCs w:val="24"/>
        </w:rPr>
        <w:t>effectively. Also, schools and governments differ in the type of leadership adopted or followed to improve performance in schools (Hamm</w:t>
      </w:r>
      <w:r w:rsidR="00904C00">
        <w:rPr>
          <w:rFonts w:asciiTheme="majorBidi" w:hAnsiTheme="majorBidi" w:cstheme="majorBidi"/>
          <w:color w:val="000000" w:themeColor="text1"/>
          <w:szCs w:val="24"/>
        </w:rPr>
        <w:t>a</w:t>
      </w:r>
      <w:r w:rsidRPr="00592E20">
        <w:rPr>
          <w:rFonts w:asciiTheme="majorBidi" w:hAnsiTheme="majorBidi" w:cstheme="majorBidi"/>
          <w:color w:val="000000" w:themeColor="text1"/>
          <w:szCs w:val="24"/>
        </w:rPr>
        <w:t xml:space="preserve">d et al., </w:t>
      </w:r>
      <w:r w:rsidRPr="00592E20">
        <w:rPr>
          <w:rFonts w:asciiTheme="majorBidi" w:hAnsiTheme="majorBidi" w:cstheme="majorBidi"/>
          <w:color w:val="000000" w:themeColor="text1"/>
          <w:szCs w:val="24"/>
          <w:shd w:val="clear" w:color="auto" w:fill="FFFFFF"/>
        </w:rPr>
        <w:t>2023)</w:t>
      </w:r>
      <w:r w:rsidRPr="00592E20">
        <w:rPr>
          <w:rFonts w:asciiTheme="majorBidi" w:hAnsiTheme="majorBidi" w:cstheme="majorBidi"/>
          <w:color w:val="000000" w:themeColor="text1"/>
          <w:szCs w:val="24"/>
        </w:rPr>
        <w:t>. Although instructional leadership and teacher training are compulsory requirements</w:t>
      </w:r>
      <w:r w:rsidR="007049E1" w:rsidRPr="00592E20">
        <w:rPr>
          <w:rFonts w:asciiTheme="majorBidi" w:hAnsiTheme="majorBidi" w:cstheme="majorBidi"/>
          <w:color w:val="000000" w:themeColor="text1"/>
          <w:szCs w:val="24"/>
        </w:rPr>
        <w:t xml:space="preserve"> in UAE public schools</w:t>
      </w:r>
      <w:r w:rsidRPr="00592E20">
        <w:rPr>
          <w:rFonts w:asciiTheme="majorBidi" w:hAnsiTheme="majorBidi" w:cstheme="majorBidi"/>
          <w:color w:val="000000" w:themeColor="text1"/>
          <w:szCs w:val="24"/>
        </w:rPr>
        <w:t>, there is no clarity regarding the specific type of training needed and the suitable methods of follow-up (</w:t>
      </w:r>
      <w:r w:rsidRPr="00592E20">
        <w:rPr>
          <w:rFonts w:asciiTheme="majorBidi" w:hAnsiTheme="majorBidi" w:cstheme="majorBidi"/>
          <w:color w:val="000000" w:themeColor="text1"/>
          <w:szCs w:val="24"/>
          <w:shd w:val="clear" w:color="auto" w:fill="FFFFFF"/>
        </w:rPr>
        <w:t>Mercer, 2007)</w:t>
      </w:r>
      <w:r w:rsidRPr="00592E20">
        <w:rPr>
          <w:rFonts w:asciiTheme="majorBidi" w:hAnsiTheme="majorBidi" w:cstheme="majorBidi"/>
          <w:color w:val="000000" w:themeColor="text1"/>
          <w:szCs w:val="24"/>
        </w:rPr>
        <w:t>. These challenges call for revisiting leadership in schools surrounding instruction, teaching, and learning to ensure an effective dissemination of practices among school leaders</w:t>
      </w:r>
      <w:r w:rsidR="00FC09C9" w:rsidRPr="00592E20">
        <w:rPr>
          <w:rFonts w:asciiTheme="majorBidi" w:hAnsiTheme="majorBidi" w:cstheme="majorBidi"/>
          <w:color w:val="000000" w:themeColor="text1"/>
          <w:szCs w:val="24"/>
        </w:rPr>
        <w:t xml:space="preserve"> (Massouti et al., 2023)</w:t>
      </w:r>
      <w:r w:rsidR="00566FC7" w:rsidRPr="00592E20">
        <w:rPr>
          <w:rFonts w:asciiTheme="majorBidi" w:hAnsiTheme="majorBidi" w:cstheme="majorBidi"/>
          <w:color w:val="000000" w:themeColor="text1"/>
          <w:szCs w:val="24"/>
        </w:rPr>
        <w:t>.</w:t>
      </w:r>
    </w:p>
    <w:p w14:paraId="54B93BA8" w14:textId="759B70BF" w:rsidR="00B76492" w:rsidRPr="00324F43" w:rsidRDefault="00566FC7" w:rsidP="00324F43">
      <w:pPr>
        <w:pStyle w:val="Heading2"/>
        <w:numPr>
          <w:ilvl w:val="0"/>
          <w:numId w:val="0"/>
        </w:numPr>
        <w:ind w:left="360" w:hanging="360"/>
      </w:pPr>
      <w:bookmarkStart w:id="58" w:name="_Toc146531212"/>
      <w:bookmarkStart w:id="59" w:name="_Toc157418066"/>
      <w:r w:rsidRPr="00324F43">
        <w:t xml:space="preserve">2.5 </w:t>
      </w:r>
      <w:r w:rsidR="00B76492" w:rsidRPr="00324F43">
        <w:t>I</w:t>
      </w:r>
      <w:r w:rsidR="008175D3" w:rsidRPr="00324F43">
        <w:t>n</w:t>
      </w:r>
      <w:r w:rsidR="00B76492" w:rsidRPr="00324F43">
        <w:t>structional Leadership and Students’ Achievement</w:t>
      </w:r>
      <w:bookmarkEnd w:id="58"/>
      <w:bookmarkEnd w:id="59"/>
    </w:p>
    <w:p w14:paraId="613278A4" w14:textId="12FC7F18"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One unique trait of the instructional leadership approach is its strong connection to the process of enhancing learning for students (</w:t>
      </w:r>
      <w:bookmarkStart w:id="60" w:name="_Hlk147687339"/>
      <w:r w:rsidRPr="00592E20">
        <w:rPr>
          <w:rFonts w:asciiTheme="majorBidi" w:hAnsiTheme="majorBidi" w:cstheme="majorBidi"/>
          <w:color w:val="000000" w:themeColor="text1"/>
          <w:szCs w:val="24"/>
          <w:shd w:val="clear" w:color="auto" w:fill="FFFFFF"/>
        </w:rPr>
        <w:t>Kaplan &amp; Owings, 2017</w:t>
      </w:r>
      <w:bookmarkEnd w:id="60"/>
      <w:r w:rsidRPr="00592E20">
        <w:rPr>
          <w:rFonts w:asciiTheme="majorBidi" w:hAnsiTheme="majorBidi" w:cstheme="majorBidi"/>
          <w:color w:val="000000" w:themeColor="text1"/>
          <w:szCs w:val="24"/>
          <w:shd w:val="clear" w:color="auto" w:fill="FFFFFF"/>
        </w:rPr>
        <w:t>)</w:t>
      </w:r>
      <w:r w:rsidRPr="00592E20">
        <w:rPr>
          <w:rFonts w:asciiTheme="majorBidi" w:hAnsiTheme="majorBidi" w:cstheme="majorBidi"/>
          <w:color w:val="000000" w:themeColor="text1"/>
          <w:szCs w:val="24"/>
        </w:rPr>
        <w:t>. For instance, certain leadership tasks tend to be mainly managerial and not directly connected to the improvement of teaching and learning</w:t>
      </w:r>
      <w:r w:rsidR="00694082">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w:t>
      </w:r>
      <w:bookmarkStart w:id="61" w:name="_Hlk131388598"/>
      <w:r w:rsidRPr="00592E20">
        <w:rPr>
          <w:rFonts w:asciiTheme="majorBidi" w:hAnsiTheme="majorBidi" w:cstheme="majorBidi"/>
          <w:color w:val="000000" w:themeColor="text1"/>
          <w:szCs w:val="24"/>
        </w:rPr>
        <w:t>Heck et al., 1990</w:t>
      </w:r>
      <w:bookmarkEnd w:id="61"/>
      <w:r w:rsidRPr="00592E20">
        <w:rPr>
          <w:rFonts w:asciiTheme="majorBidi" w:hAnsiTheme="majorBidi" w:cstheme="majorBidi"/>
          <w:color w:val="000000" w:themeColor="text1"/>
          <w:szCs w:val="24"/>
        </w:rPr>
        <w:t>). For many years now, scholars have sought to unravel the mystery surrounding the concept of instructional leadership and there is now a consensus that it entails a strong focus on learning. This includes designing effective teaching and learning objectives, placing high expectations on student</w:t>
      </w:r>
      <w:r w:rsidR="00AB1DD3" w:rsidRPr="00592E20">
        <w:rPr>
          <w:rFonts w:asciiTheme="majorBidi" w:hAnsiTheme="majorBidi" w:cstheme="majorBidi"/>
          <w:color w:val="000000" w:themeColor="text1"/>
          <w:szCs w:val="24"/>
        </w:rPr>
        <w:t xml:space="preserve">s </w:t>
      </w:r>
      <w:r w:rsidRPr="00592E20">
        <w:rPr>
          <w:rFonts w:asciiTheme="majorBidi" w:hAnsiTheme="majorBidi" w:cstheme="majorBidi"/>
          <w:color w:val="000000" w:themeColor="text1"/>
          <w:szCs w:val="24"/>
        </w:rPr>
        <w:t>and monitoring students’ academic performance (</w:t>
      </w:r>
      <w:proofErr w:type="spellStart"/>
      <w:r w:rsidRPr="00592E20">
        <w:rPr>
          <w:rFonts w:asciiTheme="majorBidi" w:hAnsiTheme="majorBidi" w:cstheme="majorBidi"/>
          <w:color w:val="000000" w:themeColor="text1"/>
          <w:szCs w:val="24"/>
          <w:shd w:val="clear" w:color="auto" w:fill="FFFFFF"/>
        </w:rPr>
        <w:t>Şenol</w:t>
      </w:r>
      <w:proofErr w:type="spellEnd"/>
      <w:r w:rsidRPr="00592E20">
        <w:rPr>
          <w:rFonts w:asciiTheme="majorBidi" w:hAnsiTheme="majorBidi" w:cstheme="majorBidi"/>
          <w:color w:val="000000" w:themeColor="text1"/>
          <w:szCs w:val="24"/>
          <w:shd w:val="clear" w:color="auto" w:fill="FFFFFF"/>
        </w:rPr>
        <w:t xml:space="preserve"> &amp; </w:t>
      </w:r>
      <w:proofErr w:type="spellStart"/>
      <w:r w:rsidRPr="00592E20">
        <w:rPr>
          <w:rFonts w:asciiTheme="majorBidi" w:hAnsiTheme="majorBidi" w:cstheme="majorBidi"/>
          <w:color w:val="000000" w:themeColor="text1"/>
          <w:szCs w:val="24"/>
          <w:shd w:val="clear" w:color="auto" w:fill="FFFFFF"/>
        </w:rPr>
        <w:t>Lesinger</w:t>
      </w:r>
      <w:proofErr w:type="spellEnd"/>
      <w:r w:rsidRPr="00592E20">
        <w:rPr>
          <w:rFonts w:asciiTheme="majorBidi" w:hAnsiTheme="majorBidi" w:cstheme="majorBidi"/>
          <w:color w:val="000000" w:themeColor="text1"/>
          <w:szCs w:val="24"/>
          <w:shd w:val="clear" w:color="auto" w:fill="FFFFFF"/>
        </w:rPr>
        <w:t>, 2018)</w:t>
      </w:r>
      <w:r w:rsidRPr="00592E20">
        <w:rPr>
          <w:rFonts w:asciiTheme="majorBidi" w:hAnsiTheme="majorBidi" w:cstheme="majorBidi"/>
          <w:color w:val="000000" w:themeColor="text1"/>
          <w:szCs w:val="24"/>
        </w:rPr>
        <w:t>. Additionally, instructional leadership aims to protect instructional time, coordinate curriculum, support teachers</w:t>
      </w:r>
      <w:r w:rsidR="00C43D2B">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learning, and offer effective instructional support (Timperley, 2005). Therefore, instructional leadership </w:t>
      </w:r>
      <w:r w:rsidR="008B14E7" w:rsidRPr="00592E20">
        <w:rPr>
          <w:rFonts w:asciiTheme="majorBidi" w:hAnsiTheme="majorBidi" w:cstheme="majorBidi"/>
          <w:color w:val="000000" w:themeColor="text1"/>
          <w:szCs w:val="24"/>
        </w:rPr>
        <w:t xml:space="preserve">is a well-positioned approach that </w:t>
      </w:r>
      <w:r w:rsidRPr="00592E20">
        <w:rPr>
          <w:rFonts w:asciiTheme="majorBidi" w:hAnsiTheme="majorBidi" w:cstheme="majorBidi"/>
          <w:color w:val="000000" w:themeColor="text1"/>
          <w:szCs w:val="24"/>
        </w:rPr>
        <w:t>promotes effective teaching and learning and offers tailored guidance for instructional enhancement (</w:t>
      </w:r>
      <w:r w:rsidR="00725A91" w:rsidRPr="00E305A8">
        <w:rPr>
          <w:rFonts w:asciiTheme="majorBidi" w:hAnsiTheme="majorBidi" w:cstheme="majorBidi"/>
          <w:color w:val="000000" w:themeColor="text1"/>
          <w:szCs w:val="24"/>
          <w:shd w:val="clear" w:color="auto" w:fill="FFFFFF"/>
        </w:rPr>
        <w:t>Day</w:t>
      </w:r>
      <w:r w:rsidR="00725A91">
        <w:rPr>
          <w:rFonts w:asciiTheme="majorBidi" w:hAnsiTheme="majorBidi" w:cstheme="majorBidi"/>
          <w:color w:val="000000" w:themeColor="text1"/>
          <w:szCs w:val="24"/>
          <w:shd w:val="clear" w:color="auto" w:fill="FFFFFF"/>
        </w:rPr>
        <w:t xml:space="preserve"> </w:t>
      </w:r>
      <w:r w:rsidR="00725A91" w:rsidRPr="00E305A8">
        <w:rPr>
          <w:rFonts w:asciiTheme="majorBidi" w:hAnsiTheme="majorBidi" w:cstheme="majorBidi"/>
          <w:color w:val="000000" w:themeColor="text1"/>
          <w:szCs w:val="24"/>
          <w:shd w:val="clear" w:color="auto" w:fill="FFFFFF"/>
        </w:rPr>
        <w:t>&amp; Sammons</w:t>
      </w:r>
      <w:r w:rsidR="00725A91">
        <w:rPr>
          <w:rFonts w:asciiTheme="majorBidi" w:hAnsiTheme="majorBidi" w:cstheme="majorBidi"/>
          <w:color w:val="000000" w:themeColor="text1"/>
          <w:szCs w:val="24"/>
          <w:shd w:val="clear" w:color="auto" w:fill="FFFFFF"/>
        </w:rPr>
        <w:t xml:space="preserve">, </w:t>
      </w:r>
      <w:r w:rsidR="00725A91" w:rsidRPr="00E305A8">
        <w:rPr>
          <w:rFonts w:asciiTheme="majorBidi" w:hAnsiTheme="majorBidi" w:cstheme="majorBidi"/>
          <w:color w:val="000000" w:themeColor="text1"/>
          <w:szCs w:val="24"/>
          <w:shd w:val="clear" w:color="auto" w:fill="FFFFFF"/>
        </w:rPr>
        <w:t>2016</w:t>
      </w:r>
      <w:r w:rsidR="00725A91">
        <w:rPr>
          <w:rFonts w:asciiTheme="majorBidi" w:hAnsiTheme="majorBidi" w:cstheme="majorBidi"/>
          <w:color w:val="000000" w:themeColor="text1"/>
          <w:szCs w:val="24"/>
          <w:shd w:val="clear" w:color="auto" w:fill="FFFFFF"/>
        </w:rPr>
        <w:t xml:space="preserve">; </w:t>
      </w:r>
      <w:r w:rsidRPr="00592E20">
        <w:rPr>
          <w:rFonts w:asciiTheme="majorBidi" w:hAnsiTheme="majorBidi" w:cstheme="majorBidi"/>
          <w:color w:val="000000" w:themeColor="text1"/>
          <w:szCs w:val="24"/>
        </w:rPr>
        <w:t>Heck et al., 1990</w:t>
      </w:r>
      <w:r w:rsidRPr="00592E20">
        <w:rPr>
          <w:rFonts w:asciiTheme="majorBidi" w:hAnsiTheme="majorBidi" w:cstheme="majorBidi"/>
          <w:color w:val="000000" w:themeColor="text1"/>
          <w:szCs w:val="24"/>
          <w:shd w:val="clear" w:color="auto" w:fill="FFFFFF"/>
        </w:rPr>
        <w:t>).</w:t>
      </w:r>
    </w:p>
    <w:p w14:paraId="240709EC" w14:textId="469BBC95" w:rsidR="00B76492" w:rsidRPr="00592E20" w:rsidRDefault="00B76492" w:rsidP="004D7091">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According to Hou et al</w:t>
      </w:r>
      <w:r w:rsidR="0044090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(2019), the specific way in which instructional leadership affects student achievement is complex</w:t>
      </w:r>
      <w:r w:rsidR="00D139B6">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Robinson (2010)</w:t>
      </w:r>
      <w:r w:rsidR="00D139B6">
        <w:rPr>
          <w:rFonts w:asciiTheme="majorBidi" w:hAnsiTheme="majorBidi" w:cstheme="majorBidi"/>
          <w:color w:val="000000" w:themeColor="text1"/>
          <w:szCs w:val="24"/>
        </w:rPr>
        <w:t xml:space="preserve"> claims that</w:t>
      </w:r>
      <w:r w:rsidR="007E34AC">
        <w:rPr>
          <w:rFonts w:asciiTheme="majorBidi" w:hAnsiTheme="majorBidi" w:cstheme="majorBidi"/>
          <w:color w:val="000000" w:themeColor="text1"/>
          <w:szCs w:val="24"/>
        </w:rPr>
        <w:t xml:space="preserve"> </w:t>
      </w:r>
      <w:r w:rsidR="00CA1DBD" w:rsidRPr="00592E20">
        <w:rPr>
          <w:rFonts w:asciiTheme="majorBidi" w:hAnsiTheme="majorBidi" w:cstheme="majorBidi"/>
          <w:color w:val="000000" w:themeColor="text1"/>
          <w:szCs w:val="24"/>
        </w:rPr>
        <w:t>i</w:t>
      </w:r>
      <w:r w:rsidRPr="00592E20">
        <w:rPr>
          <w:rFonts w:asciiTheme="majorBidi" w:hAnsiTheme="majorBidi" w:cstheme="majorBidi"/>
          <w:color w:val="000000" w:themeColor="text1"/>
          <w:szCs w:val="24"/>
        </w:rPr>
        <w:t xml:space="preserve">nstructional leadership encompasses processes, learning culture, and tools on which the process of effective teaching and learning </w:t>
      </w:r>
      <w:r w:rsidR="007E34AC">
        <w:rPr>
          <w:rFonts w:asciiTheme="majorBidi" w:hAnsiTheme="majorBidi" w:cstheme="majorBidi"/>
          <w:color w:val="000000" w:themeColor="text1"/>
          <w:szCs w:val="24"/>
        </w:rPr>
        <w:t>is built</w:t>
      </w:r>
      <w:r w:rsidRPr="00592E20">
        <w:rPr>
          <w:rFonts w:asciiTheme="majorBidi" w:hAnsiTheme="majorBidi" w:cstheme="majorBidi"/>
          <w:color w:val="000000" w:themeColor="text1"/>
          <w:szCs w:val="24"/>
        </w:rPr>
        <w:t xml:space="preserve">. </w:t>
      </w:r>
      <w:r w:rsidR="007E34AC">
        <w:rPr>
          <w:rFonts w:asciiTheme="majorBidi" w:hAnsiTheme="majorBidi" w:cstheme="majorBidi"/>
          <w:color w:val="000000" w:themeColor="text1"/>
          <w:szCs w:val="24"/>
        </w:rPr>
        <w:t xml:space="preserve">IL is </w:t>
      </w:r>
      <w:r w:rsidRPr="00592E20">
        <w:rPr>
          <w:rFonts w:asciiTheme="majorBidi" w:hAnsiTheme="majorBidi" w:cstheme="majorBidi"/>
          <w:color w:val="000000" w:themeColor="text1"/>
          <w:szCs w:val="24"/>
        </w:rPr>
        <w:t xml:space="preserve">considered a close-to-the-classroom style of leadership. For instance, cushioning teachers from constant distractions, availing teaching and learning materials, fostering professional growth, and providing psychological support are all important instructional </w:t>
      </w:r>
      <w:r w:rsidRPr="00592E20">
        <w:rPr>
          <w:rFonts w:asciiTheme="majorBidi" w:hAnsiTheme="majorBidi" w:cstheme="majorBidi"/>
          <w:color w:val="000000" w:themeColor="text1"/>
          <w:szCs w:val="24"/>
        </w:rPr>
        <w:lastRenderedPageBreak/>
        <w:t>leadership practices (Horng &amp; Loeb, 2010). The responsibility of providing instructional leadership was viewed as the work of the school principal and researchers, for years</w:t>
      </w:r>
      <w:r w:rsidR="007F40D3"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(Horng &amp; Loeb, 2010)</w:t>
      </w:r>
      <w:r w:rsidR="007F40D3" w:rsidRPr="00592E20">
        <w:rPr>
          <w:rFonts w:asciiTheme="majorBidi" w:hAnsiTheme="majorBidi" w:cstheme="majorBidi"/>
          <w:color w:val="000000" w:themeColor="text1"/>
          <w:szCs w:val="24"/>
        </w:rPr>
        <w:t xml:space="preserve"> and</w:t>
      </w:r>
      <w:r w:rsidRPr="00592E20">
        <w:rPr>
          <w:rFonts w:asciiTheme="majorBidi" w:hAnsiTheme="majorBidi" w:cstheme="majorBidi"/>
          <w:color w:val="000000" w:themeColor="text1"/>
          <w:szCs w:val="24"/>
        </w:rPr>
        <w:t xml:space="preserve"> scholars did not appreciate the distributed nature of instructional leadership in schools. However, over time, studies to explore concepts of instructional leadership at other levels of institutions began. Currently, there </w:t>
      </w:r>
      <w:r w:rsidR="00D62B9B" w:rsidRPr="00592E20">
        <w:rPr>
          <w:rFonts w:asciiTheme="majorBidi" w:hAnsiTheme="majorBidi" w:cstheme="majorBidi"/>
          <w:color w:val="000000" w:themeColor="text1"/>
          <w:szCs w:val="24"/>
        </w:rPr>
        <w:t xml:space="preserve">seems to be </w:t>
      </w:r>
      <w:r w:rsidRPr="00592E20">
        <w:rPr>
          <w:rFonts w:asciiTheme="majorBidi" w:hAnsiTheme="majorBidi" w:cstheme="majorBidi"/>
          <w:color w:val="000000" w:themeColor="text1"/>
          <w:szCs w:val="24"/>
        </w:rPr>
        <w:t xml:space="preserve">a growing </w:t>
      </w:r>
      <w:r w:rsidR="004D7091" w:rsidRPr="00592E20">
        <w:rPr>
          <w:rFonts w:asciiTheme="majorBidi" w:hAnsiTheme="majorBidi" w:cstheme="majorBidi"/>
          <w:color w:val="000000" w:themeColor="text1"/>
          <w:szCs w:val="24"/>
        </w:rPr>
        <w:t>consensus</w:t>
      </w:r>
      <w:r w:rsidRPr="00592E20">
        <w:rPr>
          <w:rFonts w:asciiTheme="majorBidi" w:hAnsiTheme="majorBidi" w:cstheme="majorBidi"/>
          <w:color w:val="000000" w:themeColor="text1"/>
          <w:szCs w:val="24"/>
        </w:rPr>
        <w:t xml:space="preserve"> that instructional leadership can be enacted at multiple school levels and indeed, propagated via multiple networks of influence within and across schools (Timperley, 2005). </w:t>
      </w:r>
    </w:p>
    <w:p w14:paraId="50926369" w14:textId="2A95FBAC" w:rsidR="00B76492" w:rsidRDefault="00B76492" w:rsidP="0059376D">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Timperley (2005) asserts that</w:t>
      </w:r>
      <w:r w:rsidR="007C3987">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even after controlling other factors including school environment and learners' demographics, principals' instructional leadership </w:t>
      </w:r>
      <w:r w:rsidR="00262243">
        <w:rPr>
          <w:rFonts w:asciiTheme="majorBidi" w:hAnsiTheme="majorBidi" w:cstheme="majorBidi"/>
          <w:color w:val="000000" w:themeColor="text1"/>
          <w:szCs w:val="24"/>
        </w:rPr>
        <w:t xml:space="preserve">remains a major </w:t>
      </w:r>
      <w:r w:rsidR="00262243" w:rsidRPr="00592E20">
        <w:rPr>
          <w:rFonts w:asciiTheme="majorBidi" w:hAnsiTheme="majorBidi" w:cstheme="majorBidi"/>
          <w:color w:val="000000" w:themeColor="text1"/>
          <w:szCs w:val="24"/>
        </w:rPr>
        <w:t>contributo</w:t>
      </w:r>
      <w:r w:rsidR="00262243">
        <w:rPr>
          <w:rFonts w:asciiTheme="majorBidi" w:hAnsiTheme="majorBidi" w:cstheme="majorBidi"/>
          <w:color w:val="000000" w:themeColor="text1"/>
          <w:szCs w:val="24"/>
        </w:rPr>
        <w:t xml:space="preserve">r </w:t>
      </w:r>
      <w:r w:rsidRPr="00592E20">
        <w:rPr>
          <w:rFonts w:asciiTheme="majorBidi" w:hAnsiTheme="majorBidi" w:cstheme="majorBidi"/>
          <w:color w:val="000000" w:themeColor="text1"/>
          <w:szCs w:val="24"/>
        </w:rPr>
        <w:t>to a significant variance in student achievement (Timperley, 2005). Other meta-analyses comparing different types of leadership show that instructional leadership is the most influential leadership style in enhancing students' academic achievement over a range of school contexts and levels (</w:t>
      </w:r>
      <w:proofErr w:type="spellStart"/>
      <w:r w:rsidRPr="00592E20">
        <w:rPr>
          <w:rFonts w:asciiTheme="majorBidi" w:hAnsiTheme="majorBidi" w:cstheme="majorBidi"/>
          <w:color w:val="000000" w:themeColor="text1"/>
          <w:szCs w:val="24"/>
          <w:shd w:val="clear" w:color="auto" w:fill="FFFFFF"/>
        </w:rPr>
        <w:t>Neumerski</w:t>
      </w:r>
      <w:proofErr w:type="spellEnd"/>
      <w:r w:rsidRPr="00592E20">
        <w:rPr>
          <w:rFonts w:asciiTheme="majorBidi" w:hAnsiTheme="majorBidi" w:cstheme="majorBidi"/>
          <w:color w:val="000000" w:themeColor="text1"/>
          <w:szCs w:val="24"/>
          <w:shd w:val="clear" w:color="auto" w:fill="FFFFFF"/>
        </w:rPr>
        <w:t>, 2013)</w:t>
      </w:r>
      <w:r w:rsidRPr="00592E20">
        <w:rPr>
          <w:rFonts w:asciiTheme="majorBidi" w:hAnsiTheme="majorBidi" w:cstheme="majorBidi"/>
          <w:color w:val="000000" w:themeColor="text1"/>
          <w:szCs w:val="24"/>
        </w:rPr>
        <w:t>. Simply stated, the instructional leadership offered by principals in schools enhances student achievement by promoting the standards of teaching and learning</w:t>
      </w:r>
      <w:r w:rsidR="00DF5F01">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w:t>
      </w:r>
      <w:r w:rsidR="00776FB7" w:rsidRPr="00592E20">
        <w:rPr>
          <w:rFonts w:asciiTheme="majorBidi" w:hAnsiTheme="majorBidi" w:cstheme="majorBidi"/>
          <w:color w:val="000000" w:themeColor="text1"/>
          <w:szCs w:val="24"/>
        </w:rPr>
        <w:t>Arguably, t</w:t>
      </w:r>
      <w:r w:rsidRPr="00592E20">
        <w:rPr>
          <w:rFonts w:asciiTheme="majorBidi" w:hAnsiTheme="majorBidi" w:cstheme="majorBidi"/>
          <w:color w:val="000000" w:themeColor="text1"/>
          <w:szCs w:val="24"/>
        </w:rPr>
        <w:t xml:space="preserve">he application of instructional leadership in schools leads to higher teacher efficacy, creates a solid teaching culture, enhances collaboration between teachers, and communicates a shared view towards students’ learning goals (Robinson, 2010). </w:t>
      </w:r>
      <w:r w:rsidR="00723DB4">
        <w:rPr>
          <w:rFonts w:asciiTheme="majorBidi" w:hAnsiTheme="majorBidi" w:cstheme="majorBidi"/>
          <w:color w:val="000000" w:themeColor="text1"/>
          <w:szCs w:val="24"/>
        </w:rPr>
        <w:t>That said, i</w:t>
      </w:r>
      <w:r w:rsidRPr="00592E20">
        <w:rPr>
          <w:rFonts w:asciiTheme="majorBidi" w:hAnsiTheme="majorBidi" w:cstheme="majorBidi"/>
          <w:color w:val="000000" w:themeColor="text1"/>
          <w:szCs w:val="24"/>
        </w:rPr>
        <w:t>nstructional leadership enable</w:t>
      </w:r>
      <w:r w:rsidR="001E253C">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leaders to devise measures that boost the quality of teaching and learning in school</w:t>
      </w:r>
      <w:r w:rsidR="00723DB4">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w:t>
      </w:r>
      <w:r w:rsidR="0039631F" w:rsidRPr="00592E20">
        <w:rPr>
          <w:rFonts w:asciiTheme="majorBidi" w:hAnsiTheme="majorBidi" w:cstheme="majorBidi"/>
          <w:color w:val="000000" w:themeColor="text1"/>
          <w:szCs w:val="24"/>
        </w:rPr>
        <w:t>Th</w:t>
      </w:r>
      <w:r w:rsidR="003547B2">
        <w:rPr>
          <w:rFonts w:asciiTheme="majorBidi" w:hAnsiTheme="majorBidi" w:cstheme="majorBidi"/>
          <w:color w:val="000000" w:themeColor="text1"/>
          <w:szCs w:val="24"/>
        </w:rPr>
        <w:t xml:space="preserve">us, </w:t>
      </w:r>
      <w:r w:rsidR="0039631F" w:rsidRPr="00592E20">
        <w:rPr>
          <w:rFonts w:asciiTheme="majorBidi" w:hAnsiTheme="majorBidi" w:cstheme="majorBidi"/>
          <w:color w:val="000000" w:themeColor="text1"/>
          <w:szCs w:val="24"/>
        </w:rPr>
        <w:t>u</w:t>
      </w:r>
      <w:r w:rsidRPr="00592E20">
        <w:rPr>
          <w:rFonts w:asciiTheme="majorBidi" w:hAnsiTheme="majorBidi" w:cstheme="majorBidi"/>
          <w:color w:val="000000" w:themeColor="text1"/>
          <w:szCs w:val="24"/>
        </w:rPr>
        <w:t xml:space="preserve">nderstanding the techniques of instructional leadership </w:t>
      </w:r>
      <w:r w:rsidR="003547B2">
        <w:rPr>
          <w:rFonts w:asciiTheme="majorBidi" w:hAnsiTheme="majorBidi" w:cstheme="majorBidi"/>
          <w:color w:val="000000" w:themeColor="text1"/>
          <w:szCs w:val="24"/>
        </w:rPr>
        <w:t xml:space="preserve">will </w:t>
      </w:r>
      <w:r w:rsidRPr="00592E20">
        <w:rPr>
          <w:rFonts w:asciiTheme="majorBidi" w:hAnsiTheme="majorBidi" w:cstheme="majorBidi"/>
          <w:color w:val="000000" w:themeColor="text1"/>
          <w:szCs w:val="24"/>
        </w:rPr>
        <w:t>empower school leaders to better align their tasks with research-</w:t>
      </w:r>
      <w:r w:rsidR="00850918" w:rsidRPr="00592E20">
        <w:rPr>
          <w:rFonts w:asciiTheme="majorBidi" w:hAnsiTheme="majorBidi" w:cstheme="majorBidi"/>
          <w:color w:val="000000" w:themeColor="text1"/>
          <w:szCs w:val="24"/>
        </w:rPr>
        <w:t xml:space="preserve">based </w:t>
      </w:r>
      <w:r w:rsidRPr="00592E20">
        <w:rPr>
          <w:rFonts w:asciiTheme="majorBidi" w:hAnsiTheme="majorBidi" w:cstheme="majorBidi"/>
          <w:color w:val="000000" w:themeColor="text1"/>
          <w:szCs w:val="24"/>
        </w:rPr>
        <w:t>practices that inform educational outcomes and student achievement (Robinson, 2010).</w:t>
      </w:r>
    </w:p>
    <w:p w14:paraId="33171D31" w14:textId="3CC79DB8" w:rsidR="00440900" w:rsidRPr="00324F43" w:rsidRDefault="00440900" w:rsidP="00324F43">
      <w:pPr>
        <w:pStyle w:val="Heading2"/>
        <w:numPr>
          <w:ilvl w:val="0"/>
          <w:numId w:val="0"/>
        </w:numPr>
        <w:ind w:left="360" w:hanging="360"/>
      </w:pPr>
      <w:bookmarkStart w:id="62" w:name="_Toc157418067"/>
      <w:r w:rsidRPr="00324F43">
        <w:t>2.6 Summary</w:t>
      </w:r>
      <w:bookmarkEnd w:id="62"/>
    </w:p>
    <w:p w14:paraId="646080BC" w14:textId="53EFA6D3"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This review of the literature emphasized the need to examine how school leaders conceptualize </w:t>
      </w:r>
      <w:r w:rsidR="006E6F97" w:rsidRPr="00592E20">
        <w:rPr>
          <w:rFonts w:asciiTheme="majorBidi" w:hAnsiTheme="majorBidi" w:cstheme="majorBidi"/>
          <w:color w:val="000000" w:themeColor="text1"/>
          <w:szCs w:val="24"/>
        </w:rPr>
        <w:t>instructional</w:t>
      </w:r>
      <w:r w:rsidRPr="00592E20">
        <w:rPr>
          <w:rFonts w:asciiTheme="majorBidi" w:hAnsiTheme="majorBidi" w:cstheme="majorBidi"/>
          <w:color w:val="000000" w:themeColor="text1"/>
          <w:szCs w:val="24"/>
        </w:rPr>
        <w:t xml:space="preserve"> leadership and how this approach connects to students’ achievements.  The literature highlighted the need for effective leaders in educational institutions to foster teachers’ capacity to accommodate and positively respond to students’ learning (Timperley, 2005). In addition, this review addressed studies that examined how the beliefs and attitudes of different principals inform practices in relation to their leadership. It was found that school leaders need more professional development on issues that pertain to instructional leadership. This chapter has also discussed the challenges that school leaders face in their practice of instructional leadership </w:t>
      </w:r>
      <w:r w:rsidRPr="00592E20">
        <w:rPr>
          <w:rFonts w:asciiTheme="majorBidi" w:hAnsiTheme="majorBidi" w:cstheme="majorBidi"/>
          <w:color w:val="000000" w:themeColor="text1"/>
          <w:szCs w:val="24"/>
        </w:rPr>
        <w:lastRenderedPageBreak/>
        <w:t xml:space="preserve">including time constraints, lack of required resources, policy issues and how an effective instructional leader ignites the potential of their teachers and consequently inform students’ learning achievement. </w:t>
      </w:r>
    </w:p>
    <w:p w14:paraId="6537A7DA" w14:textId="01DB837A" w:rsidR="00B76492"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However, In the UAE and based on the few studies conducted </w:t>
      </w:r>
      <w:r w:rsidR="00713C9E" w:rsidRPr="00592E20">
        <w:rPr>
          <w:rFonts w:asciiTheme="majorBidi" w:hAnsiTheme="majorBidi" w:cstheme="majorBidi"/>
          <w:color w:val="000000" w:themeColor="text1"/>
          <w:szCs w:val="24"/>
        </w:rPr>
        <w:t xml:space="preserve">around </w:t>
      </w:r>
      <w:r w:rsidRPr="00592E20">
        <w:rPr>
          <w:rFonts w:asciiTheme="majorBidi" w:hAnsiTheme="majorBidi" w:cstheme="majorBidi"/>
          <w:color w:val="000000" w:themeColor="text1"/>
          <w:szCs w:val="24"/>
        </w:rPr>
        <w:t xml:space="preserve">instructional leadership, understanding the leadership practices of school principals towards students’ learning appears to be a key to better conceptualize instructional leadership in UAE public schools and in the Emirate of Fujairah in particular. Therefore, it is undoubtedly important and timely to explore the ways in which leaders of Fujairah’s public schools perform their leadership and share their experiences and knowledge on how to further support student achievement. </w:t>
      </w:r>
    </w:p>
    <w:p w14:paraId="7F3F48B3" w14:textId="77777777" w:rsidR="00230EFE" w:rsidRDefault="00230EFE" w:rsidP="00B76492">
      <w:pPr>
        <w:rPr>
          <w:rFonts w:asciiTheme="majorBidi" w:hAnsiTheme="majorBidi" w:cstheme="majorBidi"/>
          <w:color w:val="000000" w:themeColor="text1"/>
          <w:szCs w:val="24"/>
        </w:rPr>
      </w:pPr>
    </w:p>
    <w:p w14:paraId="3ABC97EC" w14:textId="77777777" w:rsidR="00230EFE" w:rsidRDefault="00230EFE" w:rsidP="00B76492">
      <w:pPr>
        <w:rPr>
          <w:rFonts w:asciiTheme="majorBidi" w:hAnsiTheme="majorBidi" w:cstheme="majorBidi"/>
          <w:color w:val="000000" w:themeColor="text1"/>
          <w:szCs w:val="24"/>
        </w:rPr>
      </w:pPr>
    </w:p>
    <w:p w14:paraId="261C460D" w14:textId="77777777" w:rsidR="00230EFE" w:rsidRDefault="00230EFE" w:rsidP="00B76492">
      <w:pPr>
        <w:rPr>
          <w:rFonts w:asciiTheme="majorBidi" w:hAnsiTheme="majorBidi" w:cstheme="majorBidi"/>
          <w:color w:val="000000" w:themeColor="text1"/>
          <w:szCs w:val="24"/>
        </w:rPr>
      </w:pPr>
    </w:p>
    <w:p w14:paraId="24921BAE" w14:textId="77777777" w:rsidR="00230EFE" w:rsidRDefault="00230EFE" w:rsidP="00B76492">
      <w:pPr>
        <w:rPr>
          <w:rFonts w:asciiTheme="majorBidi" w:hAnsiTheme="majorBidi" w:cstheme="majorBidi"/>
          <w:color w:val="000000" w:themeColor="text1"/>
          <w:szCs w:val="24"/>
        </w:rPr>
      </w:pPr>
    </w:p>
    <w:p w14:paraId="76F06872" w14:textId="77777777" w:rsidR="00230EFE" w:rsidRDefault="00230EFE" w:rsidP="00B76492">
      <w:pPr>
        <w:rPr>
          <w:rFonts w:asciiTheme="majorBidi" w:hAnsiTheme="majorBidi" w:cstheme="majorBidi"/>
          <w:color w:val="000000" w:themeColor="text1"/>
          <w:szCs w:val="24"/>
        </w:rPr>
      </w:pPr>
    </w:p>
    <w:p w14:paraId="638BCA36" w14:textId="77777777" w:rsidR="00230EFE" w:rsidRDefault="00230EFE" w:rsidP="00B76492">
      <w:pPr>
        <w:rPr>
          <w:rFonts w:asciiTheme="majorBidi" w:hAnsiTheme="majorBidi" w:cstheme="majorBidi"/>
          <w:color w:val="000000" w:themeColor="text1"/>
          <w:szCs w:val="24"/>
        </w:rPr>
      </w:pPr>
    </w:p>
    <w:p w14:paraId="25824635" w14:textId="77777777" w:rsidR="00230EFE" w:rsidRDefault="00230EFE" w:rsidP="00B76492">
      <w:pPr>
        <w:rPr>
          <w:rFonts w:asciiTheme="majorBidi" w:hAnsiTheme="majorBidi" w:cstheme="majorBidi"/>
          <w:color w:val="000000" w:themeColor="text1"/>
          <w:szCs w:val="24"/>
        </w:rPr>
      </w:pPr>
    </w:p>
    <w:p w14:paraId="5CFD2158" w14:textId="77777777" w:rsidR="00230EFE" w:rsidRDefault="00230EFE" w:rsidP="00B76492">
      <w:pPr>
        <w:rPr>
          <w:rFonts w:asciiTheme="majorBidi" w:hAnsiTheme="majorBidi" w:cstheme="majorBidi"/>
          <w:color w:val="000000" w:themeColor="text1"/>
          <w:szCs w:val="24"/>
        </w:rPr>
      </w:pPr>
    </w:p>
    <w:p w14:paraId="7BF6E5AD" w14:textId="77777777" w:rsidR="00230EFE" w:rsidRDefault="00230EFE" w:rsidP="00B76492">
      <w:pPr>
        <w:rPr>
          <w:rFonts w:asciiTheme="majorBidi" w:hAnsiTheme="majorBidi" w:cstheme="majorBidi"/>
          <w:color w:val="000000" w:themeColor="text1"/>
          <w:szCs w:val="24"/>
        </w:rPr>
      </w:pPr>
    </w:p>
    <w:p w14:paraId="04BD28F5" w14:textId="77777777" w:rsidR="003543CA" w:rsidRDefault="003543CA" w:rsidP="003543CA">
      <w:pPr>
        <w:pStyle w:val="Heading1"/>
        <w:numPr>
          <w:ilvl w:val="0"/>
          <w:numId w:val="0"/>
        </w:numPr>
        <w:spacing w:before="0"/>
      </w:pPr>
    </w:p>
    <w:p w14:paraId="673C6D0E" w14:textId="77777777" w:rsidR="005458A0" w:rsidRPr="005458A0" w:rsidRDefault="005458A0" w:rsidP="005458A0">
      <w:pPr>
        <w:pStyle w:val="BodyText"/>
      </w:pPr>
    </w:p>
    <w:p w14:paraId="09E67E55" w14:textId="77777777" w:rsidR="003543CA" w:rsidRDefault="003543CA" w:rsidP="003543CA">
      <w:pPr>
        <w:pStyle w:val="Heading1"/>
        <w:numPr>
          <w:ilvl w:val="0"/>
          <w:numId w:val="0"/>
        </w:numPr>
        <w:spacing w:before="0"/>
      </w:pPr>
    </w:p>
    <w:p w14:paraId="6757D827" w14:textId="67D8F972" w:rsidR="00B76492" w:rsidRPr="00592E20" w:rsidRDefault="001A75A6" w:rsidP="003543CA">
      <w:pPr>
        <w:pStyle w:val="Heading1"/>
        <w:numPr>
          <w:ilvl w:val="0"/>
          <w:numId w:val="0"/>
        </w:numPr>
        <w:spacing w:before="0"/>
        <w:jc w:val="center"/>
      </w:pPr>
      <w:bookmarkStart w:id="63" w:name="_Toc157418068"/>
      <w:r>
        <w:t>Chapter 3</w:t>
      </w:r>
      <w:bookmarkEnd w:id="63"/>
    </w:p>
    <w:p w14:paraId="300C2D88" w14:textId="4FFED673" w:rsidR="00B76492" w:rsidRPr="00324F43" w:rsidRDefault="00E90E49" w:rsidP="00324F43">
      <w:pPr>
        <w:pStyle w:val="Heading1"/>
        <w:numPr>
          <w:ilvl w:val="0"/>
          <w:numId w:val="0"/>
        </w:numPr>
        <w:ind w:left="720" w:hanging="720"/>
      </w:pPr>
      <w:bookmarkStart w:id="64" w:name="_Toc157418069"/>
      <w:bookmarkStart w:id="65" w:name="_Toc351037817"/>
      <w:r w:rsidRPr="00324F43">
        <w:t xml:space="preserve">3 </w:t>
      </w:r>
      <w:r w:rsidR="00B76492" w:rsidRPr="00324F43">
        <w:t>Methodology</w:t>
      </w:r>
      <w:bookmarkEnd w:id="64"/>
      <w:r w:rsidR="00B76492" w:rsidRPr="00324F43">
        <w:t xml:space="preserve"> </w:t>
      </w:r>
      <w:bookmarkEnd w:id="65"/>
    </w:p>
    <w:p w14:paraId="5E3B7A52" w14:textId="330E0DC2" w:rsidR="00B76492" w:rsidRPr="00592E20" w:rsidRDefault="00B76492" w:rsidP="00B76492">
      <w:pPr>
        <w:rPr>
          <w:rFonts w:asciiTheme="majorBidi" w:hAnsiTheme="majorBidi" w:cstheme="majorBidi"/>
          <w:color w:val="000000" w:themeColor="text1"/>
          <w:szCs w:val="24"/>
        </w:rPr>
      </w:pPr>
      <w:bookmarkStart w:id="66" w:name="_Toc351037818"/>
      <w:r w:rsidRPr="00592E20">
        <w:rPr>
          <w:rFonts w:asciiTheme="majorBidi" w:hAnsiTheme="majorBidi" w:cstheme="majorBidi"/>
          <w:color w:val="000000" w:themeColor="text1"/>
          <w:szCs w:val="24"/>
        </w:rPr>
        <w:t xml:space="preserve">The main purpose of this study </w:t>
      </w:r>
      <w:r w:rsidR="00AC7960">
        <w:rPr>
          <w:rFonts w:asciiTheme="majorBidi" w:hAnsiTheme="majorBidi" w:cstheme="majorBidi"/>
          <w:color w:val="000000" w:themeColor="text1"/>
          <w:szCs w:val="24"/>
        </w:rPr>
        <w:t xml:space="preserve">was to </w:t>
      </w:r>
      <w:r w:rsidRPr="00592E20">
        <w:rPr>
          <w:rFonts w:asciiTheme="majorBidi" w:hAnsiTheme="majorBidi" w:cstheme="majorBidi"/>
          <w:color w:val="000000" w:themeColor="text1"/>
          <w:szCs w:val="24"/>
        </w:rPr>
        <w:t>investigate the perspectives and practices of school leaders towards instructional leadership and to identify how these practices inform students’ achievements in the public school system in</w:t>
      </w:r>
      <w:r w:rsidR="00281CDA" w:rsidRPr="00592E20">
        <w:rPr>
          <w:rFonts w:asciiTheme="majorBidi" w:hAnsiTheme="majorBidi" w:cstheme="majorBidi"/>
          <w:color w:val="000000" w:themeColor="text1"/>
          <w:szCs w:val="24"/>
        </w:rPr>
        <w:t xml:space="preserve"> the Emirate of</w:t>
      </w:r>
      <w:r w:rsidRPr="00592E20">
        <w:rPr>
          <w:rFonts w:asciiTheme="majorBidi" w:hAnsiTheme="majorBidi" w:cstheme="majorBidi"/>
          <w:color w:val="000000" w:themeColor="text1"/>
          <w:szCs w:val="24"/>
        </w:rPr>
        <w:t xml:space="preserve"> Fujairah</w:t>
      </w:r>
      <w:r w:rsidR="00281CDA" w:rsidRPr="00592E20">
        <w:rPr>
          <w:rFonts w:asciiTheme="majorBidi" w:hAnsiTheme="majorBidi" w:cstheme="majorBidi"/>
          <w:color w:val="000000" w:themeColor="text1"/>
          <w:szCs w:val="24"/>
        </w:rPr>
        <w:t xml:space="preserve"> in the United Arab Emirates</w:t>
      </w:r>
      <w:r w:rsidRPr="00592E20">
        <w:rPr>
          <w:rFonts w:asciiTheme="majorBidi" w:hAnsiTheme="majorBidi" w:cstheme="majorBidi"/>
          <w:color w:val="000000" w:themeColor="text1"/>
          <w:szCs w:val="24"/>
        </w:rPr>
        <w:t xml:space="preserve">. In this chapter, the study design, sampling processes, data collection tools, as well as data analysis </w:t>
      </w:r>
      <w:r w:rsidR="009B1F83">
        <w:rPr>
          <w:rFonts w:asciiTheme="majorBidi" w:hAnsiTheme="majorBidi" w:cstheme="majorBidi"/>
          <w:color w:val="000000" w:themeColor="text1"/>
          <w:szCs w:val="24"/>
        </w:rPr>
        <w:t xml:space="preserve">and ethical considerations are </w:t>
      </w:r>
      <w:r w:rsidRPr="00592E20">
        <w:rPr>
          <w:rFonts w:asciiTheme="majorBidi" w:hAnsiTheme="majorBidi" w:cstheme="majorBidi"/>
          <w:color w:val="000000" w:themeColor="text1"/>
          <w:szCs w:val="24"/>
        </w:rPr>
        <w:t xml:space="preserve">described. To understand how school leaders in Fujairah’s public schools conceptualize instructional leadership, the </w:t>
      </w:r>
      <w:r w:rsidR="00857E16" w:rsidRPr="00592E20">
        <w:rPr>
          <w:rFonts w:asciiTheme="majorBidi" w:hAnsiTheme="majorBidi" w:cstheme="majorBidi"/>
          <w:color w:val="000000" w:themeColor="text1"/>
          <w:szCs w:val="24"/>
        </w:rPr>
        <w:t>challenges,</w:t>
      </w:r>
      <w:r w:rsidRPr="00592E20">
        <w:rPr>
          <w:rFonts w:asciiTheme="majorBidi" w:hAnsiTheme="majorBidi" w:cstheme="majorBidi"/>
          <w:color w:val="000000" w:themeColor="text1"/>
          <w:szCs w:val="24"/>
        </w:rPr>
        <w:t xml:space="preserve"> and the affordances they encounter towards supporting students’ learning achievement, a qualitative </w:t>
      </w:r>
      <w:r w:rsidR="00C41753">
        <w:rPr>
          <w:rFonts w:asciiTheme="majorBidi" w:hAnsiTheme="majorBidi" w:cstheme="majorBidi"/>
          <w:color w:val="000000" w:themeColor="text1"/>
          <w:szCs w:val="24"/>
        </w:rPr>
        <w:t xml:space="preserve">case study </w:t>
      </w:r>
      <w:r w:rsidRPr="00592E20">
        <w:rPr>
          <w:rFonts w:asciiTheme="majorBidi" w:hAnsiTheme="majorBidi" w:cstheme="majorBidi"/>
          <w:color w:val="000000" w:themeColor="text1"/>
          <w:szCs w:val="24"/>
        </w:rPr>
        <w:t xml:space="preserve">approach </w:t>
      </w:r>
      <w:r w:rsidR="00AC7960">
        <w:rPr>
          <w:rFonts w:asciiTheme="majorBidi" w:hAnsiTheme="majorBidi" w:cstheme="majorBidi"/>
          <w:color w:val="000000" w:themeColor="text1"/>
          <w:szCs w:val="24"/>
        </w:rPr>
        <w:t>was</w:t>
      </w:r>
      <w:r w:rsidR="00AC7960" w:rsidRPr="00592E20">
        <w:rPr>
          <w:rFonts w:asciiTheme="majorBidi" w:hAnsiTheme="majorBidi" w:cstheme="majorBidi"/>
          <w:color w:val="000000" w:themeColor="text1"/>
          <w:szCs w:val="24"/>
        </w:rPr>
        <w:t xml:space="preserve"> </w:t>
      </w:r>
      <w:r w:rsidR="009B1F83">
        <w:rPr>
          <w:rFonts w:asciiTheme="majorBidi" w:hAnsiTheme="majorBidi" w:cstheme="majorBidi"/>
          <w:color w:val="000000" w:themeColor="text1"/>
          <w:szCs w:val="24"/>
        </w:rPr>
        <w:t>deployed</w:t>
      </w:r>
      <w:r w:rsidRPr="00592E20">
        <w:rPr>
          <w:rFonts w:asciiTheme="majorBidi" w:hAnsiTheme="majorBidi" w:cstheme="majorBidi"/>
          <w:color w:val="000000" w:themeColor="text1"/>
          <w:szCs w:val="24"/>
        </w:rPr>
        <w:t xml:space="preserve"> to answer the following research questions:</w:t>
      </w:r>
    </w:p>
    <w:p w14:paraId="1BCB0A0B" w14:textId="77777777" w:rsidR="0070580E" w:rsidRPr="00592E20" w:rsidRDefault="0070580E" w:rsidP="0070580E">
      <w:pPr>
        <w:pStyle w:val="ListParagraph"/>
        <w:numPr>
          <w:ilvl w:val="0"/>
          <w:numId w:val="4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school leaders in Fujairah public schools conceptualize instructional leadership?</w:t>
      </w:r>
    </w:p>
    <w:p w14:paraId="574D0FA0" w14:textId="77777777" w:rsidR="0070580E" w:rsidRPr="00592E20" w:rsidRDefault="0070580E" w:rsidP="0070580E">
      <w:pPr>
        <w:pStyle w:val="ListParagraph"/>
        <w:numPr>
          <w:ilvl w:val="0"/>
          <w:numId w:val="4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these leaders relate their leadership practices to student’s achievement?</w:t>
      </w:r>
    </w:p>
    <w:p w14:paraId="425D5FD7" w14:textId="77777777" w:rsidR="0070580E" w:rsidRDefault="0070580E" w:rsidP="0070580E">
      <w:pPr>
        <w:pStyle w:val="ListParagraph"/>
        <w:numPr>
          <w:ilvl w:val="0"/>
          <w:numId w:val="42"/>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What are the challenges and affordances that school leaders in Fujairah public schools encounter as they adopt instructional leadership?</w:t>
      </w:r>
    </w:p>
    <w:p w14:paraId="219A9976" w14:textId="3433D9F5" w:rsidR="00B76492" w:rsidRPr="00324F43" w:rsidRDefault="00E90E49" w:rsidP="00324F43">
      <w:pPr>
        <w:pStyle w:val="Heading2"/>
        <w:numPr>
          <w:ilvl w:val="0"/>
          <w:numId w:val="0"/>
        </w:numPr>
        <w:ind w:left="360" w:hanging="360"/>
      </w:pPr>
      <w:bookmarkStart w:id="67" w:name="_Toc157418070"/>
      <w:r w:rsidRPr="00324F43">
        <w:t xml:space="preserve">3.1 </w:t>
      </w:r>
      <w:r w:rsidR="00B76492" w:rsidRPr="00324F43">
        <w:t>Research Design</w:t>
      </w:r>
      <w:bookmarkEnd w:id="67"/>
      <w:r w:rsidR="00B76492" w:rsidRPr="00324F43">
        <w:t xml:space="preserve"> </w:t>
      </w:r>
      <w:bookmarkEnd w:id="66"/>
    </w:p>
    <w:p w14:paraId="42FE09B3" w14:textId="4E2FF3D7" w:rsidR="00B76492" w:rsidRPr="00592E20" w:rsidRDefault="00B76492" w:rsidP="00B76492">
      <w:pPr>
        <w:rPr>
          <w:rFonts w:asciiTheme="majorBidi" w:hAnsiTheme="majorBidi" w:cstheme="majorBidi"/>
          <w:color w:val="000000" w:themeColor="text1"/>
          <w:szCs w:val="24"/>
          <w:shd w:val="clear" w:color="auto" w:fill="FFFFFF"/>
        </w:rPr>
      </w:pPr>
      <w:r w:rsidRPr="00592E20">
        <w:rPr>
          <w:rFonts w:asciiTheme="majorBidi" w:hAnsiTheme="majorBidi" w:cstheme="majorBidi"/>
          <w:color w:val="000000" w:themeColor="text1"/>
          <w:szCs w:val="24"/>
        </w:rPr>
        <w:t xml:space="preserve">A qualitative case study </w:t>
      </w:r>
      <w:r w:rsidR="00AC7960">
        <w:rPr>
          <w:rFonts w:asciiTheme="majorBidi" w:hAnsiTheme="majorBidi" w:cstheme="majorBidi"/>
          <w:color w:val="000000" w:themeColor="text1"/>
          <w:szCs w:val="24"/>
        </w:rPr>
        <w:t>was</w:t>
      </w:r>
      <w:r w:rsidRPr="00592E20">
        <w:rPr>
          <w:rFonts w:asciiTheme="majorBidi" w:hAnsiTheme="majorBidi" w:cstheme="majorBidi"/>
          <w:color w:val="000000" w:themeColor="text1"/>
          <w:szCs w:val="24"/>
        </w:rPr>
        <w:t xml:space="preserve"> adopted using a variety of data sources to provide an in-depth understanding of the case, namely the adoption of instructional leadership practices in Fujairah’s public schools. </w:t>
      </w:r>
      <w:r w:rsidRPr="00592E20">
        <w:rPr>
          <w:rFonts w:asciiTheme="majorBidi" w:hAnsiTheme="majorBidi" w:cstheme="majorBidi"/>
          <w:color w:val="000000" w:themeColor="text1"/>
          <w:szCs w:val="24"/>
          <w:shd w:val="clear" w:color="auto" w:fill="FFFFFF"/>
        </w:rPr>
        <w:t xml:space="preserve">Yin (2014) highlights that </w:t>
      </w:r>
      <w:r w:rsidRPr="00592E20">
        <w:rPr>
          <w:rFonts w:asciiTheme="majorBidi" w:hAnsiTheme="majorBidi" w:cstheme="majorBidi"/>
          <w:color w:val="000000" w:themeColor="text1"/>
          <w:szCs w:val="24"/>
        </w:rPr>
        <w:t xml:space="preserve">a qualitative case study uses a variety of data sources and analytical approaches to investigate a complex phenomenon, such as a person, group, process, or event. </w:t>
      </w:r>
      <w:r w:rsidR="00004C5D">
        <w:rPr>
          <w:rFonts w:asciiTheme="majorBidi" w:hAnsiTheme="majorBidi" w:cstheme="majorBidi"/>
          <w:color w:val="000000" w:themeColor="text1"/>
          <w:szCs w:val="24"/>
        </w:rPr>
        <w:t xml:space="preserve">This study focuses </w:t>
      </w:r>
      <w:r w:rsidRPr="00592E20">
        <w:rPr>
          <w:rFonts w:asciiTheme="majorBidi" w:hAnsiTheme="majorBidi" w:cstheme="majorBidi"/>
          <w:color w:val="000000" w:themeColor="text1"/>
          <w:szCs w:val="24"/>
        </w:rPr>
        <w:t xml:space="preserve">on the process of instructional leadership practiced and experienced by school leaders in the public schools of the Emirate of Fujairah in the UAE. Case studies are useful for outlining, contrasting, assessing, and comprehending various facets of a study subject. When you wish to learn more specifically, contextually, in-depth information on a particular real-world topic, a case study is argued to be a suitable research design </w:t>
      </w:r>
      <w:r w:rsidRPr="00592E20">
        <w:rPr>
          <w:rFonts w:asciiTheme="majorBidi" w:hAnsiTheme="majorBidi" w:cstheme="majorBidi"/>
          <w:color w:val="000000" w:themeColor="text1"/>
          <w:szCs w:val="24"/>
          <w:shd w:val="clear" w:color="auto" w:fill="FFFFFF"/>
        </w:rPr>
        <w:t>(Rashid et al., 2019)</w:t>
      </w:r>
      <w:r w:rsidRPr="00592E20">
        <w:rPr>
          <w:rFonts w:asciiTheme="majorBidi" w:hAnsiTheme="majorBidi" w:cstheme="majorBidi"/>
          <w:color w:val="000000" w:themeColor="text1"/>
          <w:szCs w:val="24"/>
        </w:rPr>
        <w:t xml:space="preserve">. Therefore, in a thesis or dissertation, case studies are frequently a wise choice given the fact that the researcher may </w:t>
      </w:r>
      <w:r w:rsidR="0006062F" w:rsidRPr="00592E20">
        <w:rPr>
          <w:rFonts w:asciiTheme="majorBidi" w:hAnsiTheme="majorBidi" w:cstheme="majorBidi"/>
          <w:color w:val="000000" w:themeColor="text1"/>
          <w:szCs w:val="24"/>
        </w:rPr>
        <w:t xml:space="preserve">lack </w:t>
      </w:r>
      <w:r w:rsidRPr="00592E20">
        <w:rPr>
          <w:rFonts w:asciiTheme="majorBidi" w:hAnsiTheme="majorBidi" w:cstheme="majorBidi"/>
          <w:color w:val="000000" w:themeColor="text1"/>
          <w:szCs w:val="24"/>
        </w:rPr>
        <w:t xml:space="preserve">the </w:t>
      </w:r>
      <w:r w:rsidR="006A7CFC" w:rsidRPr="00592E20">
        <w:rPr>
          <w:rFonts w:asciiTheme="majorBidi" w:hAnsiTheme="majorBidi" w:cstheme="majorBidi"/>
          <w:color w:val="000000" w:themeColor="text1"/>
          <w:szCs w:val="24"/>
        </w:rPr>
        <w:t>time,</w:t>
      </w:r>
      <w:r w:rsidRPr="00592E20">
        <w:rPr>
          <w:rFonts w:asciiTheme="majorBidi" w:hAnsiTheme="majorBidi" w:cstheme="majorBidi"/>
          <w:color w:val="000000" w:themeColor="text1"/>
          <w:szCs w:val="24"/>
        </w:rPr>
        <w:t xml:space="preserve"> or all needed resources to conduct </w:t>
      </w:r>
      <w:r w:rsidR="00324F43">
        <w:rPr>
          <w:rFonts w:asciiTheme="majorBidi" w:hAnsiTheme="majorBidi" w:cstheme="majorBidi"/>
          <w:color w:val="000000" w:themeColor="text1"/>
          <w:szCs w:val="24"/>
        </w:rPr>
        <w:t>extensive research</w:t>
      </w:r>
      <w:r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lastRenderedPageBreak/>
        <w:t xml:space="preserve">Hence, a case study helps in keeping the examined topic focused and </w:t>
      </w:r>
      <w:r w:rsidR="00310BCF" w:rsidRPr="00592E20">
        <w:rPr>
          <w:rFonts w:asciiTheme="majorBidi" w:hAnsiTheme="majorBidi" w:cstheme="majorBidi"/>
          <w:color w:val="000000" w:themeColor="text1"/>
          <w:szCs w:val="24"/>
        </w:rPr>
        <w:t xml:space="preserve">more </w:t>
      </w:r>
      <w:r w:rsidRPr="00592E20">
        <w:rPr>
          <w:rFonts w:asciiTheme="majorBidi" w:hAnsiTheme="majorBidi" w:cstheme="majorBidi"/>
          <w:color w:val="000000" w:themeColor="text1"/>
          <w:szCs w:val="24"/>
        </w:rPr>
        <w:t>manageable (</w:t>
      </w:r>
      <w:r w:rsidRPr="00592E20">
        <w:rPr>
          <w:rFonts w:asciiTheme="majorBidi" w:hAnsiTheme="majorBidi" w:cstheme="majorBidi"/>
          <w:color w:val="000000" w:themeColor="text1"/>
          <w:szCs w:val="24"/>
          <w:shd w:val="clear" w:color="auto" w:fill="FFFFFF"/>
        </w:rPr>
        <w:t>Snyder, 2012).</w:t>
      </w:r>
    </w:p>
    <w:p w14:paraId="26C6FCF5" w14:textId="377081B0" w:rsidR="00B76492" w:rsidRPr="00324F43" w:rsidRDefault="00EA753F" w:rsidP="00324F43">
      <w:pPr>
        <w:pStyle w:val="Heading2"/>
        <w:numPr>
          <w:ilvl w:val="0"/>
          <w:numId w:val="0"/>
        </w:numPr>
        <w:ind w:left="360" w:hanging="360"/>
      </w:pPr>
      <w:bookmarkStart w:id="68" w:name="_Toc157418071"/>
      <w:r w:rsidRPr="00324F43">
        <w:t xml:space="preserve">3.2 </w:t>
      </w:r>
      <w:r w:rsidR="00B76492" w:rsidRPr="00324F43">
        <w:t>Target Population and Sampling</w:t>
      </w:r>
      <w:bookmarkEnd w:id="68"/>
    </w:p>
    <w:p w14:paraId="073EC630" w14:textId="4B1E67CC" w:rsidR="006B67BF" w:rsidRDefault="006B67BF" w:rsidP="00863C56">
      <w:pPr>
        <w:shd w:val="clear" w:color="auto" w:fill="FFFFFF"/>
      </w:pPr>
      <w:r w:rsidRPr="00592E20">
        <w:rPr>
          <w:rFonts w:asciiTheme="majorBidi" w:hAnsiTheme="majorBidi" w:cstheme="majorBidi"/>
          <w:color w:val="000000" w:themeColor="text1"/>
          <w:szCs w:val="24"/>
        </w:rPr>
        <w:t xml:space="preserve">The study </w:t>
      </w:r>
      <w:r>
        <w:rPr>
          <w:rFonts w:asciiTheme="majorBidi" w:hAnsiTheme="majorBidi" w:cstheme="majorBidi"/>
          <w:color w:val="000000" w:themeColor="text1"/>
          <w:szCs w:val="24"/>
        </w:rPr>
        <w:t>involved</w:t>
      </w:r>
      <w:r w:rsidRPr="00592E20">
        <w:rPr>
          <w:rFonts w:asciiTheme="majorBidi" w:hAnsiTheme="majorBidi" w:cstheme="majorBidi"/>
          <w:color w:val="000000" w:themeColor="text1"/>
          <w:szCs w:val="24"/>
        </w:rPr>
        <w:t xml:space="preserve"> random selection of ten public schools in </w:t>
      </w:r>
      <w:r w:rsidR="00E7324D">
        <w:rPr>
          <w:rFonts w:asciiTheme="majorBidi" w:hAnsiTheme="majorBidi" w:cstheme="majorBidi"/>
          <w:color w:val="000000" w:themeColor="text1"/>
          <w:szCs w:val="24"/>
        </w:rPr>
        <w:t xml:space="preserve">the Emirate of </w:t>
      </w:r>
      <w:r w:rsidRPr="00592E20">
        <w:rPr>
          <w:rFonts w:asciiTheme="majorBidi" w:hAnsiTheme="majorBidi" w:cstheme="majorBidi"/>
          <w:color w:val="000000" w:themeColor="text1"/>
          <w:szCs w:val="24"/>
        </w:rPr>
        <w:t>Fujairah</w:t>
      </w:r>
      <w:r w:rsidR="00E7324D">
        <w:rPr>
          <w:rFonts w:asciiTheme="majorBidi" w:hAnsiTheme="majorBidi" w:cstheme="majorBidi"/>
          <w:color w:val="000000" w:themeColor="text1"/>
          <w:szCs w:val="24"/>
        </w:rPr>
        <w:t xml:space="preserve">, from which </w:t>
      </w:r>
      <w:r w:rsidRPr="00592E20">
        <w:rPr>
          <w:rFonts w:asciiTheme="majorBidi" w:hAnsiTheme="majorBidi" w:cstheme="majorBidi"/>
          <w:color w:val="000000" w:themeColor="text1"/>
          <w:szCs w:val="24"/>
        </w:rPr>
        <w:t xml:space="preserve">a total of 15 participants </w:t>
      </w:r>
      <w:r w:rsidR="006C0964">
        <w:rPr>
          <w:rFonts w:asciiTheme="majorBidi" w:hAnsiTheme="majorBidi" w:cstheme="majorBidi"/>
          <w:color w:val="000000" w:themeColor="text1"/>
          <w:szCs w:val="24"/>
        </w:rPr>
        <w:t>(</w:t>
      </w:r>
      <w:r w:rsidR="00AD11B1">
        <w:rPr>
          <w:rFonts w:asciiTheme="majorBidi" w:hAnsiTheme="majorBidi" w:cstheme="majorBidi"/>
          <w:color w:val="000000" w:themeColor="text1"/>
          <w:szCs w:val="24"/>
        </w:rPr>
        <w:t>s</w:t>
      </w:r>
      <w:r w:rsidR="006C0964">
        <w:rPr>
          <w:rFonts w:asciiTheme="majorBidi" w:hAnsiTheme="majorBidi" w:cstheme="majorBidi"/>
          <w:color w:val="000000" w:themeColor="text1"/>
          <w:szCs w:val="24"/>
        </w:rPr>
        <w:t xml:space="preserve">ee Table 1) </w:t>
      </w:r>
      <w:r w:rsidRPr="00592E20">
        <w:rPr>
          <w:rFonts w:asciiTheme="majorBidi" w:hAnsiTheme="majorBidi" w:cstheme="majorBidi"/>
          <w:color w:val="000000" w:themeColor="text1"/>
          <w:szCs w:val="24"/>
        </w:rPr>
        <w:t xml:space="preserve">were </w:t>
      </w:r>
      <w:r w:rsidR="00E7324D">
        <w:rPr>
          <w:rFonts w:asciiTheme="majorBidi" w:hAnsiTheme="majorBidi" w:cstheme="majorBidi"/>
          <w:color w:val="000000" w:themeColor="text1"/>
          <w:szCs w:val="24"/>
        </w:rPr>
        <w:t xml:space="preserve">recruited </w:t>
      </w:r>
      <w:r w:rsidRPr="00592E20">
        <w:rPr>
          <w:rFonts w:asciiTheme="majorBidi" w:hAnsiTheme="majorBidi" w:cstheme="majorBidi"/>
          <w:color w:val="000000" w:themeColor="text1"/>
          <w:szCs w:val="24"/>
        </w:rPr>
        <w:t>to participate in the study.</w:t>
      </w:r>
    </w:p>
    <w:p w14:paraId="6E3CE5DA" w14:textId="5B46FF74" w:rsidR="00AD02F5" w:rsidRPr="000C2666" w:rsidRDefault="00AD02F5" w:rsidP="00AD02F5">
      <w:pPr>
        <w:pStyle w:val="Caption"/>
        <w:keepNext/>
        <w:rPr>
          <w:b w:val="0"/>
          <w:bCs w:val="0"/>
        </w:rPr>
      </w:pPr>
      <w:bookmarkStart w:id="69" w:name="_Toc156421855"/>
      <w:r w:rsidRPr="000C2666">
        <w:rPr>
          <w:b w:val="0"/>
          <w:bCs w:val="0"/>
        </w:rPr>
        <w:t xml:space="preserve">Table </w:t>
      </w:r>
      <w:r w:rsidRPr="000C2666">
        <w:rPr>
          <w:b w:val="0"/>
          <w:bCs w:val="0"/>
        </w:rPr>
        <w:fldChar w:fldCharType="begin"/>
      </w:r>
      <w:r w:rsidRPr="000C2666">
        <w:rPr>
          <w:b w:val="0"/>
          <w:bCs w:val="0"/>
        </w:rPr>
        <w:instrText xml:space="preserve"> SEQ Table \* ARABIC </w:instrText>
      </w:r>
      <w:r w:rsidRPr="000C2666">
        <w:rPr>
          <w:b w:val="0"/>
          <w:bCs w:val="0"/>
        </w:rPr>
        <w:fldChar w:fldCharType="separate"/>
      </w:r>
      <w:r w:rsidR="00A96DFF">
        <w:rPr>
          <w:b w:val="0"/>
          <w:bCs w:val="0"/>
          <w:noProof/>
        </w:rPr>
        <w:t>1</w:t>
      </w:r>
      <w:bookmarkEnd w:id="69"/>
      <w:r w:rsidRPr="000C2666">
        <w:rPr>
          <w:b w:val="0"/>
          <w:bCs w:val="0"/>
        </w:rPr>
        <w:fldChar w:fldCharType="end"/>
      </w:r>
    </w:p>
    <w:p w14:paraId="16B1E718" w14:textId="5978114F" w:rsidR="00AD02F5" w:rsidRPr="000C2666" w:rsidRDefault="00AD02F5" w:rsidP="000C2666">
      <w:pPr>
        <w:pStyle w:val="Caption"/>
        <w:keepNext/>
        <w:rPr>
          <w:i/>
          <w:iCs/>
        </w:rPr>
      </w:pPr>
      <w:r w:rsidRPr="000C2666">
        <w:rPr>
          <w:b w:val="0"/>
          <w:bCs w:val="0"/>
          <w:i/>
          <w:iCs/>
        </w:rPr>
        <w:t>Participants' Demographics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65"/>
        <w:gridCol w:w="1675"/>
        <w:gridCol w:w="1870"/>
        <w:gridCol w:w="1870"/>
        <w:gridCol w:w="1870"/>
      </w:tblGrid>
      <w:tr w:rsidR="003154BA" w14:paraId="7AAFEE25" w14:textId="77777777" w:rsidTr="008B0DC6">
        <w:tc>
          <w:tcPr>
            <w:tcW w:w="2065" w:type="dxa"/>
          </w:tcPr>
          <w:p w14:paraId="37109E4F" w14:textId="06FC861D" w:rsidR="003154BA" w:rsidRPr="000C2666" w:rsidRDefault="003154BA" w:rsidP="000C2666">
            <w:pPr>
              <w:pStyle w:val="BodyText"/>
              <w:jc w:val="center"/>
              <w:rPr>
                <w:lang w:bidi="ar-AE"/>
              </w:rPr>
            </w:pPr>
            <w:r w:rsidRPr="000C2666">
              <w:rPr>
                <w:lang w:bidi="ar-AE"/>
              </w:rPr>
              <w:t>Participant group</w:t>
            </w:r>
          </w:p>
        </w:tc>
        <w:tc>
          <w:tcPr>
            <w:tcW w:w="1675" w:type="dxa"/>
          </w:tcPr>
          <w:p w14:paraId="139607EE" w14:textId="260482BD" w:rsidR="003154BA" w:rsidRPr="000C2666" w:rsidRDefault="004F7533" w:rsidP="000C2666">
            <w:pPr>
              <w:pStyle w:val="BodyText"/>
              <w:jc w:val="center"/>
              <w:rPr>
                <w:lang w:bidi="ar-AE"/>
              </w:rPr>
            </w:pPr>
            <w:r>
              <w:rPr>
                <w:lang w:bidi="ar-AE"/>
              </w:rPr>
              <w:t xml:space="preserve">Number of </w:t>
            </w:r>
            <w:r w:rsidR="00780929">
              <w:rPr>
                <w:lang w:bidi="ar-AE"/>
              </w:rPr>
              <w:t>participants</w:t>
            </w:r>
          </w:p>
        </w:tc>
        <w:tc>
          <w:tcPr>
            <w:tcW w:w="1870" w:type="dxa"/>
          </w:tcPr>
          <w:p w14:paraId="7DBAF705" w14:textId="4995C710" w:rsidR="003154BA" w:rsidRPr="000C2666" w:rsidRDefault="003154BA" w:rsidP="000C2666">
            <w:pPr>
              <w:pStyle w:val="BodyText"/>
              <w:jc w:val="center"/>
              <w:rPr>
                <w:lang w:bidi="ar-AE"/>
              </w:rPr>
            </w:pPr>
            <w:r w:rsidRPr="000C2666">
              <w:rPr>
                <w:lang w:bidi="ar-AE"/>
              </w:rPr>
              <w:t>Age range</w:t>
            </w:r>
          </w:p>
        </w:tc>
        <w:tc>
          <w:tcPr>
            <w:tcW w:w="1870" w:type="dxa"/>
          </w:tcPr>
          <w:p w14:paraId="2DD35514" w14:textId="6A18F5FB" w:rsidR="003154BA" w:rsidRPr="000C2666" w:rsidRDefault="003154BA" w:rsidP="000C2666">
            <w:pPr>
              <w:pStyle w:val="BodyText"/>
              <w:jc w:val="center"/>
              <w:rPr>
                <w:lang w:bidi="ar-AE"/>
              </w:rPr>
            </w:pPr>
            <w:r w:rsidRPr="000C2666">
              <w:rPr>
                <w:lang w:bidi="ar-AE"/>
              </w:rPr>
              <w:t xml:space="preserve">ERPE* </w:t>
            </w:r>
            <w:r w:rsidR="0021086A">
              <w:rPr>
                <w:lang w:bidi="ar-AE"/>
              </w:rPr>
              <w:t>average</w:t>
            </w:r>
          </w:p>
          <w:p w14:paraId="08A3788D" w14:textId="4743C874" w:rsidR="003154BA" w:rsidRPr="000C2666" w:rsidRDefault="003154BA" w:rsidP="000C2666">
            <w:pPr>
              <w:pStyle w:val="BodyText"/>
              <w:jc w:val="center"/>
              <w:rPr>
                <w:lang w:bidi="ar-AE"/>
              </w:rPr>
            </w:pPr>
            <w:r w:rsidRPr="000C2666">
              <w:rPr>
                <w:lang w:bidi="ar-AE"/>
              </w:rPr>
              <w:t>(</w:t>
            </w:r>
            <w:r w:rsidR="008C08BC">
              <w:rPr>
                <w:lang w:bidi="ar-AE"/>
              </w:rPr>
              <w:t>i</w:t>
            </w:r>
            <w:r w:rsidR="00AD02F5" w:rsidRPr="00AD02F5">
              <w:rPr>
                <w:lang w:bidi="ar-AE"/>
              </w:rPr>
              <w:t>n</w:t>
            </w:r>
            <w:r w:rsidRPr="000C2666">
              <w:rPr>
                <w:lang w:bidi="ar-AE"/>
              </w:rPr>
              <w:t xml:space="preserve"> </w:t>
            </w:r>
            <w:r w:rsidR="00AD02F5">
              <w:rPr>
                <w:lang w:bidi="ar-AE"/>
              </w:rPr>
              <w:t>y</w:t>
            </w:r>
            <w:r w:rsidRPr="000C2666">
              <w:rPr>
                <w:lang w:bidi="ar-AE"/>
              </w:rPr>
              <w:t>ears)</w:t>
            </w:r>
          </w:p>
        </w:tc>
        <w:tc>
          <w:tcPr>
            <w:tcW w:w="1870" w:type="dxa"/>
          </w:tcPr>
          <w:p w14:paraId="025464E9" w14:textId="11AC63AE" w:rsidR="003154BA" w:rsidRPr="000C2666" w:rsidRDefault="00A22383" w:rsidP="000C2666">
            <w:pPr>
              <w:pStyle w:val="BodyText"/>
              <w:jc w:val="center"/>
              <w:rPr>
                <w:lang w:bidi="ar-AE"/>
              </w:rPr>
            </w:pPr>
            <w:r>
              <w:rPr>
                <w:lang w:bidi="ar-AE"/>
              </w:rPr>
              <w:t>Ethnic</w:t>
            </w:r>
            <w:r w:rsidR="00316AA9">
              <w:rPr>
                <w:lang w:bidi="ar-AE"/>
              </w:rPr>
              <w:t xml:space="preserve"> </w:t>
            </w:r>
            <w:r w:rsidR="00AD02F5">
              <w:rPr>
                <w:lang w:bidi="ar-AE"/>
              </w:rPr>
              <w:t>b</w:t>
            </w:r>
            <w:r w:rsidR="003154BA" w:rsidRPr="000C2666">
              <w:rPr>
                <w:lang w:bidi="ar-AE"/>
              </w:rPr>
              <w:t>ackground</w:t>
            </w:r>
          </w:p>
        </w:tc>
      </w:tr>
      <w:tr w:rsidR="003154BA" w14:paraId="6DF92F26" w14:textId="77777777" w:rsidTr="008B0DC6">
        <w:tc>
          <w:tcPr>
            <w:tcW w:w="2065" w:type="dxa"/>
          </w:tcPr>
          <w:p w14:paraId="4A5007CA" w14:textId="5135A92C" w:rsidR="003154BA" w:rsidRPr="000C2666" w:rsidRDefault="003154BA" w:rsidP="000C2666">
            <w:pPr>
              <w:pStyle w:val="BodyText"/>
              <w:jc w:val="center"/>
              <w:rPr>
                <w:lang w:bidi="ar-AE"/>
              </w:rPr>
            </w:pPr>
            <w:r w:rsidRPr="000C2666">
              <w:rPr>
                <w:lang w:bidi="ar-AE"/>
              </w:rPr>
              <w:t xml:space="preserve">School </w:t>
            </w:r>
            <w:r w:rsidRPr="00AD02F5">
              <w:rPr>
                <w:lang w:bidi="ar-AE"/>
              </w:rPr>
              <w:t>Principals</w:t>
            </w:r>
          </w:p>
        </w:tc>
        <w:tc>
          <w:tcPr>
            <w:tcW w:w="1675" w:type="dxa"/>
          </w:tcPr>
          <w:p w14:paraId="7B47B502" w14:textId="32A7BC67" w:rsidR="003154BA" w:rsidRPr="000C2666" w:rsidRDefault="003154BA" w:rsidP="000C2666">
            <w:pPr>
              <w:pStyle w:val="BodyText"/>
              <w:jc w:val="center"/>
              <w:rPr>
                <w:lang w:bidi="ar-AE"/>
              </w:rPr>
            </w:pPr>
            <w:r w:rsidRPr="000C2666">
              <w:rPr>
                <w:lang w:bidi="ar-AE"/>
              </w:rPr>
              <w:t>5</w:t>
            </w:r>
          </w:p>
        </w:tc>
        <w:tc>
          <w:tcPr>
            <w:tcW w:w="1870" w:type="dxa"/>
          </w:tcPr>
          <w:p w14:paraId="08F80BC2" w14:textId="48345658" w:rsidR="003154BA" w:rsidRPr="000C2666" w:rsidRDefault="003154BA" w:rsidP="000C2666">
            <w:pPr>
              <w:pStyle w:val="BodyText"/>
              <w:jc w:val="center"/>
              <w:rPr>
                <w:lang w:bidi="ar-AE"/>
              </w:rPr>
            </w:pPr>
            <w:r w:rsidRPr="000C2666">
              <w:rPr>
                <w:lang w:bidi="ar-AE"/>
              </w:rPr>
              <w:t>4</w:t>
            </w:r>
            <w:r w:rsidR="001B3668">
              <w:rPr>
                <w:lang w:bidi="ar-AE"/>
              </w:rPr>
              <w:t>5</w:t>
            </w:r>
            <w:r w:rsidRPr="000C2666">
              <w:rPr>
                <w:lang w:bidi="ar-AE"/>
              </w:rPr>
              <w:t>-</w:t>
            </w:r>
            <w:r w:rsidR="00AD02F5">
              <w:rPr>
                <w:lang w:bidi="ar-AE"/>
              </w:rPr>
              <w:t>60</w:t>
            </w:r>
          </w:p>
        </w:tc>
        <w:tc>
          <w:tcPr>
            <w:tcW w:w="1870" w:type="dxa"/>
          </w:tcPr>
          <w:p w14:paraId="2EE7D909" w14:textId="40FD402D" w:rsidR="003154BA" w:rsidRPr="00AC1E0D" w:rsidRDefault="0021086A" w:rsidP="000C2666">
            <w:pPr>
              <w:pStyle w:val="BodyText"/>
              <w:jc w:val="center"/>
              <w:rPr>
                <w:lang w:bidi="ar-AE"/>
              </w:rPr>
            </w:pPr>
            <w:r w:rsidRPr="00AC1E0D">
              <w:rPr>
                <w:lang w:bidi="ar-AE"/>
              </w:rPr>
              <w:t>15</w:t>
            </w:r>
            <w:r w:rsidR="00AD02F5" w:rsidRPr="00AC1E0D">
              <w:rPr>
                <w:lang w:bidi="ar-AE"/>
              </w:rPr>
              <w:t xml:space="preserve"> </w:t>
            </w:r>
          </w:p>
        </w:tc>
        <w:tc>
          <w:tcPr>
            <w:tcW w:w="1870" w:type="dxa"/>
          </w:tcPr>
          <w:p w14:paraId="0F7DF3A8" w14:textId="1D78CB1A" w:rsidR="003154BA" w:rsidRPr="000C2666" w:rsidRDefault="00805BF4" w:rsidP="000C2666">
            <w:pPr>
              <w:pStyle w:val="BodyText"/>
              <w:jc w:val="center"/>
              <w:rPr>
                <w:lang w:bidi="ar-AE"/>
              </w:rPr>
            </w:pPr>
            <w:r>
              <w:rPr>
                <w:lang w:bidi="ar-AE"/>
              </w:rPr>
              <w:t>Emirati</w:t>
            </w:r>
          </w:p>
        </w:tc>
      </w:tr>
      <w:tr w:rsidR="003154BA" w14:paraId="021013B3" w14:textId="77777777" w:rsidTr="008B0DC6">
        <w:tc>
          <w:tcPr>
            <w:tcW w:w="2065" w:type="dxa"/>
          </w:tcPr>
          <w:p w14:paraId="0B92AAB6" w14:textId="00FED068" w:rsidR="003154BA" w:rsidRPr="000C2666" w:rsidRDefault="003154BA" w:rsidP="000C2666">
            <w:pPr>
              <w:pStyle w:val="BodyText"/>
              <w:jc w:val="center"/>
              <w:rPr>
                <w:lang w:bidi="ar-AE"/>
              </w:rPr>
            </w:pPr>
            <w:r w:rsidRPr="000C2666">
              <w:rPr>
                <w:lang w:bidi="ar-AE"/>
              </w:rPr>
              <w:t xml:space="preserve">Vice </w:t>
            </w:r>
            <w:r w:rsidRPr="00AD02F5">
              <w:rPr>
                <w:lang w:bidi="ar-AE"/>
              </w:rPr>
              <w:t>Principals</w:t>
            </w:r>
          </w:p>
        </w:tc>
        <w:tc>
          <w:tcPr>
            <w:tcW w:w="1675" w:type="dxa"/>
          </w:tcPr>
          <w:p w14:paraId="14ABBCCB" w14:textId="57578767" w:rsidR="003154BA" w:rsidRPr="000C2666" w:rsidRDefault="003154BA" w:rsidP="000C2666">
            <w:pPr>
              <w:pStyle w:val="BodyText"/>
              <w:jc w:val="center"/>
              <w:rPr>
                <w:lang w:bidi="ar-AE"/>
              </w:rPr>
            </w:pPr>
            <w:r w:rsidRPr="00AD02F5">
              <w:rPr>
                <w:lang w:bidi="ar-AE"/>
              </w:rPr>
              <w:t>5</w:t>
            </w:r>
          </w:p>
        </w:tc>
        <w:tc>
          <w:tcPr>
            <w:tcW w:w="1870" w:type="dxa"/>
          </w:tcPr>
          <w:p w14:paraId="1B7685D3" w14:textId="32E83B21" w:rsidR="003154BA" w:rsidRPr="000C2666" w:rsidRDefault="00A32A3B" w:rsidP="000C2666">
            <w:pPr>
              <w:pStyle w:val="BodyText"/>
              <w:jc w:val="center"/>
              <w:rPr>
                <w:lang w:bidi="ar-AE"/>
              </w:rPr>
            </w:pPr>
            <w:r>
              <w:rPr>
                <w:lang w:bidi="ar-AE"/>
              </w:rPr>
              <w:t>40</w:t>
            </w:r>
            <w:r w:rsidR="003154BA" w:rsidRPr="000C2666">
              <w:rPr>
                <w:lang w:bidi="ar-AE"/>
              </w:rPr>
              <w:t>-4</w:t>
            </w:r>
            <w:r>
              <w:rPr>
                <w:lang w:bidi="ar-AE"/>
              </w:rPr>
              <w:t>5</w:t>
            </w:r>
          </w:p>
        </w:tc>
        <w:tc>
          <w:tcPr>
            <w:tcW w:w="1870" w:type="dxa"/>
          </w:tcPr>
          <w:p w14:paraId="2CF8AD78" w14:textId="0A193BC3" w:rsidR="003154BA" w:rsidRPr="00AC1E0D" w:rsidRDefault="00AD02F5" w:rsidP="000C2666">
            <w:pPr>
              <w:pStyle w:val="BodyText"/>
              <w:jc w:val="center"/>
              <w:rPr>
                <w:lang w:bidi="ar-AE"/>
              </w:rPr>
            </w:pPr>
            <w:r w:rsidRPr="00AC1E0D">
              <w:rPr>
                <w:lang w:bidi="ar-AE"/>
              </w:rPr>
              <w:t>1</w:t>
            </w:r>
            <w:r w:rsidR="00C255D3" w:rsidRPr="00AC1E0D">
              <w:rPr>
                <w:lang w:bidi="ar-AE"/>
              </w:rPr>
              <w:t>2</w:t>
            </w:r>
          </w:p>
        </w:tc>
        <w:tc>
          <w:tcPr>
            <w:tcW w:w="1870" w:type="dxa"/>
          </w:tcPr>
          <w:p w14:paraId="5B23A8D0" w14:textId="3E146376" w:rsidR="003154BA" w:rsidRPr="000C2666" w:rsidRDefault="00EA777E" w:rsidP="000C2666">
            <w:pPr>
              <w:pStyle w:val="BodyText"/>
              <w:jc w:val="center"/>
              <w:rPr>
                <w:lang w:bidi="ar-AE"/>
              </w:rPr>
            </w:pPr>
            <w:r>
              <w:rPr>
                <w:lang w:bidi="ar-AE"/>
              </w:rPr>
              <w:t xml:space="preserve"> </w:t>
            </w:r>
            <w:r w:rsidR="00805BF4">
              <w:rPr>
                <w:lang w:bidi="ar-AE"/>
              </w:rPr>
              <w:t>Emirati</w:t>
            </w:r>
          </w:p>
        </w:tc>
      </w:tr>
      <w:tr w:rsidR="003154BA" w14:paraId="4E4629C6" w14:textId="77777777" w:rsidTr="008B0DC6">
        <w:tc>
          <w:tcPr>
            <w:tcW w:w="2065" w:type="dxa"/>
          </w:tcPr>
          <w:p w14:paraId="3DD06F3A" w14:textId="31C29EB2" w:rsidR="003154BA" w:rsidRPr="000C2666" w:rsidRDefault="003154BA" w:rsidP="000C2666">
            <w:pPr>
              <w:pStyle w:val="BodyText"/>
              <w:jc w:val="center"/>
              <w:rPr>
                <w:lang w:bidi="ar-AE"/>
              </w:rPr>
            </w:pPr>
            <w:r w:rsidRPr="000C2666">
              <w:rPr>
                <w:lang w:bidi="ar-AE"/>
              </w:rPr>
              <w:t>Heads of Departments</w:t>
            </w:r>
          </w:p>
        </w:tc>
        <w:tc>
          <w:tcPr>
            <w:tcW w:w="1675" w:type="dxa"/>
          </w:tcPr>
          <w:p w14:paraId="0047DC91" w14:textId="2963F9F5" w:rsidR="003154BA" w:rsidRPr="000C2666" w:rsidRDefault="003154BA" w:rsidP="000C2666">
            <w:pPr>
              <w:pStyle w:val="BodyText"/>
              <w:jc w:val="center"/>
              <w:rPr>
                <w:lang w:bidi="ar-AE"/>
              </w:rPr>
            </w:pPr>
            <w:r w:rsidRPr="00AD02F5">
              <w:rPr>
                <w:lang w:bidi="ar-AE"/>
              </w:rPr>
              <w:t>5</w:t>
            </w:r>
          </w:p>
        </w:tc>
        <w:tc>
          <w:tcPr>
            <w:tcW w:w="1870" w:type="dxa"/>
          </w:tcPr>
          <w:p w14:paraId="5FE55EA5" w14:textId="373CDAAE" w:rsidR="003154BA" w:rsidRPr="000C2666" w:rsidRDefault="00D62E23" w:rsidP="000C2666">
            <w:pPr>
              <w:pStyle w:val="BodyText"/>
              <w:jc w:val="center"/>
              <w:rPr>
                <w:lang w:bidi="ar-AE"/>
              </w:rPr>
            </w:pPr>
            <w:r>
              <w:rPr>
                <w:lang w:bidi="ar-AE"/>
              </w:rPr>
              <w:t>3</w:t>
            </w:r>
            <w:r w:rsidR="004320B9">
              <w:rPr>
                <w:lang w:bidi="ar-AE"/>
              </w:rPr>
              <w:t>5</w:t>
            </w:r>
            <w:r w:rsidR="003154BA" w:rsidRPr="000C2666">
              <w:rPr>
                <w:lang w:bidi="ar-AE"/>
              </w:rPr>
              <w:t>-</w:t>
            </w:r>
            <w:r w:rsidR="004320B9">
              <w:rPr>
                <w:lang w:bidi="ar-AE"/>
              </w:rPr>
              <w:t>40</w:t>
            </w:r>
          </w:p>
        </w:tc>
        <w:tc>
          <w:tcPr>
            <w:tcW w:w="1870" w:type="dxa"/>
          </w:tcPr>
          <w:p w14:paraId="7D6CD414" w14:textId="00180573" w:rsidR="003154BA" w:rsidRPr="00AC1E0D" w:rsidRDefault="00AD02F5" w:rsidP="000C2666">
            <w:pPr>
              <w:pStyle w:val="BodyText"/>
              <w:jc w:val="center"/>
              <w:rPr>
                <w:lang w:bidi="ar-AE"/>
              </w:rPr>
            </w:pPr>
            <w:r w:rsidRPr="00AC1E0D">
              <w:rPr>
                <w:lang w:bidi="ar-AE"/>
              </w:rPr>
              <w:t>10</w:t>
            </w:r>
          </w:p>
        </w:tc>
        <w:tc>
          <w:tcPr>
            <w:tcW w:w="1870" w:type="dxa"/>
          </w:tcPr>
          <w:p w14:paraId="53110052" w14:textId="2F38767E" w:rsidR="003154BA" w:rsidRPr="000C2666" w:rsidRDefault="00805BF4" w:rsidP="000C2666">
            <w:pPr>
              <w:pStyle w:val="BodyText"/>
              <w:keepNext/>
              <w:jc w:val="center"/>
              <w:rPr>
                <w:lang w:bidi="ar-AE"/>
              </w:rPr>
            </w:pPr>
            <w:r>
              <w:rPr>
                <w:lang w:bidi="ar-AE"/>
              </w:rPr>
              <w:t>Emirati</w:t>
            </w:r>
          </w:p>
        </w:tc>
      </w:tr>
    </w:tbl>
    <w:p w14:paraId="36CC8C41" w14:textId="6328CF2B" w:rsidR="008C08BC" w:rsidRPr="000C2666" w:rsidRDefault="008C08BC" w:rsidP="000C2666">
      <w:pPr>
        <w:pStyle w:val="Caption"/>
        <w:jc w:val="right"/>
        <w:rPr>
          <w:b w:val="0"/>
          <w:bCs w:val="0"/>
        </w:rPr>
      </w:pPr>
      <w:r w:rsidRPr="000C2666">
        <w:rPr>
          <w:b w:val="0"/>
          <w:bCs w:val="0"/>
        </w:rPr>
        <w:t>*ERPE = Education-Related Professional E</w:t>
      </w:r>
      <w:r>
        <w:rPr>
          <w:b w:val="0"/>
          <w:bCs w:val="0"/>
        </w:rPr>
        <w:t xml:space="preserve">xperience. </w:t>
      </w:r>
    </w:p>
    <w:p w14:paraId="3AE3102E" w14:textId="4D11BF00" w:rsidR="00B76492" w:rsidRPr="00592E20" w:rsidRDefault="00A920BD" w:rsidP="00B76492">
      <w:pPr>
        <w:shd w:val="clear" w:color="auto" w:fill="FFFFFF"/>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rationale for s</w:t>
      </w:r>
      <w:r w:rsidR="00B76492" w:rsidRPr="00592E20">
        <w:rPr>
          <w:rFonts w:asciiTheme="majorBidi" w:hAnsiTheme="majorBidi" w:cstheme="majorBidi"/>
          <w:color w:val="000000" w:themeColor="text1"/>
          <w:szCs w:val="24"/>
        </w:rPr>
        <w:t xml:space="preserve">electing only ten schools is due to </w:t>
      </w:r>
      <w:r w:rsidR="00010C5A" w:rsidRPr="00592E20">
        <w:rPr>
          <w:rFonts w:asciiTheme="majorBidi" w:hAnsiTheme="majorBidi" w:cstheme="majorBidi"/>
          <w:color w:val="000000" w:themeColor="text1"/>
          <w:szCs w:val="24"/>
        </w:rPr>
        <w:t xml:space="preserve">institutional </w:t>
      </w:r>
      <w:r w:rsidR="00B76492" w:rsidRPr="00592E20">
        <w:rPr>
          <w:rFonts w:asciiTheme="majorBidi" w:hAnsiTheme="majorBidi" w:cstheme="majorBidi"/>
          <w:color w:val="000000" w:themeColor="text1"/>
          <w:szCs w:val="24"/>
        </w:rPr>
        <w:t xml:space="preserve">restrictions imposed by the Ministry of Education where it requires the researcher to select a specific number of schools to participate in a given study </w:t>
      </w:r>
      <w:r w:rsidR="00010C5A" w:rsidRPr="00592E20">
        <w:rPr>
          <w:rFonts w:asciiTheme="majorBidi" w:hAnsiTheme="majorBidi" w:cstheme="majorBidi"/>
          <w:color w:val="000000" w:themeColor="text1"/>
          <w:szCs w:val="24"/>
        </w:rPr>
        <w:t xml:space="preserve">rather than involving </w:t>
      </w:r>
      <w:r w:rsidR="00B76492" w:rsidRPr="00592E20">
        <w:rPr>
          <w:rFonts w:asciiTheme="majorBidi" w:hAnsiTheme="majorBidi" w:cstheme="majorBidi"/>
          <w:color w:val="000000" w:themeColor="text1"/>
          <w:szCs w:val="24"/>
        </w:rPr>
        <w:t>all schools.</w:t>
      </w:r>
      <w:r w:rsidR="00B76492" w:rsidRPr="00592E20">
        <w:rPr>
          <w:rFonts w:asciiTheme="majorBidi" w:hAnsiTheme="majorBidi" w:cstheme="majorBidi"/>
          <w:color w:val="000000" w:themeColor="text1"/>
          <w:szCs w:val="24"/>
          <w:shd w:val="clear" w:color="auto" w:fill="FFFFFF"/>
        </w:rPr>
        <w:t xml:space="preserve"> </w:t>
      </w:r>
      <w:r w:rsidR="00B76492" w:rsidRPr="00592E20">
        <w:rPr>
          <w:rFonts w:asciiTheme="majorBidi" w:hAnsiTheme="majorBidi" w:cstheme="majorBidi"/>
          <w:color w:val="000000" w:themeColor="text1"/>
          <w:szCs w:val="24"/>
        </w:rPr>
        <w:t>Participants criteria include</w:t>
      </w:r>
      <w:r w:rsidR="00E06BCD" w:rsidRPr="00592E20">
        <w:rPr>
          <w:rFonts w:asciiTheme="majorBidi" w:hAnsiTheme="majorBidi" w:cstheme="majorBidi"/>
          <w:color w:val="000000" w:themeColor="text1"/>
          <w:szCs w:val="24"/>
        </w:rPr>
        <w:t>d</w:t>
      </w:r>
      <w:r w:rsidR="005A480E" w:rsidRPr="00592E20">
        <w:rPr>
          <w:rFonts w:asciiTheme="majorBidi" w:hAnsiTheme="majorBidi" w:cstheme="majorBidi"/>
          <w:color w:val="000000" w:themeColor="text1"/>
          <w:szCs w:val="24"/>
        </w:rPr>
        <w:t xml:space="preserve"> holding the</w:t>
      </w:r>
      <w:r w:rsidR="00B76492" w:rsidRPr="00592E20">
        <w:rPr>
          <w:rFonts w:asciiTheme="majorBidi" w:hAnsiTheme="majorBidi" w:cstheme="majorBidi"/>
          <w:color w:val="000000" w:themeColor="text1"/>
          <w:szCs w:val="24"/>
        </w:rPr>
        <w:t xml:space="preserve"> position of school principal, vice principal, or head of department </w:t>
      </w:r>
      <w:r w:rsidR="008322FF">
        <w:rPr>
          <w:rFonts w:asciiTheme="majorBidi" w:hAnsiTheme="majorBidi" w:cstheme="majorBidi"/>
          <w:color w:val="000000" w:themeColor="text1"/>
          <w:szCs w:val="24"/>
        </w:rPr>
        <w:t xml:space="preserve">with a minimum of 10 years of teaching </w:t>
      </w:r>
      <w:r w:rsidR="00B4206D">
        <w:rPr>
          <w:rFonts w:asciiTheme="majorBidi" w:hAnsiTheme="majorBidi" w:cstheme="majorBidi"/>
          <w:color w:val="000000" w:themeColor="text1"/>
          <w:szCs w:val="24"/>
        </w:rPr>
        <w:t xml:space="preserve">and leadership </w:t>
      </w:r>
      <w:r w:rsidR="008322FF">
        <w:rPr>
          <w:rFonts w:asciiTheme="majorBidi" w:hAnsiTheme="majorBidi" w:cstheme="majorBidi"/>
          <w:color w:val="000000" w:themeColor="text1"/>
          <w:szCs w:val="24"/>
        </w:rPr>
        <w:t>experience</w:t>
      </w:r>
      <w:r w:rsidR="00B4206D">
        <w:rPr>
          <w:rFonts w:asciiTheme="majorBidi" w:hAnsiTheme="majorBidi" w:cstheme="majorBidi"/>
          <w:color w:val="000000" w:themeColor="text1"/>
          <w:szCs w:val="24"/>
        </w:rPr>
        <w:t xml:space="preserve"> combined.</w:t>
      </w:r>
      <w:r w:rsidR="008322FF">
        <w:rPr>
          <w:rFonts w:asciiTheme="majorBidi" w:hAnsiTheme="majorBidi" w:cstheme="majorBidi"/>
          <w:color w:val="000000" w:themeColor="text1"/>
          <w:szCs w:val="24"/>
        </w:rPr>
        <w:t xml:space="preserve"> </w:t>
      </w:r>
      <w:r w:rsidR="00B76492" w:rsidRPr="00592E20">
        <w:rPr>
          <w:rFonts w:asciiTheme="majorBidi" w:hAnsiTheme="majorBidi" w:cstheme="majorBidi"/>
          <w:color w:val="000000" w:themeColor="text1"/>
          <w:szCs w:val="24"/>
        </w:rPr>
        <w:t xml:space="preserve">According to Turner (2020), random sampling ensures that the results are equivalent to those which would have been achieved if a total population had been selected. </w:t>
      </w:r>
      <w:r w:rsidR="00895F56" w:rsidRPr="00592E20">
        <w:rPr>
          <w:rFonts w:asciiTheme="majorBidi" w:hAnsiTheme="majorBidi" w:cstheme="majorBidi"/>
          <w:color w:val="000000" w:themeColor="text1"/>
          <w:szCs w:val="24"/>
        </w:rPr>
        <w:t>Thus, r</w:t>
      </w:r>
      <w:r w:rsidR="00B76492" w:rsidRPr="00592E20">
        <w:rPr>
          <w:rFonts w:asciiTheme="majorBidi" w:hAnsiTheme="majorBidi" w:cstheme="majorBidi"/>
          <w:color w:val="000000" w:themeColor="text1"/>
          <w:szCs w:val="24"/>
        </w:rPr>
        <w:t xml:space="preserve">andom sampling </w:t>
      </w:r>
      <w:r w:rsidR="00895F56" w:rsidRPr="00592E20">
        <w:rPr>
          <w:rFonts w:asciiTheme="majorBidi" w:hAnsiTheme="majorBidi" w:cstheme="majorBidi"/>
          <w:color w:val="000000" w:themeColor="text1"/>
          <w:szCs w:val="24"/>
        </w:rPr>
        <w:t>was</w:t>
      </w:r>
      <w:r w:rsidR="00B76492" w:rsidRPr="00592E20">
        <w:rPr>
          <w:rFonts w:asciiTheme="majorBidi" w:hAnsiTheme="majorBidi" w:cstheme="majorBidi"/>
          <w:color w:val="000000" w:themeColor="text1"/>
          <w:szCs w:val="24"/>
        </w:rPr>
        <w:t xml:space="preserve"> useful in this case as it allow</w:t>
      </w:r>
      <w:r w:rsidR="00895F56" w:rsidRPr="00592E20">
        <w:rPr>
          <w:rFonts w:asciiTheme="majorBidi" w:hAnsiTheme="majorBidi" w:cstheme="majorBidi"/>
          <w:color w:val="000000" w:themeColor="text1"/>
          <w:szCs w:val="24"/>
        </w:rPr>
        <w:t xml:space="preserve">ed </w:t>
      </w:r>
      <w:r w:rsidR="00B76492" w:rsidRPr="00592E20">
        <w:rPr>
          <w:rFonts w:asciiTheme="majorBidi" w:hAnsiTheme="majorBidi" w:cstheme="majorBidi"/>
          <w:color w:val="000000" w:themeColor="text1"/>
          <w:szCs w:val="24"/>
        </w:rPr>
        <w:t xml:space="preserve">all those who fall under the above-mentioned criteria to have an equal chance to be selected to participate in the study. </w:t>
      </w:r>
    </w:p>
    <w:p w14:paraId="33F091FF" w14:textId="44F38EE2" w:rsidR="00B76492" w:rsidRPr="00324F43" w:rsidRDefault="00EA753F" w:rsidP="00324F43">
      <w:pPr>
        <w:pStyle w:val="Heading2"/>
        <w:numPr>
          <w:ilvl w:val="0"/>
          <w:numId w:val="0"/>
        </w:numPr>
        <w:ind w:left="360" w:hanging="360"/>
      </w:pPr>
      <w:bookmarkStart w:id="70" w:name="_Toc146531218"/>
      <w:bookmarkStart w:id="71" w:name="_Toc157418072"/>
      <w:r w:rsidRPr="00324F43">
        <w:lastRenderedPageBreak/>
        <w:t xml:space="preserve">3.3 </w:t>
      </w:r>
      <w:r w:rsidR="00B76492" w:rsidRPr="00324F43">
        <w:t xml:space="preserve">Data </w:t>
      </w:r>
      <w:r w:rsidR="004D419C">
        <w:t>C</w:t>
      </w:r>
      <w:r w:rsidR="00B76492" w:rsidRPr="00324F43">
        <w:t xml:space="preserve">ollection </w:t>
      </w:r>
      <w:r w:rsidR="004D419C">
        <w:t>T</w:t>
      </w:r>
      <w:r w:rsidR="00B76492" w:rsidRPr="00324F43">
        <w:t>ools</w:t>
      </w:r>
      <w:bookmarkEnd w:id="70"/>
      <w:bookmarkEnd w:id="71"/>
    </w:p>
    <w:p w14:paraId="35724CAB" w14:textId="77777777" w:rsidR="00A420E5"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Data w</w:t>
      </w:r>
      <w:r w:rsidR="00AC7960">
        <w:rPr>
          <w:rFonts w:asciiTheme="majorBidi" w:hAnsiTheme="majorBidi" w:cstheme="majorBidi"/>
          <w:color w:val="000000" w:themeColor="text1"/>
          <w:szCs w:val="24"/>
        </w:rPr>
        <w:t>as c</w:t>
      </w:r>
      <w:r w:rsidRPr="00592E20">
        <w:rPr>
          <w:rFonts w:asciiTheme="majorBidi" w:hAnsiTheme="majorBidi" w:cstheme="majorBidi"/>
          <w:color w:val="000000" w:themeColor="text1"/>
          <w:szCs w:val="24"/>
        </w:rPr>
        <w:t xml:space="preserve">ollected through semi-structured interviews, document analysis, and observational fieldnotes. </w:t>
      </w:r>
    </w:p>
    <w:p w14:paraId="39DDF561" w14:textId="4EF98D02" w:rsidR="00684140" w:rsidRDefault="00B76492" w:rsidP="00B76492">
      <w:pPr>
        <w:rPr>
          <w:rFonts w:asciiTheme="majorBidi" w:hAnsiTheme="majorBidi" w:cstheme="majorBidi"/>
          <w:color w:val="000000" w:themeColor="text1"/>
          <w:szCs w:val="24"/>
        </w:rPr>
      </w:pPr>
      <w:r w:rsidRPr="00863C56">
        <w:rPr>
          <w:rFonts w:asciiTheme="majorBidi" w:hAnsiTheme="majorBidi" w:cstheme="majorBidi"/>
          <w:b/>
          <w:bCs/>
          <w:i/>
          <w:iCs/>
          <w:color w:val="000000" w:themeColor="text1"/>
          <w:szCs w:val="24"/>
        </w:rPr>
        <w:t xml:space="preserve">Document </w:t>
      </w:r>
      <w:r w:rsidR="004D419C">
        <w:rPr>
          <w:rFonts w:asciiTheme="majorBidi" w:hAnsiTheme="majorBidi" w:cstheme="majorBidi"/>
          <w:b/>
          <w:bCs/>
          <w:i/>
          <w:iCs/>
          <w:color w:val="000000" w:themeColor="text1"/>
          <w:szCs w:val="24"/>
        </w:rPr>
        <w:t>A</w:t>
      </w:r>
      <w:r w:rsidRPr="00863C56">
        <w:rPr>
          <w:rFonts w:asciiTheme="majorBidi" w:hAnsiTheme="majorBidi" w:cstheme="majorBidi"/>
          <w:b/>
          <w:bCs/>
          <w:i/>
          <w:iCs/>
          <w:color w:val="000000" w:themeColor="text1"/>
          <w:szCs w:val="24"/>
        </w:rPr>
        <w:t>nalysis</w:t>
      </w:r>
      <w:r w:rsidRPr="00592E20">
        <w:rPr>
          <w:rFonts w:asciiTheme="majorBidi" w:hAnsiTheme="majorBidi" w:cstheme="majorBidi"/>
          <w:color w:val="000000" w:themeColor="text1"/>
          <w:szCs w:val="24"/>
        </w:rPr>
        <w:t xml:space="preserve"> </w:t>
      </w:r>
    </w:p>
    <w:p w14:paraId="2F1DC2F2" w14:textId="5C5C4543" w:rsidR="00B76492" w:rsidRPr="00592E20" w:rsidRDefault="00FC07D4" w:rsidP="00E74EA9">
      <w:pPr>
        <w:rPr>
          <w:rFonts w:asciiTheme="majorBidi" w:hAnsiTheme="majorBidi" w:cstheme="majorBidi"/>
          <w:color w:val="000000" w:themeColor="text1"/>
          <w:szCs w:val="24"/>
        </w:rPr>
      </w:pPr>
      <w:r>
        <w:rPr>
          <w:rFonts w:asciiTheme="majorBidi" w:hAnsiTheme="majorBidi" w:cstheme="majorBidi"/>
          <w:color w:val="000000" w:themeColor="text1"/>
          <w:szCs w:val="24"/>
        </w:rPr>
        <w:t>Th</w:t>
      </w:r>
      <w:r w:rsidR="00684140">
        <w:rPr>
          <w:rFonts w:asciiTheme="majorBidi" w:hAnsiTheme="majorBidi" w:cstheme="majorBidi"/>
          <w:color w:val="000000" w:themeColor="text1"/>
          <w:szCs w:val="24"/>
        </w:rPr>
        <w:t xml:space="preserve">is </w:t>
      </w:r>
      <w:r w:rsidR="00B76492" w:rsidRPr="00592E20">
        <w:rPr>
          <w:rFonts w:asciiTheme="majorBidi" w:hAnsiTheme="majorBidi" w:cstheme="majorBidi"/>
          <w:color w:val="000000" w:themeColor="text1"/>
          <w:szCs w:val="24"/>
        </w:rPr>
        <w:t>include</w:t>
      </w:r>
      <w:r w:rsidR="00AC7960">
        <w:rPr>
          <w:rFonts w:asciiTheme="majorBidi" w:hAnsiTheme="majorBidi" w:cstheme="majorBidi"/>
          <w:color w:val="000000" w:themeColor="text1"/>
          <w:szCs w:val="24"/>
        </w:rPr>
        <w:t>d</w:t>
      </w:r>
      <w:r w:rsidR="00B76492" w:rsidRPr="00592E20">
        <w:rPr>
          <w:rFonts w:asciiTheme="majorBidi" w:hAnsiTheme="majorBidi" w:cstheme="majorBidi"/>
          <w:color w:val="000000" w:themeColor="text1"/>
          <w:szCs w:val="24"/>
        </w:rPr>
        <w:t xml:space="preserve"> analyzing and summarizing key concepts addressed in </w:t>
      </w:r>
      <w:r w:rsidR="00AD6A9B">
        <w:rPr>
          <w:rFonts w:asciiTheme="majorBidi" w:hAnsiTheme="majorBidi" w:cstheme="majorBidi"/>
          <w:color w:val="000000" w:themeColor="text1"/>
          <w:szCs w:val="24"/>
        </w:rPr>
        <w:t xml:space="preserve">the </w:t>
      </w:r>
      <w:r w:rsidR="00F97546">
        <w:rPr>
          <w:rFonts w:asciiTheme="majorBidi" w:hAnsiTheme="majorBidi" w:cstheme="majorBidi"/>
          <w:i/>
          <w:iCs/>
        </w:rPr>
        <w:t>P</w:t>
      </w:r>
      <w:r w:rsidR="00F97546" w:rsidRPr="00336540">
        <w:rPr>
          <w:rFonts w:asciiTheme="majorBidi" w:hAnsiTheme="majorBidi" w:cstheme="majorBidi"/>
          <w:i/>
          <w:iCs/>
        </w:rPr>
        <w:t xml:space="preserve">rofessional </w:t>
      </w:r>
      <w:r w:rsidR="00F97546">
        <w:rPr>
          <w:rFonts w:asciiTheme="majorBidi" w:hAnsiTheme="majorBidi" w:cstheme="majorBidi"/>
          <w:i/>
          <w:iCs/>
        </w:rPr>
        <w:t>S</w:t>
      </w:r>
      <w:r w:rsidR="00F97546" w:rsidRPr="00336540">
        <w:rPr>
          <w:rFonts w:asciiTheme="majorBidi" w:hAnsiTheme="majorBidi" w:cstheme="majorBidi"/>
          <w:i/>
          <w:iCs/>
        </w:rPr>
        <w:t xml:space="preserve">tandards for </w:t>
      </w:r>
      <w:r w:rsidR="00F97546">
        <w:rPr>
          <w:rFonts w:asciiTheme="majorBidi" w:hAnsiTheme="majorBidi" w:cstheme="majorBidi"/>
          <w:i/>
          <w:iCs/>
        </w:rPr>
        <w:t>P</w:t>
      </w:r>
      <w:r w:rsidR="00F97546" w:rsidRPr="00336540">
        <w:rPr>
          <w:rFonts w:asciiTheme="majorBidi" w:hAnsiTheme="majorBidi" w:cstheme="majorBidi"/>
          <w:i/>
          <w:iCs/>
        </w:rPr>
        <w:t>rincipals</w:t>
      </w:r>
      <w:r w:rsidR="00F775B6">
        <w:rPr>
          <w:rFonts w:asciiTheme="majorBidi" w:hAnsiTheme="majorBidi" w:cstheme="majorBidi"/>
          <w:i/>
          <w:iCs/>
        </w:rPr>
        <w:t xml:space="preserve"> </w:t>
      </w:r>
      <w:r w:rsidR="00F775B6">
        <w:rPr>
          <w:rFonts w:asciiTheme="majorBidi" w:hAnsiTheme="majorBidi" w:cstheme="majorBidi"/>
        </w:rPr>
        <w:t>issued</w:t>
      </w:r>
      <w:r w:rsidR="00F97546" w:rsidRPr="00336540">
        <w:rPr>
          <w:rFonts w:asciiTheme="majorBidi" w:hAnsiTheme="majorBidi" w:cstheme="majorBidi"/>
        </w:rPr>
        <w:t xml:space="preserve"> </w:t>
      </w:r>
      <w:r w:rsidR="00F97546">
        <w:rPr>
          <w:rFonts w:asciiTheme="majorBidi" w:hAnsiTheme="majorBidi" w:cstheme="majorBidi"/>
        </w:rPr>
        <w:t xml:space="preserve">by the Abu Dhabi department of Education and Knowledge </w:t>
      </w:r>
      <w:r w:rsidR="00F97546" w:rsidRPr="00336540">
        <w:rPr>
          <w:rFonts w:asciiTheme="majorBidi" w:hAnsiTheme="majorBidi" w:cstheme="majorBidi"/>
        </w:rPr>
        <w:t>(ADE</w:t>
      </w:r>
      <w:r w:rsidR="00F97546">
        <w:rPr>
          <w:rFonts w:asciiTheme="majorBidi" w:hAnsiTheme="majorBidi" w:cstheme="majorBidi"/>
        </w:rPr>
        <w:t>K</w:t>
      </w:r>
      <w:r w:rsidR="00F97546" w:rsidRPr="00336540">
        <w:rPr>
          <w:rFonts w:asciiTheme="majorBidi" w:hAnsiTheme="majorBidi" w:cstheme="majorBidi"/>
        </w:rPr>
        <w:t xml:space="preserve">, </w:t>
      </w:r>
      <w:r w:rsidR="00F97546">
        <w:rPr>
          <w:rFonts w:asciiTheme="majorBidi" w:hAnsiTheme="majorBidi" w:cstheme="majorBidi"/>
          <w:color w:val="000000" w:themeColor="text1"/>
        </w:rPr>
        <w:t>n.</w:t>
      </w:r>
      <w:r>
        <w:rPr>
          <w:rFonts w:asciiTheme="majorBidi" w:hAnsiTheme="majorBidi" w:cstheme="majorBidi"/>
          <w:color w:val="000000" w:themeColor="text1"/>
        </w:rPr>
        <w:t xml:space="preserve"> </w:t>
      </w:r>
      <w:r w:rsidR="00F97546">
        <w:rPr>
          <w:rFonts w:asciiTheme="majorBidi" w:hAnsiTheme="majorBidi" w:cstheme="majorBidi"/>
          <w:color w:val="000000" w:themeColor="text1"/>
        </w:rPr>
        <w:t>d.</w:t>
      </w:r>
      <w:r w:rsidR="00F97546" w:rsidRPr="00336540">
        <w:rPr>
          <w:rFonts w:asciiTheme="majorBidi" w:hAnsiTheme="majorBidi" w:cstheme="majorBidi"/>
        </w:rPr>
        <w:t>),</w:t>
      </w:r>
      <w:r w:rsidR="00F97546">
        <w:rPr>
          <w:rFonts w:asciiTheme="majorBidi" w:hAnsiTheme="majorBidi" w:cstheme="majorBidi"/>
        </w:rPr>
        <w:t xml:space="preserve"> and </w:t>
      </w:r>
      <w:r w:rsidR="00AD6A9B">
        <w:rPr>
          <w:rFonts w:asciiTheme="majorBidi" w:hAnsiTheme="majorBidi" w:cstheme="majorBidi"/>
        </w:rPr>
        <w:t xml:space="preserve">the </w:t>
      </w:r>
      <w:r w:rsidR="00F97546" w:rsidRPr="00336540">
        <w:rPr>
          <w:rFonts w:asciiTheme="majorBidi" w:hAnsiTheme="majorBidi" w:cstheme="majorBidi"/>
          <w:i/>
          <w:iCs/>
        </w:rPr>
        <w:t>School Leadership Development Plan for Licensure in the UAE</w:t>
      </w:r>
      <w:r w:rsidR="00F97546">
        <w:rPr>
          <w:rFonts w:asciiTheme="majorBidi" w:hAnsiTheme="majorBidi" w:cstheme="majorBidi"/>
          <w:i/>
          <w:iCs/>
        </w:rPr>
        <w:t>:</w:t>
      </w:r>
      <w:r w:rsidR="00F97546" w:rsidRPr="00336540">
        <w:rPr>
          <w:rFonts w:asciiTheme="majorBidi" w:hAnsiTheme="majorBidi" w:cstheme="majorBidi"/>
          <w:i/>
          <w:iCs/>
        </w:rPr>
        <w:t xml:space="preserve"> Cultivating Educational Leadership</w:t>
      </w:r>
      <w:r w:rsidR="00F775B6">
        <w:rPr>
          <w:rFonts w:asciiTheme="majorBidi" w:hAnsiTheme="majorBidi" w:cstheme="majorBidi"/>
          <w:i/>
          <w:iCs/>
        </w:rPr>
        <w:t xml:space="preserve"> </w:t>
      </w:r>
      <w:r w:rsidR="00F775B6">
        <w:rPr>
          <w:rFonts w:asciiTheme="majorBidi" w:hAnsiTheme="majorBidi" w:cstheme="majorBidi"/>
        </w:rPr>
        <w:t>document</w:t>
      </w:r>
      <w:r w:rsidR="00F97546" w:rsidRPr="00336540">
        <w:rPr>
          <w:rFonts w:asciiTheme="majorBidi" w:hAnsiTheme="majorBidi" w:cstheme="majorBidi"/>
          <w:i/>
          <w:iCs/>
        </w:rPr>
        <w:t xml:space="preserve"> </w:t>
      </w:r>
      <w:r w:rsidR="00F97546" w:rsidRPr="00507746">
        <w:rPr>
          <w:rFonts w:asciiTheme="majorBidi" w:hAnsiTheme="majorBidi" w:cstheme="majorBidi"/>
        </w:rPr>
        <w:t>issued by the Ministry of Education in the</w:t>
      </w:r>
      <w:r w:rsidR="00F97546">
        <w:rPr>
          <w:rFonts w:asciiTheme="majorBidi" w:hAnsiTheme="majorBidi" w:cstheme="majorBidi"/>
          <w:i/>
          <w:iCs/>
        </w:rPr>
        <w:t xml:space="preserve"> </w:t>
      </w:r>
      <w:r w:rsidR="00F97546" w:rsidRPr="00507746">
        <w:rPr>
          <w:rFonts w:asciiTheme="majorBidi" w:hAnsiTheme="majorBidi" w:cstheme="majorBidi"/>
        </w:rPr>
        <w:t xml:space="preserve">UAE </w:t>
      </w:r>
      <w:r w:rsidR="00F97546" w:rsidRPr="00336540">
        <w:rPr>
          <w:rFonts w:asciiTheme="majorBidi" w:hAnsiTheme="majorBidi" w:cstheme="majorBidi"/>
        </w:rPr>
        <w:t>(MOE, 2020)</w:t>
      </w:r>
      <w:r w:rsidR="008E4A89">
        <w:rPr>
          <w:rFonts w:asciiTheme="majorBidi" w:hAnsiTheme="majorBidi" w:cstheme="majorBidi"/>
        </w:rPr>
        <w:t xml:space="preserve">. </w:t>
      </w:r>
    </w:p>
    <w:p w14:paraId="23CC998E" w14:textId="77777777" w:rsidR="00B76492" w:rsidRPr="00592E20" w:rsidRDefault="00B76492" w:rsidP="00B76492">
      <w:pPr>
        <w:rPr>
          <w:rFonts w:asciiTheme="majorBidi" w:hAnsiTheme="majorBidi" w:cstheme="majorBidi"/>
          <w:b/>
          <w:bCs/>
          <w:i/>
          <w:iCs/>
          <w:color w:val="000000" w:themeColor="text1"/>
          <w:szCs w:val="24"/>
        </w:rPr>
      </w:pPr>
      <w:r w:rsidRPr="00592E20">
        <w:rPr>
          <w:rFonts w:asciiTheme="majorBidi" w:hAnsiTheme="majorBidi" w:cstheme="majorBidi"/>
          <w:b/>
          <w:bCs/>
          <w:i/>
          <w:iCs/>
          <w:color w:val="000000" w:themeColor="text1"/>
          <w:szCs w:val="24"/>
        </w:rPr>
        <w:t>Semi- Structured Interview</w:t>
      </w:r>
    </w:p>
    <w:p w14:paraId="521A1DC9" w14:textId="11254F03" w:rsidR="00B76492" w:rsidRPr="00592E20" w:rsidRDefault="00B76492" w:rsidP="00A15D61">
      <w:pPr>
        <w:rPr>
          <w:rFonts w:asciiTheme="majorBidi" w:hAnsiTheme="majorBidi" w:cstheme="majorBidi"/>
          <w:b/>
          <w:bCs/>
          <w:color w:val="000000" w:themeColor="text1"/>
          <w:szCs w:val="24"/>
        </w:rPr>
      </w:pPr>
      <w:r w:rsidRPr="00592E20">
        <w:rPr>
          <w:rFonts w:asciiTheme="majorBidi" w:hAnsiTheme="majorBidi" w:cstheme="majorBidi"/>
          <w:color w:val="000000" w:themeColor="text1"/>
          <w:szCs w:val="24"/>
        </w:rPr>
        <w:t xml:space="preserve">The interviews </w:t>
      </w:r>
      <w:r w:rsidR="0053775C">
        <w:rPr>
          <w:rFonts w:asciiTheme="majorBidi" w:hAnsiTheme="majorBidi" w:cstheme="majorBidi"/>
          <w:color w:val="000000" w:themeColor="text1"/>
          <w:szCs w:val="24"/>
        </w:rPr>
        <w:t>were</w:t>
      </w:r>
      <w:r w:rsidR="00FC07D4">
        <w:rPr>
          <w:rFonts w:asciiTheme="majorBidi" w:hAnsiTheme="majorBidi" w:cstheme="majorBidi"/>
          <w:color w:val="000000" w:themeColor="text1"/>
          <w:szCs w:val="24"/>
        </w:rPr>
        <w:t xml:space="preserve"> c</w:t>
      </w:r>
      <w:r w:rsidRPr="00592E20">
        <w:rPr>
          <w:rFonts w:asciiTheme="majorBidi" w:hAnsiTheme="majorBidi" w:cstheme="majorBidi"/>
          <w:color w:val="000000" w:themeColor="text1"/>
          <w:szCs w:val="24"/>
        </w:rPr>
        <w:t>ompleted online via Microsoft Teams and include</w:t>
      </w:r>
      <w:r w:rsidR="00FC07D4">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open-ended questions</w:t>
      </w:r>
      <w:r w:rsidR="00672CCB">
        <w:rPr>
          <w:rFonts w:asciiTheme="majorBidi" w:hAnsiTheme="majorBidi" w:cstheme="majorBidi"/>
          <w:color w:val="000000" w:themeColor="text1"/>
          <w:szCs w:val="24"/>
        </w:rPr>
        <w:t xml:space="preserve"> (See Appendix A)</w:t>
      </w:r>
      <w:r w:rsidRPr="00592E20">
        <w:rPr>
          <w:rFonts w:asciiTheme="majorBidi" w:hAnsiTheme="majorBidi" w:cstheme="majorBidi"/>
          <w:color w:val="000000" w:themeColor="text1"/>
          <w:szCs w:val="24"/>
        </w:rPr>
        <w:t xml:space="preserve">. These interviews </w:t>
      </w:r>
      <w:r w:rsidR="005A5D6E" w:rsidRPr="00592E20">
        <w:rPr>
          <w:rFonts w:asciiTheme="majorBidi" w:hAnsiTheme="majorBidi" w:cstheme="majorBidi"/>
          <w:color w:val="000000" w:themeColor="text1"/>
          <w:szCs w:val="24"/>
        </w:rPr>
        <w:t>s</w:t>
      </w:r>
      <w:r w:rsidR="005C7D1D">
        <w:rPr>
          <w:rFonts w:asciiTheme="majorBidi" w:hAnsiTheme="majorBidi" w:cstheme="majorBidi"/>
          <w:color w:val="000000" w:themeColor="text1"/>
          <w:szCs w:val="24"/>
        </w:rPr>
        <w:t xml:space="preserve">ought </w:t>
      </w:r>
      <w:r w:rsidRPr="00592E20">
        <w:rPr>
          <w:rFonts w:asciiTheme="majorBidi" w:hAnsiTheme="majorBidi" w:cstheme="majorBidi"/>
          <w:color w:val="000000" w:themeColor="text1"/>
          <w:szCs w:val="24"/>
        </w:rPr>
        <w:t xml:space="preserve">to gain an in-depth understanding of leaders’ practices and thoughts about instructional leadership and students’ learning achievement (Aspers &amp; Corte, 2021). Each interview </w:t>
      </w:r>
      <w:r w:rsidR="00CB256B">
        <w:rPr>
          <w:rFonts w:asciiTheme="majorBidi" w:hAnsiTheme="majorBidi" w:cstheme="majorBidi"/>
          <w:color w:val="000000" w:themeColor="text1"/>
          <w:szCs w:val="24"/>
        </w:rPr>
        <w:t>lasted</w:t>
      </w:r>
      <w:r w:rsidRPr="00592E20">
        <w:rPr>
          <w:rFonts w:asciiTheme="majorBidi" w:hAnsiTheme="majorBidi" w:cstheme="majorBidi"/>
          <w:color w:val="000000" w:themeColor="text1"/>
          <w:szCs w:val="24"/>
        </w:rPr>
        <w:t xml:space="preserve"> up to 60 min each. Potential subjects </w:t>
      </w:r>
      <w:r w:rsidR="00025AFB">
        <w:rPr>
          <w:rFonts w:asciiTheme="majorBidi" w:hAnsiTheme="majorBidi" w:cstheme="majorBidi"/>
          <w:color w:val="000000" w:themeColor="text1"/>
          <w:szCs w:val="24"/>
        </w:rPr>
        <w:t xml:space="preserve">with the above-mentioned criteria </w:t>
      </w:r>
      <w:r w:rsidR="003E48FB">
        <w:rPr>
          <w:rFonts w:asciiTheme="majorBidi" w:hAnsiTheme="majorBidi" w:cstheme="majorBidi"/>
          <w:color w:val="000000" w:themeColor="text1"/>
          <w:szCs w:val="24"/>
        </w:rPr>
        <w:t>got</w:t>
      </w:r>
      <w:r w:rsidRPr="00592E20">
        <w:rPr>
          <w:rFonts w:asciiTheme="majorBidi" w:hAnsiTheme="majorBidi" w:cstheme="majorBidi"/>
          <w:color w:val="000000" w:themeColor="text1"/>
          <w:szCs w:val="24"/>
        </w:rPr>
        <w:t xml:space="preserve"> an email inviting them to participate in the study</w:t>
      </w:r>
      <w:r w:rsidR="00025AFB">
        <w:rPr>
          <w:rFonts w:asciiTheme="majorBidi" w:hAnsiTheme="majorBidi" w:cstheme="majorBidi"/>
          <w:color w:val="000000" w:themeColor="text1"/>
          <w:szCs w:val="24"/>
        </w:rPr>
        <w:t xml:space="preserve">, however only a total of 15 </w:t>
      </w:r>
      <w:r w:rsidR="000C7740">
        <w:rPr>
          <w:rFonts w:asciiTheme="majorBidi" w:hAnsiTheme="majorBidi" w:cstheme="majorBidi"/>
          <w:color w:val="000000" w:themeColor="text1"/>
          <w:szCs w:val="24"/>
        </w:rPr>
        <w:t>have responded</w:t>
      </w:r>
      <w:r w:rsidRPr="00592E20">
        <w:rPr>
          <w:rFonts w:asciiTheme="majorBidi" w:hAnsiTheme="majorBidi" w:cstheme="majorBidi"/>
          <w:color w:val="000000" w:themeColor="text1"/>
          <w:szCs w:val="24"/>
        </w:rPr>
        <w:t xml:space="preserve">. Information pertaining to the aims and objectives of the current research study and a consent form </w:t>
      </w:r>
      <w:r w:rsidR="00A15D61">
        <w:rPr>
          <w:rFonts w:asciiTheme="majorBidi" w:hAnsiTheme="majorBidi" w:cstheme="majorBidi"/>
          <w:color w:val="000000" w:themeColor="text1"/>
          <w:szCs w:val="24"/>
        </w:rPr>
        <w:t xml:space="preserve">(See Appendix D) </w:t>
      </w:r>
      <w:r w:rsidRPr="00592E20">
        <w:rPr>
          <w:rFonts w:asciiTheme="majorBidi" w:hAnsiTheme="majorBidi" w:cstheme="majorBidi"/>
          <w:color w:val="000000" w:themeColor="text1"/>
          <w:szCs w:val="24"/>
        </w:rPr>
        <w:t xml:space="preserve">encapsulating the subject’s voluntary involvement, confidentiality, anonymity, and the right to withdraw at any moment from the research </w:t>
      </w:r>
      <w:r w:rsidR="00C44AC0">
        <w:rPr>
          <w:rFonts w:asciiTheme="majorBidi" w:hAnsiTheme="majorBidi" w:cstheme="majorBidi"/>
          <w:color w:val="000000" w:themeColor="text1"/>
          <w:szCs w:val="24"/>
        </w:rPr>
        <w:t xml:space="preserve">were </w:t>
      </w:r>
      <w:r w:rsidRPr="00592E20">
        <w:rPr>
          <w:rFonts w:asciiTheme="majorBidi" w:hAnsiTheme="majorBidi" w:cstheme="majorBidi"/>
          <w:color w:val="000000" w:themeColor="text1"/>
          <w:szCs w:val="24"/>
        </w:rPr>
        <w:t>included in a letter of information</w:t>
      </w:r>
      <w:r w:rsidR="00147224">
        <w:rPr>
          <w:rFonts w:asciiTheme="majorBidi" w:hAnsiTheme="majorBidi" w:cstheme="majorBidi"/>
          <w:color w:val="000000" w:themeColor="text1"/>
          <w:szCs w:val="24"/>
        </w:rPr>
        <w:t xml:space="preserve"> </w:t>
      </w:r>
      <w:r w:rsidR="001A1F4E">
        <w:rPr>
          <w:rFonts w:asciiTheme="majorBidi" w:hAnsiTheme="majorBidi" w:cstheme="majorBidi"/>
          <w:color w:val="000000" w:themeColor="text1"/>
          <w:szCs w:val="24"/>
        </w:rPr>
        <w:t xml:space="preserve">(See Appendix B) </w:t>
      </w:r>
      <w:r w:rsidR="000C7740">
        <w:rPr>
          <w:rFonts w:asciiTheme="majorBidi" w:hAnsiTheme="majorBidi" w:cstheme="majorBidi"/>
          <w:color w:val="000000" w:themeColor="text1"/>
          <w:szCs w:val="24"/>
        </w:rPr>
        <w:t>and sent to those who agreed to participate in the study</w:t>
      </w:r>
      <w:r w:rsidR="001A1F4E">
        <w:rPr>
          <w:rFonts w:asciiTheme="majorBidi" w:hAnsiTheme="majorBidi" w:cstheme="majorBidi"/>
          <w:color w:val="000000" w:themeColor="text1"/>
          <w:szCs w:val="24"/>
        </w:rPr>
        <w:t>.</w:t>
      </w:r>
      <w:r w:rsidR="006B27BA">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Subject names </w:t>
      </w:r>
      <w:r w:rsidR="00147224">
        <w:rPr>
          <w:rFonts w:asciiTheme="majorBidi" w:hAnsiTheme="majorBidi" w:cstheme="majorBidi"/>
          <w:color w:val="000000" w:themeColor="text1"/>
          <w:szCs w:val="24"/>
        </w:rPr>
        <w:t>were</w:t>
      </w:r>
      <w:r w:rsidRPr="00592E20">
        <w:rPr>
          <w:rFonts w:asciiTheme="majorBidi" w:hAnsiTheme="majorBidi" w:cstheme="majorBidi"/>
          <w:color w:val="000000" w:themeColor="text1"/>
          <w:szCs w:val="24"/>
        </w:rPr>
        <w:t xml:space="preserve"> assigned codes and displayed in table form for use in the analysis once participation has been confirmed. Subjects </w:t>
      </w:r>
      <w:r w:rsidR="001A48DD">
        <w:rPr>
          <w:rFonts w:asciiTheme="majorBidi" w:hAnsiTheme="majorBidi" w:cstheme="majorBidi"/>
          <w:color w:val="000000" w:themeColor="text1"/>
          <w:szCs w:val="24"/>
        </w:rPr>
        <w:t>were</w:t>
      </w:r>
      <w:r w:rsidR="00147224"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generally reached directly through their personal email accounts and, in a few situations, through the office of their executive assistants to schedule their </w:t>
      </w:r>
      <w:r w:rsidR="007D2DF9">
        <w:rPr>
          <w:rFonts w:asciiTheme="majorBidi" w:hAnsiTheme="majorBidi" w:cstheme="majorBidi"/>
          <w:color w:val="000000" w:themeColor="text1"/>
          <w:szCs w:val="24"/>
        </w:rPr>
        <w:t xml:space="preserve">online </w:t>
      </w:r>
      <w:r w:rsidRPr="00592E20">
        <w:rPr>
          <w:rFonts w:asciiTheme="majorBidi" w:hAnsiTheme="majorBidi" w:cstheme="majorBidi"/>
          <w:color w:val="000000" w:themeColor="text1"/>
          <w:szCs w:val="24"/>
        </w:rPr>
        <w:t>interviews</w:t>
      </w:r>
      <w:r w:rsidR="00CD2E48">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According to Doyle (2021), semi-structured interviews are regarded as a crucial tool for data collection because they give subjects a free and informal environment in which to express and reflect on their experiences while also facilitating data interpretation, validity checks, and triangulation. These interviews tend</w:t>
      </w:r>
      <w:r w:rsidR="003E48FB">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to give the subjects a forum where they can easily express complex issues and elaborate on or answer queries that pertain to the topic investigated in this study. </w:t>
      </w:r>
      <w:r w:rsidR="008B1A83">
        <w:rPr>
          <w:rFonts w:asciiTheme="majorBidi" w:hAnsiTheme="majorBidi" w:cstheme="majorBidi"/>
          <w:color w:val="000000" w:themeColor="text1"/>
          <w:szCs w:val="24"/>
        </w:rPr>
        <w:t xml:space="preserve"> </w:t>
      </w:r>
    </w:p>
    <w:p w14:paraId="1F40DE54" w14:textId="77777777" w:rsidR="00B76492" w:rsidRPr="00592E20" w:rsidRDefault="00B76492" w:rsidP="00B76492">
      <w:pPr>
        <w:rPr>
          <w:rFonts w:asciiTheme="majorBidi" w:hAnsiTheme="majorBidi" w:cstheme="majorBidi"/>
          <w:b/>
          <w:bCs/>
          <w:i/>
          <w:iCs/>
          <w:color w:val="000000" w:themeColor="text1"/>
          <w:szCs w:val="24"/>
        </w:rPr>
      </w:pPr>
      <w:r w:rsidRPr="00592E20">
        <w:rPr>
          <w:rFonts w:asciiTheme="majorBidi" w:hAnsiTheme="majorBidi" w:cstheme="majorBidi"/>
          <w:b/>
          <w:bCs/>
          <w:i/>
          <w:iCs/>
          <w:color w:val="000000" w:themeColor="text1"/>
          <w:szCs w:val="24"/>
        </w:rPr>
        <w:t xml:space="preserve">Observational Fieldnotes </w:t>
      </w:r>
    </w:p>
    <w:p w14:paraId="391ED4F8" w14:textId="2C1B8D33" w:rsidR="00672CCB" w:rsidRDefault="007C5A29" w:rsidP="00672CCB">
      <w:pPr>
        <w:rPr>
          <w:rFonts w:asciiTheme="majorBidi" w:hAnsiTheme="majorBidi" w:cstheme="majorBidi"/>
          <w:color w:val="000000" w:themeColor="text1"/>
          <w:szCs w:val="24"/>
        </w:rPr>
      </w:pPr>
      <w:r w:rsidRPr="00AC1E0D">
        <w:rPr>
          <w:rFonts w:asciiTheme="majorBidi" w:hAnsiTheme="majorBidi" w:cstheme="majorBidi"/>
          <w:color w:val="000000" w:themeColor="text1"/>
          <w:szCs w:val="24"/>
        </w:rPr>
        <w:lastRenderedPageBreak/>
        <w:t xml:space="preserve">Data collection included </w:t>
      </w:r>
      <w:r w:rsidR="00147224" w:rsidRPr="00AC1E0D">
        <w:rPr>
          <w:rFonts w:asciiTheme="majorBidi" w:hAnsiTheme="majorBidi" w:cstheme="majorBidi"/>
          <w:color w:val="000000" w:themeColor="text1"/>
          <w:szCs w:val="24"/>
        </w:rPr>
        <w:t>f</w:t>
      </w:r>
      <w:r w:rsidR="004B5858" w:rsidRPr="00AC1E0D">
        <w:rPr>
          <w:rFonts w:asciiTheme="majorBidi" w:hAnsiTheme="majorBidi" w:cstheme="majorBidi"/>
          <w:color w:val="000000" w:themeColor="text1"/>
          <w:szCs w:val="24"/>
        </w:rPr>
        <w:t>ield</w:t>
      </w:r>
      <w:r w:rsidRPr="00AC1E0D">
        <w:rPr>
          <w:rFonts w:asciiTheme="majorBidi" w:hAnsiTheme="majorBidi" w:cstheme="majorBidi"/>
          <w:color w:val="000000" w:themeColor="text1"/>
          <w:szCs w:val="24"/>
        </w:rPr>
        <w:t xml:space="preserve"> </w:t>
      </w:r>
      <w:r w:rsidR="004B5858" w:rsidRPr="00AC1E0D">
        <w:rPr>
          <w:rFonts w:asciiTheme="majorBidi" w:hAnsiTheme="majorBidi" w:cstheme="majorBidi"/>
          <w:color w:val="000000" w:themeColor="text1"/>
          <w:szCs w:val="24"/>
        </w:rPr>
        <w:t>notes</w:t>
      </w:r>
      <w:r w:rsidR="00B76492" w:rsidRPr="00AC1E0D">
        <w:rPr>
          <w:rFonts w:asciiTheme="majorBidi" w:hAnsiTheme="majorBidi" w:cstheme="majorBidi"/>
          <w:color w:val="000000" w:themeColor="text1"/>
          <w:szCs w:val="24"/>
        </w:rPr>
        <w:t xml:space="preserve"> through in-person observation visits to the research sites. The qualitative method known as fieldnotes is most frequently applied in ethnography.</w:t>
      </w:r>
      <w:r w:rsidR="00B76492" w:rsidRPr="00AC1E0D">
        <w:rPr>
          <w:rFonts w:asciiTheme="majorBidi" w:hAnsiTheme="majorBidi" w:cstheme="majorBidi"/>
          <w:color w:val="000000" w:themeColor="text1"/>
          <w:szCs w:val="24"/>
          <w:shd w:val="clear" w:color="auto" w:fill="FFFFFF"/>
        </w:rPr>
        <w:t xml:space="preserve"> </w:t>
      </w:r>
      <w:bookmarkStart w:id="72" w:name="_Hlk131121963"/>
      <w:r w:rsidR="00B76492" w:rsidRPr="00AC1E0D">
        <w:rPr>
          <w:rFonts w:asciiTheme="majorBidi" w:hAnsiTheme="majorBidi" w:cstheme="majorBidi"/>
          <w:color w:val="000000" w:themeColor="text1"/>
          <w:szCs w:val="24"/>
          <w:shd w:val="clear" w:color="auto" w:fill="FFFFFF"/>
        </w:rPr>
        <w:t>Rhoads</w:t>
      </w:r>
      <w:r w:rsidR="00CB0E3E">
        <w:rPr>
          <w:rFonts w:asciiTheme="majorBidi" w:hAnsiTheme="majorBidi" w:cstheme="majorBidi"/>
          <w:color w:val="000000" w:themeColor="text1"/>
          <w:szCs w:val="24"/>
          <w:shd w:val="clear" w:color="auto" w:fill="FFFFFF"/>
        </w:rPr>
        <w:t xml:space="preserve"> </w:t>
      </w:r>
      <w:r w:rsidR="00C85440">
        <w:rPr>
          <w:rFonts w:asciiTheme="majorBidi" w:hAnsiTheme="majorBidi" w:cstheme="majorBidi"/>
          <w:color w:val="000000" w:themeColor="text1"/>
          <w:szCs w:val="24"/>
          <w:shd w:val="clear" w:color="auto" w:fill="FFFFFF"/>
        </w:rPr>
        <w:t>and</w:t>
      </w:r>
      <w:r w:rsidR="00CB0E3E">
        <w:rPr>
          <w:rFonts w:asciiTheme="majorBidi" w:hAnsiTheme="majorBidi" w:cstheme="majorBidi"/>
          <w:color w:val="000000" w:themeColor="text1"/>
          <w:szCs w:val="24"/>
          <w:shd w:val="clear" w:color="auto" w:fill="FFFFFF"/>
        </w:rPr>
        <w:t xml:space="preserve"> </w:t>
      </w:r>
      <w:r w:rsidR="00D775D6">
        <w:rPr>
          <w:rFonts w:asciiTheme="majorBidi" w:hAnsiTheme="majorBidi" w:cstheme="majorBidi"/>
          <w:color w:val="000000" w:themeColor="text1"/>
          <w:szCs w:val="24"/>
          <w:shd w:val="clear" w:color="auto" w:fill="FFFFFF"/>
        </w:rPr>
        <w:t>Sarah</w:t>
      </w:r>
      <w:r w:rsidR="00D775D6" w:rsidRPr="00592E20">
        <w:rPr>
          <w:rFonts w:asciiTheme="majorBidi" w:hAnsiTheme="majorBidi" w:cstheme="majorBidi"/>
          <w:color w:val="000000" w:themeColor="text1"/>
          <w:szCs w:val="24"/>
          <w:shd w:val="clear" w:color="auto" w:fill="FFFFFF"/>
        </w:rPr>
        <w:t xml:space="preserve"> (</w:t>
      </w:r>
      <w:r w:rsidR="00B76492" w:rsidRPr="00592E20">
        <w:rPr>
          <w:rFonts w:asciiTheme="majorBidi" w:hAnsiTheme="majorBidi" w:cstheme="majorBidi"/>
          <w:color w:val="000000" w:themeColor="text1"/>
          <w:szCs w:val="24"/>
          <w:shd w:val="clear" w:color="auto" w:fill="FFFFFF"/>
        </w:rPr>
        <w:t xml:space="preserve">2017) </w:t>
      </w:r>
      <w:bookmarkEnd w:id="72"/>
      <w:r w:rsidR="00324F43">
        <w:rPr>
          <w:rFonts w:asciiTheme="majorBidi" w:hAnsiTheme="majorBidi" w:cstheme="majorBidi"/>
          <w:color w:val="000000" w:themeColor="text1"/>
          <w:szCs w:val="24"/>
          <w:shd w:val="clear" w:color="auto" w:fill="FFFFFF"/>
        </w:rPr>
        <w:t>found</w:t>
      </w:r>
      <w:r w:rsidR="00B76492" w:rsidRPr="00592E20">
        <w:rPr>
          <w:rFonts w:asciiTheme="majorBidi" w:hAnsiTheme="majorBidi" w:cstheme="majorBidi"/>
          <w:color w:val="000000" w:themeColor="text1"/>
          <w:szCs w:val="24"/>
          <w:shd w:val="clear" w:color="auto" w:fill="FFFFFF"/>
        </w:rPr>
        <w:t xml:space="preserve"> that</w:t>
      </w:r>
      <w:r w:rsidR="00B76492" w:rsidRPr="00592E20">
        <w:rPr>
          <w:rFonts w:asciiTheme="majorBidi" w:hAnsiTheme="majorBidi" w:cstheme="majorBidi"/>
          <w:color w:val="000000" w:themeColor="text1"/>
          <w:szCs w:val="24"/>
        </w:rPr>
        <w:t xml:space="preserve"> field notes, which are written observations made while or right after participant observations in the field, are important for comprehending the phenomen</w:t>
      </w:r>
      <w:r w:rsidR="00FE2174">
        <w:rPr>
          <w:rFonts w:asciiTheme="majorBidi" w:hAnsiTheme="majorBidi" w:cstheme="majorBidi"/>
          <w:color w:val="000000" w:themeColor="text1"/>
          <w:szCs w:val="24"/>
        </w:rPr>
        <w:t>on</w:t>
      </w:r>
      <w:r w:rsidR="00B76492" w:rsidRPr="00592E20">
        <w:rPr>
          <w:rFonts w:asciiTheme="majorBidi" w:hAnsiTheme="majorBidi" w:cstheme="majorBidi"/>
          <w:color w:val="000000" w:themeColor="text1"/>
          <w:szCs w:val="24"/>
        </w:rPr>
        <w:t xml:space="preserve"> in question. Scratch notes, notebooks, and diaries are often paired with field notes. </w:t>
      </w:r>
    </w:p>
    <w:p w14:paraId="46263CC3" w14:textId="6FAB5D49" w:rsidR="00B76492" w:rsidRPr="00AC1E0D" w:rsidRDefault="00B4206D" w:rsidP="002F1378">
      <w:pPr>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 xml:space="preserve">For the mechanism of filed notes, a </w:t>
      </w:r>
      <w:r w:rsidR="00463219" w:rsidRPr="00AC1E0D">
        <w:rPr>
          <w:rFonts w:asciiTheme="majorBidi" w:hAnsiTheme="majorBidi" w:cstheme="majorBidi"/>
          <w:color w:val="000000" w:themeColor="text1"/>
          <w:szCs w:val="24"/>
        </w:rPr>
        <w:t xml:space="preserve">timetable </w:t>
      </w:r>
      <w:r w:rsidRPr="00AC1E0D">
        <w:rPr>
          <w:rFonts w:asciiTheme="majorBidi" w:hAnsiTheme="majorBidi" w:cstheme="majorBidi"/>
          <w:color w:val="000000" w:themeColor="text1"/>
          <w:szCs w:val="24"/>
        </w:rPr>
        <w:t xml:space="preserve">was developed in consultation with the school leaders for the researcher to be aware of when leaders’ meetings take place. </w:t>
      </w:r>
      <w:r w:rsidR="00463219" w:rsidRPr="00AC1E0D">
        <w:rPr>
          <w:rFonts w:asciiTheme="majorBidi" w:hAnsiTheme="majorBidi" w:cstheme="majorBidi"/>
          <w:color w:val="000000" w:themeColor="text1"/>
          <w:szCs w:val="24"/>
        </w:rPr>
        <w:t xml:space="preserve">These meetings were usually settled once a week and the researcher </w:t>
      </w:r>
      <w:r w:rsidR="002F1378" w:rsidRPr="00AC1E0D">
        <w:rPr>
          <w:rFonts w:asciiTheme="majorBidi" w:hAnsiTheme="majorBidi" w:cstheme="majorBidi"/>
          <w:color w:val="000000" w:themeColor="text1"/>
          <w:szCs w:val="24"/>
        </w:rPr>
        <w:t xml:space="preserve">was able to join 5 meetings for each school </w:t>
      </w:r>
      <w:r w:rsidR="00AC1E0D" w:rsidRPr="00AC1E0D">
        <w:rPr>
          <w:rFonts w:asciiTheme="majorBidi" w:hAnsiTheme="majorBidi" w:cstheme="majorBidi"/>
          <w:color w:val="000000" w:themeColor="text1"/>
          <w:szCs w:val="24"/>
        </w:rPr>
        <w:t>during</w:t>
      </w:r>
      <w:r w:rsidR="002F1378" w:rsidRPr="00AC1E0D">
        <w:rPr>
          <w:rFonts w:asciiTheme="majorBidi" w:hAnsiTheme="majorBidi" w:cstheme="majorBidi"/>
          <w:color w:val="000000" w:themeColor="text1"/>
          <w:szCs w:val="24"/>
        </w:rPr>
        <w:t xml:space="preserve"> the data collection. </w:t>
      </w:r>
      <w:r w:rsidR="00463219" w:rsidRPr="00AC1E0D">
        <w:rPr>
          <w:rFonts w:asciiTheme="majorBidi" w:hAnsiTheme="majorBidi" w:cstheme="majorBidi"/>
          <w:color w:val="000000" w:themeColor="text1"/>
          <w:szCs w:val="24"/>
        </w:rPr>
        <w:t>Observational field</w:t>
      </w:r>
      <w:r w:rsidR="002F1378" w:rsidRPr="00AC1E0D">
        <w:rPr>
          <w:rFonts w:asciiTheme="majorBidi" w:hAnsiTheme="majorBidi" w:cstheme="majorBidi"/>
          <w:color w:val="000000" w:themeColor="text1"/>
          <w:szCs w:val="24"/>
        </w:rPr>
        <w:t xml:space="preserve"> </w:t>
      </w:r>
      <w:r w:rsidR="00463219" w:rsidRPr="00AC1E0D">
        <w:rPr>
          <w:rFonts w:asciiTheme="majorBidi" w:hAnsiTheme="majorBidi" w:cstheme="majorBidi"/>
          <w:color w:val="000000" w:themeColor="text1"/>
          <w:szCs w:val="24"/>
        </w:rPr>
        <w:t>note</w:t>
      </w:r>
      <w:r w:rsidR="002F1378" w:rsidRPr="00AC1E0D">
        <w:rPr>
          <w:rFonts w:asciiTheme="majorBidi" w:hAnsiTheme="majorBidi" w:cstheme="majorBidi"/>
          <w:color w:val="000000" w:themeColor="text1"/>
          <w:szCs w:val="24"/>
        </w:rPr>
        <w:t>s were</w:t>
      </w:r>
      <w:r w:rsidR="00463219" w:rsidRPr="00AC1E0D">
        <w:rPr>
          <w:rFonts w:asciiTheme="majorBidi" w:hAnsiTheme="majorBidi" w:cstheme="majorBidi"/>
          <w:color w:val="000000" w:themeColor="text1"/>
          <w:szCs w:val="24"/>
        </w:rPr>
        <w:t xml:space="preserve"> collected by writing down the goals of the meeting, next plans to be implemented, </w:t>
      </w:r>
      <w:r w:rsidR="002F1378" w:rsidRPr="00AC1E0D">
        <w:rPr>
          <w:rFonts w:asciiTheme="majorBidi" w:hAnsiTheme="majorBidi" w:cstheme="majorBidi"/>
          <w:color w:val="000000" w:themeColor="text1"/>
          <w:szCs w:val="24"/>
        </w:rPr>
        <w:t xml:space="preserve">besides </w:t>
      </w:r>
      <w:r w:rsidR="00463219" w:rsidRPr="00AC1E0D">
        <w:rPr>
          <w:rFonts w:asciiTheme="majorBidi" w:hAnsiTheme="majorBidi" w:cstheme="majorBidi"/>
          <w:color w:val="000000" w:themeColor="text1"/>
          <w:szCs w:val="24"/>
        </w:rPr>
        <w:t>monitoring the progress of the students based on the data</w:t>
      </w:r>
      <w:r w:rsidR="002F1378" w:rsidRPr="00AC1E0D">
        <w:rPr>
          <w:rFonts w:asciiTheme="majorBidi" w:hAnsiTheme="majorBidi" w:cstheme="majorBidi"/>
          <w:color w:val="000000" w:themeColor="text1"/>
          <w:szCs w:val="24"/>
        </w:rPr>
        <w:t xml:space="preserve"> shared by school leaders on</w:t>
      </w:r>
      <w:r w:rsidR="00463219" w:rsidRPr="00AC1E0D">
        <w:rPr>
          <w:rFonts w:asciiTheme="majorBidi" w:hAnsiTheme="majorBidi" w:cstheme="majorBidi"/>
          <w:color w:val="000000" w:themeColor="text1"/>
          <w:szCs w:val="24"/>
        </w:rPr>
        <w:t xml:space="preserve"> </w:t>
      </w:r>
      <w:r w:rsidR="006F12FD" w:rsidRPr="00AC1E0D">
        <w:rPr>
          <w:rFonts w:asciiTheme="majorBidi" w:hAnsiTheme="majorBidi" w:cstheme="majorBidi"/>
          <w:color w:val="000000" w:themeColor="text1"/>
          <w:szCs w:val="24"/>
        </w:rPr>
        <w:t>learners</w:t>
      </w:r>
      <w:r w:rsidR="00463219" w:rsidRPr="00AC1E0D">
        <w:rPr>
          <w:rFonts w:asciiTheme="majorBidi" w:hAnsiTheme="majorBidi" w:cstheme="majorBidi"/>
          <w:color w:val="000000" w:themeColor="text1"/>
          <w:szCs w:val="24"/>
        </w:rPr>
        <w:t xml:space="preserve">’ achievements. </w:t>
      </w:r>
      <w:r w:rsidR="002F1378" w:rsidRPr="00AC1E0D">
        <w:rPr>
          <w:rFonts w:asciiTheme="majorBidi" w:hAnsiTheme="majorBidi" w:cstheme="majorBidi"/>
          <w:color w:val="000000" w:themeColor="text1"/>
          <w:szCs w:val="24"/>
        </w:rPr>
        <w:t xml:space="preserve">Reflecting how school leaders relate their practices to student achievement, the researcher’s school visits revealed that </w:t>
      </w:r>
      <w:r w:rsidR="00485CB4" w:rsidRPr="00AC1E0D">
        <w:rPr>
          <w:rFonts w:asciiTheme="majorBidi" w:hAnsiTheme="majorBidi" w:cstheme="majorBidi"/>
          <w:color w:val="000000" w:themeColor="text1"/>
          <w:szCs w:val="24"/>
        </w:rPr>
        <w:t>school</w:t>
      </w:r>
      <w:r w:rsidR="00B76492" w:rsidRPr="00AC1E0D">
        <w:rPr>
          <w:rFonts w:asciiTheme="majorBidi" w:hAnsiTheme="majorBidi" w:cstheme="majorBidi"/>
          <w:color w:val="000000" w:themeColor="text1"/>
          <w:szCs w:val="24"/>
        </w:rPr>
        <w:t xml:space="preserve"> principals </w:t>
      </w:r>
      <w:r w:rsidR="008507F7" w:rsidRPr="00AC1E0D">
        <w:rPr>
          <w:rFonts w:asciiTheme="majorBidi" w:hAnsiTheme="majorBidi" w:cstheme="majorBidi"/>
          <w:color w:val="000000" w:themeColor="text1"/>
          <w:szCs w:val="24"/>
        </w:rPr>
        <w:t xml:space="preserve">monitor </w:t>
      </w:r>
      <w:r w:rsidR="00B76492" w:rsidRPr="00AC1E0D">
        <w:rPr>
          <w:rFonts w:asciiTheme="majorBidi" w:hAnsiTheme="majorBidi" w:cstheme="majorBidi"/>
          <w:color w:val="000000" w:themeColor="text1"/>
          <w:szCs w:val="24"/>
        </w:rPr>
        <w:t xml:space="preserve">and conduct classroom observation every week, </w:t>
      </w:r>
      <w:r w:rsidR="003E48FB" w:rsidRPr="00AC1E0D">
        <w:rPr>
          <w:rFonts w:asciiTheme="majorBidi" w:hAnsiTheme="majorBidi" w:cstheme="majorBidi"/>
          <w:color w:val="000000" w:themeColor="text1"/>
          <w:szCs w:val="24"/>
        </w:rPr>
        <w:t>me</w:t>
      </w:r>
      <w:r w:rsidR="007271E9" w:rsidRPr="00AC1E0D">
        <w:rPr>
          <w:rFonts w:asciiTheme="majorBidi" w:hAnsiTheme="majorBidi" w:cstheme="majorBidi"/>
          <w:color w:val="000000" w:themeColor="text1"/>
          <w:szCs w:val="24"/>
        </w:rPr>
        <w:t>e</w:t>
      </w:r>
      <w:r w:rsidR="003E48FB" w:rsidRPr="00AC1E0D">
        <w:rPr>
          <w:rFonts w:asciiTheme="majorBidi" w:hAnsiTheme="majorBidi" w:cstheme="majorBidi"/>
          <w:color w:val="000000" w:themeColor="text1"/>
          <w:szCs w:val="24"/>
        </w:rPr>
        <w:t xml:space="preserve">t </w:t>
      </w:r>
      <w:r w:rsidR="00B76492" w:rsidRPr="00AC1E0D">
        <w:rPr>
          <w:rFonts w:asciiTheme="majorBidi" w:hAnsiTheme="majorBidi" w:cstheme="majorBidi"/>
          <w:color w:val="000000" w:themeColor="text1"/>
          <w:szCs w:val="24"/>
        </w:rPr>
        <w:t>with teachers to discuss students’ progress or suggest</w:t>
      </w:r>
      <w:r w:rsidR="00F7237D"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further teaching pedagogies improvements. Another point of interest for field</w:t>
      </w:r>
      <w:r w:rsidR="002F1378"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 xml:space="preserve">notes </w:t>
      </w:r>
      <w:r w:rsidR="001A48DD" w:rsidRPr="00AC1E0D">
        <w:rPr>
          <w:rFonts w:asciiTheme="majorBidi" w:hAnsiTheme="majorBidi" w:cstheme="majorBidi"/>
          <w:color w:val="000000" w:themeColor="text1"/>
          <w:szCs w:val="24"/>
        </w:rPr>
        <w:t xml:space="preserve">was </w:t>
      </w:r>
      <w:r w:rsidR="002F1378" w:rsidRPr="00AC1E0D">
        <w:rPr>
          <w:rFonts w:asciiTheme="majorBidi" w:hAnsiTheme="majorBidi" w:cstheme="majorBidi"/>
          <w:color w:val="000000" w:themeColor="text1"/>
          <w:szCs w:val="24"/>
        </w:rPr>
        <w:t>the school</w:t>
      </w:r>
      <w:r w:rsidR="00B76492" w:rsidRPr="00AC1E0D">
        <w:rPr>
          <w:rFonts w:asciiTheme="majorBidi" w:hAnsiTheme="majorBidi" w:cstheme="majorBidi"/>
          <w:color w:val="000000" w:themeColor="text1"/>
          <w:szCs w:val="24"/>
        </w:rPr>
        <w:t xml:space="preserve"> principal’s meeting with other school administrations and head teachers, during which </w:t>
      </w:r>
      <w:r w:rsidR="002F1378" w:rsidRPr="00AC1E0D">
        <w:rPr>
          <w:rFonts w:asciiTheme="majorBidi" w:hAnsiTheme="majorBidi" w:cstheme="majorBidi"/>
          <w:color w:val="000000" w:themeColor="text1"/>
          <w:szCs w:val="24"/>
        </w:rPr>
        <w:t xml:space="preserve">they </w:t>
      </w:r>
      <w:r w:rsidR="00B76492" w:rsidRPr="00AC1E0D">
        <w:rPr>
          <w:rFonts w:asciiTheme="majorBidi" w:hAnsiTheme="majorBidi" w:cstheme="majorBidi"/>
          <w:color w:val="000000" w:themeColor="text1"/>
          <w:szCs w:val="24"/>
        </w:rPr>
        <w:t>align school goals</w:t>
      </w:r>
      <w:r w:rsidR="002F1378"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monitor student progress and plan</w:t>
      </w:r>
      <w:r w:rsidR="002F1378"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student-specific </w:t>
      </w:r>
      <w:r w:rsidR="002F1378" w:rsidRPr="00AC1E0D">
        <w:rPr>
          <w:rFonts w:asciiTheme="majorBidi" w:hAnsiTheme="majorBidi" w:cstheme="majorBidi"/>
          <w:color w:val="000000" w:themeColor="text1"/>
          <w:szCs w:val="24"/>
        </w:rPr>
        <w:t xml:space="preserve">development goals </w:t>
      </w:r>
      <w:r w:rsidR="00B76492" w:rsidRPr="00AC1E0D">
        <w:rPr>
          <w:rFonts w:asciiTheme="majorBidi" w:hAnsiTheme="majorBidi" w:cstheme="majorBidi"/>
          <w:color w:val="000000" w:themeColor="text1"/>
          <w:szCs w:val="24"/>
        </w:rPr>
        <w:t xml:space="preserve">(Daniel, 2018). These meetings </w:t>
      </w:r>
      <w:r w:rsidR="001A48DD" w:rsidRPr="00AC1E0D">
        <w:rPr>
          <w:rFonts w:asciiTheme="majorBidi" w:hAnsiTheme="majorBidi" w:cstheme="majorBidi"/>
          <w:color w:val="000000" w:themeColor="text1"/>
          <w:szCs w:val="24"/>
        </w:rPr>
        <w:t>gave</w:t>
      </w:r>
      <w:r w:rsidR="00B76492" w:rsidRPr="00AC1E0D">
        <w:rPr>
          <w:rFonts w:asciiTheme="majorBidi" w:hAnsiTheme="majorBidi" w:cstheme="majorBidi"/>
          <w:color w:val="000000" w:themeColor="text1"/>
          <w:szCs w:val="24"/>
        </w:rPr>
        <w:t xml:space="preserve"> clear insights into how school </w:t>
      </w:r>
      <w:r w:rsidR="000213EF" w:rsidRPr="00AC1E0D">
        <w:rPr>
          <w:rFonts w:asciiTheme="majorBidi" w:hAnsiTheme="majorBidi" w:cstheme="majorBidi"/>
          <w:color w:val="000000" w:themeColor="text1"/>
          <w:szCs w:val="24"/>
        </w:rPr>
        <w:t>leaders</w:t>
      </w:r>
      <w:r w:rsidR="00B76492" w:rsidRPr="00AC1E0D">
        <w:rPr>
          <w:rFonts w:asciiTheme="majorBidi" w:hAnsiTheme="majorBidi" w:cstheme="majorBidi"/>
          <w:color w:val="000000" w:themeColor="text1"/>
          <w:szCs w:val="24"/>
        </w:rPr>
        <w:t xml:space="preserve"> </w:t>
      </w:r>
      <w:r w:rsidR="000213EF" w:rsidRPr="00AC1E0D">
        <w:rPr>
          <w:rFonts w:asciiTheme="majorBidi" w:hAnsiTheme="majorBidi" w:cstheme="majorBidi"/>
          <w:color w:val="000000" w:themeColor="text1"/>
          <w:szCs w:val="24"/>
        </w:rPr>
        <w:t xml:space="preserve">operate </w:t>
      </w:r>
      <w:r w:rsidR="00B76492" w:rsidRPr="00AC1E0D">
        <w:rPr>
          <w:rFonts w:asciiTheme="majorBidi" w:hAnsiTheme="majorBidi" w:cstheme="majorBidi"/>
          <w:color w:val="000000" w:themeColor="text1"/>
          <w:szCs w:val="24"/>
        </w:rPr>
        <w:t>their schools to enhance teaching and learning</w:t>
      </w:r>
      <w:r w:rsidR="000213EF" w:rsidRPr="00AC1E0D">
        <w:rPr>
          <w:rFonts w:asciiTheme="majorBidi" w:hAnsiTheme="majorBidi" w:cstheme="majorBidi"/>
          <w:color w:val="000000" w:themeColor="text1"/>
          <w:szCs w:val="24"/>
        </w:rPr>
        <w:t xml:space="preserve"> practices.</w:t>
      </w:r>
      <w:r w:rsidR="00B76492" w:rsidRPr="00AC1E0D">
        <w:rPr>
          <w:rFonts w:asciiTheme="majorBidi" w:hAnsiTheme="majorBidi" w:cstheme="majorBidi"/>
          <w:color w:val="000000" w:themeColor="text1"/>
          <w:szCs w:val="24"/>
        </w:rPr>
        <w:t xml:space="preserve"> </w:t>
      </w:r>
    </w:p>
    <w:p w14:paraId="07F359C5" w14:textId="171133EA" w:rsidR="006F12FD" w:rsidRPr="00AC1E0D" w:rsidRDefault="006F12FD" w:rsidP="006F12FD">
      <w:pPr>
        <w:pStyle w:val="Heading2"/>
        <w:numPr>
          <w:ilvl w:val="0"/>
          <w:numId w:val="0"/>
        </w:numPr>
      </w:pPr>
      <w:bookmarkStart w:id="73" w:name="_Toc157418073"/>
      <w:r w:rsidRPr="00AC1E0D">
        <w:t>3.4 Duties of Sc</w:t>
      </w:r>
      <w:r w:rsidR="001240A8" w:rsidRPr="00AC1E0D">
        <w:t>hool Leaders</w:t>
      </w:r>
      <w:bookmarkEnd w:id="73"/>
    </w:p>
    <w:p w14:paraId="09CC82C0" w14:textId="1ECCD3D6" w:rsidR="006F12FD" w:rsidRPr="00AC1E0D" w:rsidRDefault="002F1378" w:rsidP="00C8054E">
      <w:pPr>
        <w:rPr>
          <w:rFonts w:asciiTheme="majorBidi" w:hAnsiTheme="majorBidi" w:cstheme="majorBidi"/>
          <w:szCs w:val="24"/>
        </w:rPr>
      </w:pPr>
      <w:r w:rsidRPr="00AC1E0D">
        <w:rPr>
          <w:rFonts w:asciiTheme="majorBidi" w:hAnsiTheme="majorBidi" w:cstheme="majorBidi"/>
          <w:szCs w:val="24"/>
        </w:rPr>
        <w:t>While all share common goals, t</w:t>
      </w:r>
      <w:r w:rsidR="006F12FD" w:rsidRPr="00AC1E0D">
        <w:rPr>
          <w:rFonts w:asciiTheme="majorBidi" w:hAnsiTheme="majorBidi" w:cstheme="majorBidi"/>
          <w:szCs w:val="24"/>
        </w:rPr>
        <w:t>he difference</w:t>
      </w:r>
      <w:r w:rsidR="00C8054E" w:rsidRPr="00AC1E0D">
        <w:rPr>
          <w:rFonts w:asciiTheme="majorBidi" w:hAnsiTheme="majorBidi" w:cstheme="majorBidi"/>
          <w:szCs w:val="24"/>
        </w:rPr>
        <w:t xml:space="preserve"> in practice among </w:t>
      </w:r>
      <w:r w:rsidR="006F12FD" w:rsidRPr="00AC1E0D">
        <w:rPr>
          <w:rFonts w:asciiTheme="majorBidi" w:hAnsiTheme="majorBidi" w:cstheme="majorBidi"/>
          <w:szCs w:val="24"/>
        </w:rPr>
        <w:t xml:space="preserve">School Principals, Vice Principals, and Heads of Departments could be recognized in a few details. Each position entails unique obligations and requirements. School Principals were responsible for supervising and directing </w:t>
      </w:r>
      <w:r w:rsidR="00C8054E" w:rsidRPr="00AC1E0D">
        <w:rPr>
          <w:rFonts w:asciiTheme="majorBidi" w:hAnsiTheme="majorBidi" w:cstheme="majorBidi"/>
          <w:szCs w:val="24"/>
        </w:rPr>
        <w:t xml:space="preserve">the </w:t>
      </w:r>
      <w:r w:rsidR="006F12FD" w:rsidRPr="00AC1E0D">
        <w:rPr>
          <w:rFonts w:asciiTheme="majorBidi" w:hAnsiTheme="majorBidi" w:cstheme="majorBidi"/>
          <w:szCs w:val="24"/>
        </w:rPr>
        <w:t xml:space="preserve">school's educational and teaching programs.  School principals </w:t>
      </w:r>
      <w:r w:rsidR="006F12FD" w:rsidRPr="00AC1E0D">
        <w:rPr>
          <w:rFonts w:asciiTheme="majorBidi" w:hAnsiTheme="majorBidi" w:cstheme="majorBidi"/>
          <w:iCs/>
          <w:szCs w:val="24"/>
        </w:rPr>
        <w:t>were also</w:t>
      </w:r>
      <w:r w:rsidR="006F12FD" w:rsidRPr="00AC1E0D">
        <w:rPr>
          <w:rFonts w:asciiTheme="majorBidi" w:hAnsiTheme="majorBidi" w:cstheme="majorBidi"/>
          <w:szCs w:val="24"/>
        </w:rPr>
        <w:t xml:space="preserve"> endowed with a collection of talents, characteristics, and knowledge that </w:t>
      </w:r>
      <w:r w:rsidR="006F12FD" w:rsidRPr="00AC1E0D">
        <w:rPr>
          <w:rFonts w:asciiTheme="majorBidi" w:hAnsiTheme="majorBidi" w:cstheme="majorBidi"/>
          <w:iCs/>
          <w:szCs w:val="24"/>
        </w:rPr>
        <w:t>allowed</w:t>
      </w:r>
      <w:r w:rsidR="006F12FD" w:rsidRPr="00AC1E0D">
        <w:rPr>
          <w:rFonts w:asciiTheme="majorBidi" w:hAnsiTheme="majorBidi" w:cstheme="majorBidi"/>
          <w:szCs w:val="24"/>
        </w:rPr>
        <w:t xml:space="preserve"> them to manage the complexities of the educational </w:t>
      </w:r>
      <w:r w:rsidR="00C8054E" w:rsidRPr="00AC1E0D">
        <w:rPr>
          <w:rFonts w:asciiTheme="majorBidi" w:hAnsiTheme="majorBidi" w:cstheme="majorBidi"/>
          <w:szCs w:val="24"/>
        </w:rPr>
        <w:t>system and</w:t>
      </w:r>
      <w:r w:rsidR="006F12FD" w:rsidRPr="00AC1E0D">
        <w:rPr>
          <w:rFonts w:asciiTheme="majorBidi" w:hAnsiTheme="majorBidi" w:cstheme="majorBidi"/>
          <w:szCs w:val="24"/>
        </w:rPr>
        <w:t xml:space="preserve"> connect with </w:t>
      </w:r>
      <w:r w:rsidR="00C8054E" w:rsidRPr="00AC1E0D">
        <w:rPr>
          <w:rFonts w:asciiTheme="majorBidi" w:hAnsiTheme="majorBidi" w:cstheme="majorBidi"/>
          <w:szCs w:val="24"/>
        </w:rPr>
        <w:t>the school community on an ongoing basis.</w:t>
      </w:r>
      <w:r w:rsidR="006F12FD" w:rsidRPr="00AC1E0D">
        <w:rPr>
          <w:rFonts w:asciiTheme="majorBidi" w:hAnsiTheme="majorBidi" w:cstheme="majorBidi"/>
          <w:szCs w:val="24"/>
        </w:rPr>
        <w:t xml:space="preserve"> The mission and strategy of a school, the creation of a positive school culture, and the provision of effective leadership to faculty and staff </w:t>
      </w:r>
      <w:r w:rsidR="006F12FD" w:rsidRPr="00AC1E0D">
        <w:rPr>
          <w:rFonts w:asciiTheme="majorBidi" w:hAnsiTheme="majorBidi" w:cstheme="majorBidi"/>
          <w:iCs/>
          <w:szCs w:val="24"/>
        </w:rPr>
        <w:t>were</w:t>
      </w:r>
      <w:r w:rsidR="006F12FD" w:rsidRPr="00AC1E0D">
        <w:rPr>
          <w:rFonts w:asciiTheme="majorBidi" w:hAnsiTheme="majorBidi" w:cstheme="majorBidi"/>
          <w:szCs w:val="24"/>
        </w:rPr>
        <w:t xml:space="preserve"> all crucial responsibilities that school leaders </w:t>
      </w:r>
      <w:r w:rsidR="00C8054E" w:rsidRPr="00AC1E0D">
        <w:rPr>
          <w:rFonts w:asciiTheme="majorBidi" w:hAnsiTheme="majorBidi" w:cstheme="majorBidi"/>
          <w:szCs w:val="24"/>
        </w:rPr>
        <w:t xml:space="preserve">expressed </w:t>
      </w:r>
      <w:r w:rsidR="006F12FD" w:rsidRPr="00AC1E0D">
        <w:rPr>
          <w:rFonts w:asciiTheme="majorBidi" w:hAnsiTheme="majorBidi" w:cstheme="majorBidi"/>
          <w:iCs/>
          <w:szCs w:val="24"/>
        </w:rPr>
        <w:t>hold</w:t>
      </w:r>
      <w:r w:rsidR="00C8054E" w:rsidRPr="00AC1E0D">
        <w:rPr>
          <w:rFonts w:asciiTheme="majorBidi" w:hAnsiTheme="majorBidi" w:cstheme="majorBidi"/>
          <w:iCs/>
          <w:szCs w:val="24"/>
        </w:rPr>
        <w:t>ing an</w:t>
      </w:r>
      <w:r w:rsidR="006F12FD" w:rsidRPr="00AC1E0D">
        <w:rPr>
          <w:rFonts w:asciiTheme="majorBidi" w:hAnsiTheme="majorBidi" w:cstheme="majorBidi"/>
          <w:iCs/>
          <w:szCs w:val="24"/>
        </w:rPr>
        <w:t xml:space="preserve"> accountability for. </w:t>
      </w:r>
      <w:r w:rsidR="006F12FD" w:rsidRPr="00AC1E0D">
        <w:rPr>
          <w:rFonts w:asciiTheme="majorBidi" w:hAnsiTheme="majorBidi" w:cstheme="majorBidi"/>
          <w:szCs w:val="24"/>
        </w:rPr>
        <w:t xml:space="preserve">They communicated with stakeholders to build trust and gather suggestions for improving the school environment. </w:t>
      </w:r>
    </w:p>
    <w:p w14:paraId="4F8588C3" w14:textId="2467CC67" w:rsidR="006F12FD" w:rsidRPr="00AC1E0D" w:rsidRDefault="00C8054E" w:rsidP="00C8054E">
      <w:pPr>
        <w:rPr>
          <w:rFonts w:asciiTheme="majorBidi" w:hAnsiTheme="majorBidi" w:cstheme="majorBidi"/>
          <w:szCs w:val="24"/>
        </w:rPr>
      </w:pPr>
      <w:r w:rsidRPr="00AC1E0D">
        <w:rPr>
          <w:rFonts w:asciiTheme="majorBidi" w:hAnsiTheme="majorBidi" w:cstheme="majorBidi"/>
          <w:szCs w:val="24"/>
        </w:rPr>
        <w:lastRenderedPageBreak/>
        <w:t>The V</w:t>
      </w:r>
      <w:r w:rsidR="006F12FD" w:rsidRPr="00AC1E0D">
        <w:rPr>
          <w:rFonts w:asciiTheme="majorBidi" w:hAnsiTheme="majorBidi" w:cstheme="majorBidi"/>
          <w:szCs w:val="24"/>
        </w:rPr>
        <w:t>ice-</w:t>
      </w:r>
      <w:r w:rsidRPr="00AC1E0D">
        <w:rPr>
          <w:rFonts w:asciiTheme="majorBidi" w:hAnsiTheme="majorBidi" w:cstheme="majorBidi"/>
          <w:szCs w:val="24"/>
        </w:rPr>
        <w:t>P</w:t>
      </w:r>
      <w:r w:rsidR="006F12FD" w:rsidRPr="00AC1E0D">
        <w:rPr>
          <w:rFonts w:asciiTheme="majorBidi" w:hAnsiTheme="majorBidi" w:cstheme="majorBidi"/>
          <w:szCs w:val="24"/>
        </w:rPr>
        <w:t>rincipal</w:t>
      </w:r>
      <w:r w:rsidRPr="00AC1E0D">
        <w:rPr>
          <w:rFonts w:asciiTheme="majorBidi" w:hAnsiTheme="majorBidi" w:cstheme="majorBidi"/>
          <w:szCs w:val="24"/>
        </w:rPr>
        <w:t>s</w:t>
      </w:r>
      <w:r w:rsidR="006F12FD" w:rsidRPr="00AC1E0D">
        <w:rPr>
          <w:rFonts w:asciiTheme="majorBidi" w:hAnsiTheme="majorBidi" w:cstheme="majorBidi"/>
          <w:szCs w:val="24"/>
        </w:rPr>
        <w:t xml:space="preserve"> </w:t>
      </w:r>
      <w:r w:rsidRPr="00AC1E0D">
        <w:rPr>
          <w:rFonts w:asciiTheme="majorBidi" w:hAnsiTheme="majorBidi" w:cstheme="majorBidi"/>
          <w:szCs w:val="24"/>
        </w:rPr>
        <w:t xml:space="preserve">served as </w:t>
      </w:r>
      <w:r w:rsidR="006F12FD" w:rsidRPr="00AC1E0D">
        <w:rPr>
          <w:rFonts w:asciiTheme="majorBidi" w:hAnsiTheme="majorBidi" w:cstheme="majorBidi"/>
          <w:szCs w:val="24"/>
        </w:rPr>
        <w:t>assistant educational administrator</w:t>
      </w:r>
      <w:r w:rsidRPr="00AC1E0D">
        <w:rPr>
          <w:rFonts w:asciiTheme="majorBidi" w:hAnsiTheme="majorBidi" w:cstheme="majorBidi"/>
          <w:szCs w:val="24"/>
        </w:rPr>
        <w:t xml:space="preserve">s </w:t>
      </w:r>
      <w:r w:rsidR="006F12FD" w:rsidRPr="00AC1E0D">
        <w:rPr>
          <w:rFonts w:asciiTheme="majorBidi" w:hAnsiTheme="majorBidi" w:cstheme="majorBidi"/>
          <w:szCs w:val="24"/>
        </w:rPr>
        <w:t xml:space="preserve">with day-to-day school administrative activities such as teacher certification and hiring. In addition to these responsibilities, </w:t>
      </w:r>
      <w:r w:rsidRPr="00AC1E0D">
        <w:rPr>
          <w:rFonts w:asciiTheme="majorBidi" w:hAnsiTheme="majorBidi" w:cstheme="majorBidi"/>
          <w:szCs w:val="24"/>
        </w:rPr>
        <w:t xml:space="preserve">some of the VPs </w:t>
      </w:r>
      <w:r w:rsidR="006F12FD" w:rsidRPr="00AC1E0D">
        <w:rPr>
          <w:rFonts w:asciiTheme="majorBidi" w:hAnsiTheme="majorBidi" w:cstheme="majorBidi"/>
          <w:szCs w:val="24"/>
        </w:rPr>
        <w:t>conducted parent interviews and acted as a mentor and counselor to pupils. According to MOE (2020), vice principal</w:t>
      </w:r>
      <w:r w:rsidRPr="00AC1E0D">
        <w:rPr>
          <w:rFonts w:asciiTheme="majorBidi" w:hAnsiTheme="majorBidi" w:cstheme="majorBidi"/>
          <w:szCs w:val="24"/>
        </w:rPr>
        <w:t>ship</w:t>
      </w:r>
      <w:r w:rsidR="006F12FD" w:rsidRPr="00AC1E0D">
        <w:rPr>
          <w:rFonts w:asciiTheme="majorBidi" w:hAnsiTheme="majorBidi" w:cstheme="majorBidi"/>
          <w:szCs w:val="24"/>
        </w:rPr>
        <w:t xml:space="preserve"> includes outstanding leadership</w:t>
      </w:r>
      <w:r w:rsidRPr="00AC1E0D">
        <w:rPr>
          <w:rFonts w:asciiTheme="majorBidi" w:hAnsiTheme="majorBidi" w:cstheme="majorBidi"/>
          <w:szCs w:val="24"/>
        </w:rPr>
        <w:t xml:space="preserve"> for </w:t>
      </w:r>
      <w:r w:rsidR="00AC1E0D" w:rsidRPr="00AC1E0D">
        <w:rPr>
          <w:rFonts w:asciiTheme="majorBidi" w:hAnsiTheme="majorBidi" w:cstheme="majorBidi"/>
          <w:szCs w:val="24"/>
        </w:rPr>
        <w:t>the school</w:t>
      </w:r>
      <w:r w:rsidRPr="00AC1E0D">
        <w:rPr>
          <w:rFonts w:asciiTheme="majorBidi" w:hAnsiTheme="majorBidi" w:cstheme="majorBidi"/>
          <w:szCs w:val="24"/>
        </w:rPr>
        <w:t xml:space="preserve"> community</w:t>
      </w:r>
      <w:r w:rsidR="006F12FD" w:rsidRPr="00AC1E0D">
        <w:rPr>
          <w:rFonts w:asciiTheme="majorBidi" w:hAnsiTheme="majorBidi" w:cstheme="majorBidi"/>
          <w:szCs w:val="24"/>
        </w:rPr>
        <w:t xml:space="preserve">, </w:t>
      </w:r>
      <w:r w:rsidRPr="00AC1E0D">
        <w:rPr>
          <w:rFonts w:asciiTheme="majorBidi" w:hAnsiTheme="majorBidi" w:cstheme="majorBidi"/>
          <w:szCs w:val="24"/>
        </w:rPr>
        <w:t xml:space="preserve">as well as </w:t>
      </w:r>
      <w:r w:rsidR="006F12FD" w:rsidRPr="00AC1E0D">
        <w:rPr>
          <w:rFonts w:asciiTheme="majorBidi" w:hAnsiTheme="majorBidi" w:cstheme="majorBidi"/>
          <w:szCs w:val="24"/>
        </w:rPr>
        <w:t>decision-making</w:t>
      </w:r>
      <w:r w:rsidRPr="00AC1E0D">
        <w:rPr>
          <w:rFonts w:asciiTheme="majorBidi" w:hAnsiTheme="majorBidi" w:cstheme="majorBidi"/>
          <w:szCs w:val="24"/>
        </w:rPr>
        <w:t xml:space="preserve"> </w:t>
      </w:r>
      <w:r w:rsidR="006F12FD" w:rsidRPr="00AC1E0D">
        <w:rPr>
          <w:rFonts w:asciiTheme="majorBidi" w:hAnsiTheme="majorBidi" w:cstheme="majorBidi"/>
          <w:szCs w:val="24"/>
        </w:rPr>
        <w:t>and organizational skills</w:t>
      </w:r>
      <w:r w:rsidRPr="00AC1E0D">
        <w:rPr>
          <w:rFonts w:asciiTheme="majorBidi" w:hAnsiTheme="majorBidi" w:cstheme="majorBidi"/>
          <w:szCs w:val="24"/>
        </w:rPr>
        <w:t xml:space="preserve">. </w:t>
      </w:r>
      <w:r w:rsidR="006F12FD" w:rsidRPr="00AC1E0D">
        <w:rPr>
          <w:rFonts w:asciiTheme="majorBidi" w:hAnsiTheme="majorBidi" w:cstheme="majorBidi"/>
          <w:szCs w:val="24"/>
        </w:rPr>
        <w:t xml:space="preserve">The </w:t>
      </w:r>
      <w:r w:rsidRPr="00AC1E0D">
        <w:rPr>
          <w:rFonts w:asciiTheme="majorBidi" w:hAnsiTheme="majorBidi" w:cstheme="majorBidi"/>
          <w:szCs w:val="24"/>
        </w:rPr>
        <w:t>participant VPs were</w:t>
      </w:r>
      <w:r w:rsidR="006F12FD" w:rsidRPr="00AC1E0D">
        <w:rPr>
          <w:rFonts w:asciiTheme="majorBidi" w:hAnsiTheme="majorBidi" w:cstheme="majorBidi"/>
          <w:szCs w:val="24"/>
        </w:rPr>
        <w:t xml:space="preserve"> assigned </w:t>
      </w:r>
      <w:r w:rsidRPr="00AC1E0D">
        <w:rPr>
          <w:rFonts w:asciiTheme="majorBidi" w:hAnsiTheme="majorBidi" w:cstheme="majorBidi"/>
          <w:szCs w:val="24"/>
        </w:rPr>
        <w:t xml:space="preserve">tasks </w:t>
      </w:r>
      <w:r w:rsidR="006F12FD" w:rsidRPr="00AC1E0D">
        <w:rPr>
          <w:rFonts w:asciiTheme="majorBidi" w:hAnsiTheme="majorBidi" w:cstheme="majorBidi"/>
          <w:szCs w:val="24"/>
        </w:rPr>
        <w:t xml:space="preserve">by the school principal, which </w:t>
      </w:r>
      <w:r w:rsidRPr="00AC1E0D">
        <w:rPr>
          <w:rFonts w:asciiTheme="majorBidi" w:hAnsiTheme="majorBidi" w:cstheme="majorBidi"/>
          <w:szCs w:val="24"/>
        </w:rPr>
        <w:t>included</w:t>
      </w:r>
      <w:r w:rsidR="006F12FD" w:rsidRPr="00AC1E0D">
        <w:rPr>
          <w:rFonts w:asciiTheme="majorBidi" w:hAnsiTheme="majorBidi" w:cstheme="majorBidi"/>
          <w:szCs w:val="24"/>
        </w:rPr>
        <w:t xml:space="preserve"> managing student discipline and aiding with faculty meetings and teacher observations.</w:t>
      </w:r>
    </w:p>
    <w:p w14:paraId="17A985BF" w14:textId="1C35C569" w:rsidR="006F12FD" w:rsidRPr="00AC1E0D" w:rsidRDefault="00AC1E0D" w:rsidP="00C8054E">
      <w:pPr>
        <w:rPr>
          <w:rFonts w:asciiTheme="majorBidi" w:hAnsiTheme="majorBidi" w:cstheme="majorBidi"/>
          <w:szCs w:val="24"/>
        </w:rPr>
      </w:pPr>
      <w:r w:rsidRPr="00AC1E0D">
        <w:rPr>
          <w:rFonts w:asciiTheme="majorBidi" w:hAnsiTheme="majorBidi" w:cstheme="majorBidi"/>
          <w:szCs w:val="24"/>
        </w:rPr>
        <w:t>Heads</w:t>
      </w:r>
      <w:r w:rsidR="00C8054E" w:rsidRPr="00AC1E0D">
        <w:rPr>
          <w:rFonts w:asciiTheme="majorBidi" w:hAnsiTheme="majorBidi" w:cstheme="majorBidi"/>
          <w:szCs w:val="24"/>
        </w:rPr>
        <w:t xml:space="preserve"> of Departments are often </w:t>
      </w:r>
      <w:r w:rsidR="006F12FD" w:rsidRPr="00AC1E0D">
        <w:rPr>
          <w:rFonts w:asciiTheme="majorBidi" w:hAnsiTheme="majorBidi" w:cstheme="majorBidi"/>
          <w:szCs w:val="24"/>
        </w:rPr>
        <w:t xml:space="preserve">known as middle leaders, </w:t>
      </w:r>
      <w:r w:rsidR="00C8054E" w:rsidRPr="00AC1E0D">
        <w:rPr>
          <w:rFonts w:asciiTheme="majorBidi" w:hAnsiTheme="majorBidi" w:cstheme="majorBidi"/>
          <w:szCs w:val="24"/>
        </w:rPr>
        <w:t>who hold</w:t>
      </w:r>
      <w:r w:rsidR="006F12FD" w:rsidRPr="00AC1E0D">
        <w:rPr>
          <w:rFonts w:asciiTheme="majorBidi" w:hAnsiTheme="majorBidi" w:cstheme="majorBidi"/>
          <w:szCs w:val="24"/>
        </w:rPr>
        <w:t xml:space="preserve"> crucial responsibilities in </w:t>
      </w:r>
      <w:r w:rsidR="00C8054E" w:rsidRPr="00AC1E0D">
        <w:rPr>
          <w:rFonts w:asciiTheme="majorBidi" w:hAnsiTheme="majorBidi" w:cstheme="majorBidi"/>
          <w:szCs w:val="24"/>
        </w:rPr>
        <w:t xml:space="preserve">supporting teachers’ instructional </w:t>
      </w:r>
      <w:r w:rsidR="006F12FD" w:rsidRPr="00AC1E0D">
        <w:rPr>
          <w:rFonts w:asciiTheme="majorBidi" w:hAnsiTheme="majorBidi" w:cstheme="majorBidi"/>
          <w:szCs w:val="24"/>
        </w:rPr>
        <w:t>process</w:t>
      </w:r>
      <w:r w:rsidR="00C8054E" w:rsidRPr="00AC1E0D">
        <w:rPr>
          <w:rFonts w:asciiTheme="majorBidi" w:hAnsiTheme="majorBidi" w:cstheme="majorBidi"/>
          <w:szCs w:val="24"/>
        </w:rPr>
        <w:t>es and managing department operations</w:t>
      </w:r>
      <w:r w:rsidR="006F12FD" w:rsidRPr="00AC1E0D">
        <w:rPr>
          <w:rFonts w:asciiTheme="majorBidi" w:hAnsiTheme="majorBidi" w:cstheme="majorBidi"/>
          <w:szCs w:val="24"/>
        </w:rPr>
        <w:t xml:space="preserve">. </w:t>
      </w:r>
      <w:r w:rsidR="00C8054E" w:rsidRPr="00AC1E0D">
        <w:rPr>
          <w:rFonts w:asciiTheme="majorBidi" w:hAnsiTheme="majorBidi" w:cstheme="majorBidi"/>
          <w:szCs w:val="24"/>
        </w:rPr>
        <w:t xml:space="preserve">The participant </w:t>
      </w:r>
      <w:proofErr w:type="spellStart"/>
      <w:r w:rsidR="00C8054E" w:rsidRPr="00AC1E0D">
        <w:rPr>
          <w:rFonts w:asciiTheme="majorBidi" w:hAnsiTheme="majorBidi" w:cstheme="majorBidi"/>
          <w:szCs w:val="24"/>
        </w:rPr>
        <w:t>HoDs</w:t>
      </w:r>
      <w:proofErr w:type="spellEnd"/>
      <w:r w:rsidR="00C8054E" w:rsidRPr="00AC1E0D">
        <w:rPr>
          <w:rFonts w:asciiTheme="majorBidi" w:hAnsiTheme="majorBidi" w:cstheme="majorBidi"/>
          <w:szCs w:val="24"/>
        </w:rPr>
        <w:t xml:space="preserve"> </w:t>
      </w:r>
      <w:r w:rsidR="006F12FD" w:rsidRPr="00AC1E0D">
        <w:rPr>
          <w:rFonts w:asciiTheme="majorBidi" w:hAnsiTheme="majorBidi" w:cstheme="majorBidi"/>
          <w:szCs w:val="24"/>
        </w:rPr>
        <w:t>encouraged, and communicated with teachers</w:t>
      </w:r>
      <w:r w:rsidR="00C8054E" w:rsidRPr="00AC1E0D">
        <w:rPr>
          <w:rFonts w:asciiTheme="majorBidi" w:hAnsiTheme="majorBidi" w:cstheme="majorBidi"/>
          <w:szCs w:val="24"/>
        </w:rPr>
        <w:t xml:space="preserve">, </w:t>
      </w:r>
      <w:r w:rsidR="006F12FD" w:rsidRPr="00AC1E0D">
        <w:rPr>
          <w:rFonts w:asciiTheme="majorBidi" w:hAnsiTheme="majorBidi" w:cstheme="majorBidi"/>
          <w:szCs w:val="24"/>
        </w:rPr>
        <w:t>gave t</w:t>
      </w:r>
      <w:r w:rsidR="00C8054E" w:rsidRPr="00AC1E0D">
        <w:rPr>
          <w:rFonts w:asciiTheme="majorBidi" w:hAnsiTheme="majorBidi" w:cstheme="majorBidi"/>
          <w:szCs w:val="24"/>
        </w:rPr>
        <w:t xml:space="preserve">hem </w:t>
      </w:r>
      <w:r w:rsidR="006F12FD" w:rsidRPr="00AC1E0D">
        <w:rPr>
          <w:rFonts w:asciiTheme="majorBidi" w:hAnsiTheme="majorBidi" w:cstheme="majorBidi"/>
          <w:szCs w:val="24"/>
        </w:rPr>
        <w:t>directions to achieve school</w:t>
      </w:r>
      <w:r w:rsidR="00C8054E" w:rsidRPr="00AC1E0D">
        <w:rPr>
          <w:rFonts w:asciiTheme="majorBidi" w:hAnsiTheme="majorBidi" w:cstheme="majorBidi"/>
          <w:szCs w:val="24"/>
        </w:rPr>
        <w:t>’s</w:t>
      </w:r>
      <w:r w:rsidR="006F12FD" w:rsidRPr="00AC1E0D">
        <w:rPr>
          <w:rFonts w:asciiTheme="majorBidi" w:hAnsiTheme="majorBidi" w:cstheme="majorBidi"/>
          <w:szCs w:val="24"/>
        </w:rPr>
        <w:t xml:space="preserve"> goals and improve students’ academic performance. </w:t>
      </w:r>
      <w:proofErr w:type="spellStart"/>
      <w:r w:rsidR="006F12FD" w:rsidRPr="00AC1E0D">
        <w:rPr>
          <w:rFonts w:asciiTheme="majorBidi" w:hAnsiTheme="majorBidi" w:cstheme="majorBidi"/>
          <w:szCs w:val="24"/>
        </w:rPr>
        <w:t>HoDs</w:t>
      </w:r>
      <w:proofErr w:type="spellEnd"/>
      <w:r w:rsidR="006F12FD" w:rsidRPr="00AC1E0D">
        <w:rPr>
          <w:rFonts w:asciiTheme="majorBidi" w:hAnsiTheme="majorBidi" w:cstheme="majorBidi"/>
          <w:szCs w:val="24"/>
        </w:rPr>
        <w:t xml:space="preserve"> had numerous responsibilities</w:t>
      </w:r>
      <w:r w:rsidR="00C8054E" w:rsidRPr="00AC1E0D">
        <w:rPr>
          <w:rFonts w:asciiTheme="majorBidi" w:hAnsiTheme="majorBidi" w:cstheme="majorBidi"/>
          <w:szCs w:val="24"/>
        </w:rPr>
        <w:t xml:space="preserve"> such as </w:t>
      </w:r>
      <w:r w:rsidR="006F12FD" w:rsidRPr="00AC1E0D">
        <w:rPr>
          <w:rFonts w:asciiTheme="majorBidi" w:hAnsiTheme="majorBidi" w:cstheme="majorBidi"/>
          <w:szCs w:val="24"/>
        </w:rPr>
        <w:t xml:space="preserve">organizing department meetings to discuss significant topics and </w:t>
      </w:r>
      <w:r w:rsidR="009D75FD" w:rsidRPr="00AC1E0D">
        <w:rPr>
          <w:rFonts w:asciiTheme="majorBidi" w:hAnsiTheme="majorBidi" w:cstheme="majorBidi"/>
          <w:szCs w:val="24"/>
        </w:rPr>
        <w:t>guiding</w:t>
      </w:r>
      <w:r w:rsidR="006F12FD" w:rsidRPr="00AC1E0D">
        <w:rPr>
          <w:rFonts w:asciiTheme="majorBidi" w:hAnsiTheme="majorBidi" w:cstheme="majorBidi"/>
          <w:szCs w:val="24"/>
        </w:rPr>
        <w:t xml:space="preserve"> their teams toward the school's mission. </w:t>
      </w:r>
      <w:proofErr w:type="spellStart"/>
      <w:r w:rsidR="006F12FD" w:rsidRPr="00AC1E0D">
        <w:rPr>
          <w:rFonts w:asciiTheme="majorBidi" w:hAnsiTheme="majorBidi" w:cstheme="majorBidi"/>
          <w:szCs w:val="24"/>
        </w:rPr>
        <w:t>HoDs</w:t>
      </w:r>
      <w:proofErr w:type="spellEnd"/>
      <w:r w:rsidR="006F12FD" w:rsidRPr="00AC1E0D">
        <w:rPr>
          <w:rFonts w:asciiTheme="majorBidi" w:hAnsiTheme="majorBidi" w:cstheme="majorBidi"/>
          <w:szCs w:val="24"/>
        </w:rPr>
        <w:t xml:space="preserve"> supported successful learning and teaching by discussing challenges and exchanging ideas with their team. The </w:t>
      </w:r>
      <w:proofErr w:type="spellStart"/>
      <w:r w:rsidR="006F12FD" w:rsidRPr="00AC1E0D">
        <w:rPr>
          <w:rFonts w:asciiTheme="majorBidi" w:hAnsiTheme="majorBidi" w:cstheme="majorBidi"/>
          <w:szCs w:val="24"/>
        </w:rPr>
        <w:t>HoDs</w:t>
      </w:r>
      <w:proofErr w:type="spellEnd"/>
      <w:r w:rsidR="006F12FD" w:rsidRPr="00AC1E0D">
        <w:rPr>
          <w:rFonts w:asciiTheme="majorBidi" w:hAnsiTheme="majorBidi" w:cstheme="majorBidi"/>
          <w:szCs w:val="24"/>
        </w:rPr>
        <w:t xml:space="preserve"> were also responsible for ensuring that no learner was left behind and that </w:t>
      </w:r>
      <w:r w:rsidR="00C8054E" w:rsidRPr="00AC1E0D">
        <w:rPr>
          <w:rFonts w:asciiTheme="majorBidi" w:hAnsiTheme="majorBidi" w:cstheme="majorBidi"/>
          <w:szCs w:val="24"/>
        </w:rPr>
        <w:t xml:space="preserve">all educational </w:t>
      </w:r>
      <w:r w:rsidR="006F12FD" w:rsidRPr="00AC1E0D">
        <w:rPr>
          <w:rFonts w:asciiTheme="majorBidi" w:hAnsiTheme="majorBidi" w:cstheme="majorBidi"/>
          <w:szCs w:val="24"/>
        </w:rPr>
        <w:t xml:space="preserve">requirements were met. They supervised and monitored teachers to ensure </w:t>
      </w:r>
      <w:r w:rsidR="009D75FD" w:rsidRPr="00AC1E0D">
        <w:rPr>
          <w:rFonts w:asciiTheme="majorBidi" w:hAnsiTheme="majorBidi" w:cstheme="majorBidi"/>
          <w:szCs w:val="24"/>
        </w:rPr>
        <w:t xml:space="preserve">quality </w:t>
      </w:r>
      <w:r w:rsidR="006F12FD" w:rsidRPr="00AC1E0D">
        <w:rPr>
          <w:rFonts w:asciiTheme="majorBidi" w:hAnsiTheme="majorBidi" w:cstheme="majorBidi"/>
          <w:szCs w:val="24"/>
        </w:rPr>
        <w:t>performance</w:t>
      </w:r>
      <w:r w:rsidR="009D75FD" w:rsidRPr="00AC1E0D">
        <w:rPr>
          <w:rFonts w:asciiTheme="majorBidi" w:hAnsiTheme="majorBidi" w:cstheme="majorBidi"/>
          <w:szCs w:val="24"/>
        </w:rPr>
        <w:t xml:space="preserve">. </w:t>
      </w:r>
      <w:proofErr w:type="spellStart"/>
      <w:r w:rsidR="006F12FD" w:rsidRPr="00AC1E0D">
        <w:rPr>
          <w:rFonts w:asciiTheme="majorBidi" w:hAnsiTheme="majorBidi" w:cstheme="majorBidi"/>
          <w:szCs w:val="24"/>
        </w:rPr>
        <w:t>HoDs</w:t>
      </w:r>
      <w:proofErr w:type="spellEnd"/>
      <w:r w:rsidR="006F12FD" w:rsidRPr="00AC1E0D">
        <w:rPr>
          <w:rFonts w:asciiTheme="majorBidi" w:hAnsiTheme="majorBidi" w:cstheme="majorBidi"/>
          <w:szCs w:val="24"/>
        </w:rPr>
        <w:t xml:space="preserve"> communicated with teachers to develop monthly plans that ensure all instructors </w:t>
      </w:r>
      <w:r w:rsidR="009D75FD" w:rsidRPr="00AC1E0D">
        <w:rPr>
          <w:rFonts w:asciiTheme="majorBidi" w:hAnsiTheme="majorBidi" w:cstheme="majorBidi"/>
          <w:szCs w:val="24"/>
        </w:rPr>
        <w:t>are aware of teaching and learning expectations.</w:t>
      </w:r>
    </w:p>
    <w:p w14:paraId="43F5DADC" w14:textId="66732AFE" w:rsidR="00B76492" w:rsidRPr="00324F43" w:rsidRDefault="00FD6D03" w:rsidP="00324F43">
      <w:pPr>
        <w:pStyle w:val="Heading2"/>
        <w:numPr>
          <w:ilvl w:val="0"/>
          <w:numId w:val="0"/>
        </w:numPr>
        <w:ind w:left="360" w:hanging="360"/>
      </w:pPr>
      <w:bookmarkStart w:id="74" w:name="_Toc146531219"/>
      <w:bookmarkStart w:id="75" w:name="_Toc157418074"/>
      <w:bookmarkStart w:id="76" w:name="_Hlk131391777"/>
      <w:r w:rsidRPr="00324F43">
        <w:t>3.</w:t>
      </w:r>
      <w:r w:rsidR="002F1378">
        <w:t>5</w:t>
      </w:r>
      <w:r w:rsidRPr="00324F43">
        <w:t xml:space="preserve"> </w:t>
      </w:r>
      <w:r w:rsidR="00B76492" w:rsidRPr="00324F43">
        <w:t>Data Analysis and Procedure</w:t>
      </w:r>
      <w:bookmarkEnd w:id="74"/>
      <w:bookmarkEnd w:id="75"/>
    </w:p>
    <w:p w14:paraId="49D9F17A" w14:textId="7EE9C1B0"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According to </w:t>
      </w:r>
      <w:bookmarkStart w:id="77" w:name="_Hlk131392409"/>
      <w:r w:rsidR="00CB0E3E" w:rsidRPr="00E305A8" w:rsidDel="00A832B0">
        <w:rPr>
          <w:rFonts w:asciiTheme="majorBidi" w:hAnsiTheme="majorBidi" w:cstheme="majorBidi"/>
          <w:color w:val="000000" w:themeColor="text1"/>
          <w:szCs w:val="24"/>
        </w:rPr>
        <w:t xml:space="preserve">Phillippi </w:t>
      </w:r>
      <w:r w:rsidR="000213EF">
        <w:rPr>
          <w:rFonts w:asciiTheme="majorBidi" w:hAnsiTheme="majorBidi" w:cstheme="majorBidi"/>
          <w:color w:val="000000" w:themeColor="text1"/>
          <w:szCs w:val="24"/>
        </w:rPr>
        <w:t xml:space="preserve">and </w:t>
      </w:r>
      <w:r w:rsidR="00CB0E3E" w:rsidRPr="00E305A8" w:rsidDel="00A832B0">
        <w:rPr>
          <w:rFonts w:asciiTheme="majorBidi" w:hAnsiTheme="majorBidi" w:cstheme="majorBidi"/>
          <w:color w:val="000000" w:themeColor="text1"/>
          <w:szCs w:val="24"/>
        </w:rPr>
        <w:t>Lauderdale</w:t>
      </w:r>
      <w:r w:rsidR="00CB0E3E">
        <w:rPr>
          <w:rFonts w:asciiTheme="majorBidi" w:hAnsiTheme="majorBidi" w:cstheme="majorBidi"/>
          <w:color w:val="000000" w:themeColor="text1"/>
          <w:szCs w:val="24"/>
        </w:rPr>
        <w:t xml:space="preserve"> </w:t>
      </w:r>
      <w:r w:rsidR="00CB0E3E" w:rsidRPr="00E305A8" w:rsidDel="00A832B0">
        <w:rPr>
          <w:rFonts w:asciiTheme="majorBidi" w:hAnsiTheme="majorBidi" w:cstheme="majorBidi"/>
          <w:color w:val="000000" w:themeColor="text1"/>
          <w:szCs w:val="24"/>
        </w:rPr>
        <w:t>(2017)</w:t>
      </w:r>
      <w:r w:rsidR="00883B66">
        <w:rPr>
          <w:rFonts w:asciiTheme="majorBidi" w:hAnsiTheme="majorBidi" w:cstheme="majorBidi"/>
          <w:color w:val="000000" w:themeColor="text1"/>
          <w:szCs w:val="24"/>
        </w:rPr>
        <w:t xml:space="preserve">, </w:t>
      </w:r>
      <w:bookmarkEnd w:id="77"/>
      <w:r w:rsidRPr="00592E20">
        <w:rPr>
          <w:rFonts w:asciiTheme="majorBidi" w:hAnsiTheme="majorBidi" w:cstheme="majorBidi"/>
          <w:color w:val="000000" w:themeColor="text1"/>
          <w:szCs w:val="24"/>
        </w:rPr>
        <w:t xml:space="preserve">a case study approach to data analysis follows a specific pattern in which the researcher gathers, arranges, and evaluates the data in ways that aid in the creation of a methodical and comprehensive understanding of the case. The research questions, the scholarly literature, and the researcher's ongoing self-reflection during the study all served as the </w:t>
      </w:r>
      <w:r w:rsidR="005128B8" w:rsidRPr="00592E20">
        <w:rPr>
          <w:rFonts w:asciiTheme="majorBidi" w:hAnsiTheme="majorBidi" w:cstheme="majorBidi"/>
          <w:color w:val="000000" w:themeColor="text1"/>
          <w:szCs w:val="24"/>
        </w:rPr>
        <w:t>main guide</w:t>
      </w:r>
      <w:r w:rsidRPr="00592E20">
        <w:rPr>
          <w:rFonts w:asciiTheme="majorBidi" w:hAnsiTheme="majorBidi" w:cstheme="majorBidi"/>
          <w:color w:val="000000" w:themeColor="text1"/>
          <w:szCs w:val="24"/>
        </w:rPr>
        <w:t xml:space="preserve"> for</w:t>
      </w:r>
      <w:r w:rsidR="009E3FAF"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data collection, organization, and analysis. Making sense of the massive amount of qualitative data gathered, recognizing, and classifying it into various patterns, and expressing pertinent conclusions w</w:t>
      </w:r>
      <w:r w:rsidR="009E3FAF" w:rsidRPr="00592E20">
        <w:rPr>
          <w:rFonts w:asciiTheme="majorBidi" w:hAnsiTheme="majorBidi" w:cstheme="majorBidi"/>
          <w:color w:val="000000" w:themeColor="text1"/>
          <w:szCs w:val="24"/>
        </w:rPr>
        <w:t>as a challenge</w:t>
      </w:r>
      <w:r w:rsidRPr="00592E20">
        <w:rPr>
          <w:rFonts w:asciiTheme="majorBidi" w:hAnsiTheme="majorBidi" w:cstheme="majorBidi"/>
          <w:color w:val="000000" w:themeColor="text1"/>
          <w:szCs w:val="24"/>
        </w:rPr>
        <w:t xml:space="preserve"> (Patton, 2002). All data sources, including the online interview</w:t>
      </w:r>
      <w:r w:rsidR="00886BD4">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the document analysis, and the researcher's observations, </w:t>
      </w:r>
      <w:r w:rsidR="001A48DD">
        <w:rPr>
          <w:rFonts w:asciiTheme="majorBidi" w:hAnsiTheme="majorBidi" w:cstheme="majorBidi"/>
          <w:color w:val="000000" w:themeColor="text1"/>
          <w:szCs w:val="24"/>
        </w:rPr>
        <w:t>were</w:t>
      </w:r>
      <w:r w:rsidRPr="00592E20">
        <w:rPr>
          <w:rFonts w:asciiTheme="majorBidi" w:hAnsiTheme="majorBidi" w:cstheme="majorBidi"/>
          <w:color w:val="000000" w:themeColor="text1"/>
          <w:szCs w:val="24"/>
        </w:rPr>
        <w:t xml:space="preserve"> used in a thematic and deductive content analysis (Patton, 2002) to develop themes, patterns, and codes</w:t>
      </w:r>
      <w:r w:rsidR="00CD659C">
        <w:rPr>
          <w:rFonts w:asciiTheme="majorBidi" w:hAnsiTheme="majorBidi" w:cstheme="majorBidi"/>
          <w:color w:val="000000" w:themeColor="text1"/>
          <w:szCs w:val="24"/>
        </w:rPr>
        <w:t xml:space="preserve"> that responded to the study’s research questions.</w:t>
      </w:r>
      <w:r w:rsidRPr="00592E20">
        <w:rPr>
          <w:rFonts w:asciiTheme="majorBidi" w:hAnsiTheme="majorBidi" w:cstheme="majorBidi"/>
          <w:color w:val="000000" w:themeColor="text1"/>
          <w:szCs w:val="24"/>
        </w:rPr>
        <w:t xml:space="preserve"> </w:t>
      </w:r>
    </w:p>
    <w:p w14:paraId="4911C111" w14:textId="5A66476D" w:rsidR="00B76492" w:rsidRPr="00324F43" w:rsidRDefault="00FD6D03" w:rsidP="00324F43">
      <w:pPr>
        <w:pStyle w:val="Heading2"/>
        <w:numPr>
          <w:ilvl w:val="0"/>
          <w:numId w:val="0"/>
        </w:numPr>
        <w:ind w:left="360" w:hanging="360"/>
      </w:pPr>
      <w:bookmarkStart w:id="78" w:name="_Toc146531220"/>
      <w:bookmarkStart w:id="79" w:name="_Toc157418075"/>
      <w:r w:rsidRPr="00324F43">
        <w:lastRenderedPageBreak/>
        <w:t>3.</w:t>
      </w:r>
      <w:r w:rsidR="002F1378">
        <w:t>6</w:t>
      </w:r>
      <w:r w:rsidRPr="00324F43">
        <w:t xml:space="preserve"> </w:t>
      </w:r>
      <w:r w:rsidR="00B76492" w:rsidRPr="00324F43">
        <w:t>Member Checking and Triangulation</w:t>
      </w:r>
      <w:bookmarkEnd w:id="78"/>
      <w:bookmarkEnd w:id="79"/>
    </w:p>
    <w:p w14:paraId="73678FDC" w14:textId="048CF8AB" w:rsidR="00B76492" w:rsidRPr="00592E20" w:rsidRDefault="00B76492" w:rsidP="001C07A6">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To ensure trustworthiness of the data collected, study participants </w:t>
      </w:r>
      <w:r w:rsidR="00CD659C">
        <w:rPr>
          <w:rFonts w:asciiTheme="majorBidi" w:hAnsiTheme="majorBidi" w:cstheme="majorBidi"/>
          <w:color w:val="000000" w:themeColor="text1"/>
          <w:szCs w:val="24"/>
        </w:rPr>
        <w:t xml:space="preserve">received </w:t>
      </w:r>
      <w:r w:rsidRPr="00592E20">
        <w:rPr>
          <w:rFonts w:asciiTheme="majorBidi" w:hAnsiTheme="majorBidi" w:cstheme="majorBidi"/>
          <w:color w:val="000000" w:themeColor="text1"/>
          <w:szCs w:val="24"/>
        </w:rPr>
        <w:t xml:space="preserve">a copy of the interview transcripts and its analysis, requesting them to suggest changes where they deem needed. Homan (1991) points out that the study participants may wish to control their data </w:t>
      </w:r>
      <w:r w:rsidR="001C07A6">
        <w:rPr>
          <w:rFonts w:asciiTheme="majorBidi" w:hAnsiTheme="majorBidi" w:cstheme="majorBidi"/>
          <w:color w:val="000000" w:themeColor="text1"/>
          <w:szCs w:val="24"/>
        </w:rPr>
        <w:t xml:space="preserve">in ways that resonate with their </w:t>
      </w:r>
      <w:r w:rsidR="001C07A6" w:rsidRPr="00AC1E0D">
        <w:rPr>
          <w:rFonts w:asciiTheme="majorBidi" w:hAnsiTheme="majorBidi" w:cstheme="majorBidi"/>
          <w:color w:val="000000" w:themeColor="text1"/>
          <w:szCs w:val="24"/>
        </w:rPr>
        <w:t xml:space="preserve">perspectives. </w:t>
      </w:r>
      <w:r w:rsidRPr="00AC1E0D">
        <w:rPr>
          <w:rFonts w:asciiTheme="majorBidi" w:hAnsiTheme="majorBidi" w:cstheme="majorBidi"/>
          <w:color w:val="000000" w:themeColor="text1"/>
          <w:szCs w:val="24"/>
        </w:rPr>
        <w:t>Further, researcher</w:t>
      </w:r>
      <w:r w:rsidR="00C55DC9" w:rsidRPr="00AC1E0D">
        <w:rPr>
          <w:rFonts w:asciiTheme="majorBidi" w:hAnsiTheme="majorBidi" w:cstheme="majorBidi"/>
          <w:color w:val="000000" w:themeColor="text1"/>
          <w:szCs w:val="24"/>
        </w:rPr>
        <w:t xml:space="preserve">s need </w:t>
      </w:r>
      <w:r w:rsidRPr="00AC1E0D">
        <w:rPr>
          <w:rFonts w:asciiTheme="majorBidi" w:hAnsiTheme="majorBidi" w:cstheme="majorBidi"/>
          <w:color w:val="000000" w:themeColor="text1"/>
          <w:szCs w:val="24"/>
        </w:rPr>
        <w:t xml:space="preserve">to build </w:t>
      </w:r>
      <w:r w:rsidR="00003163" w:rsidRPr="00AC1E0D">
        <w:rPr>
          <w:rFonts w:asciiTheme="majorBidi" w:hAnsiTheme="majorBidi" w:cstheme="majorBidi"/>
          <w:color w:val="000000" w:themeColor="text1"/>
          <w:szCs w:val="24"/>
        </w:rPr>
        <w:t xml:space="preserve">a </w:t>
      </w:r>
      <w:r w:rsidRPr="00AC1E0D">
        <w:rPr>
          <w:rFonts w:asciiTheme="majorBidi" w:hAnsiTheme="majorBidi" w:cstheme="majorBidi"/>
          <w:color w:val="000000" w:themeColor="text1"/>
          <w:szCs w:val="24"/>
        </w:rPr>
        <w:t xml:space="preserve">sense of trust with </w:t>
      </w:r>
      <w:r w:rsidR="00003163" w:rsidRPr="00AC1E0D">
        <w:rPr>
          <w:rFonts w:asciiTheme="majorBidi" w:hAnsiTheme="majorBidi" w:cstheme="majorBidi"/>
          <w:color w:val="000000" w:themeColor="text1"/>
          <w:szCs w:val="24"/>
        </w:rPr>
        <w:t xml:space="preserve">the study </w:t>
      </w:r>
      <w:r w:rsidRPr="00AC1E0D">
        <w:rPr>
          <w:rFonts w:asciiTheme="majorBidi" w:hAnsiTheme="majorBidi" w:cstheme="majorBidi"/>
          <w:color w:val="000000" w:themeColor="text1"/>
          <w:szCs w:val="24"/>
        </w:rPr>
        <w:t>respondents by demonstrating that confidentiality, anonymity, and the</w:t>
      </w:r>
      <w:r w:rsidR="00003163" w:rsidRPr="00AC1E0D">
        <w:rPr>
          <w:rFonts w:asciiTheme="majorBidi" w:hAnsiTheme="majorBidi" w:cstheme="majorBidi"/>
          <w:color w:val="000000" w:themeColor="text1"/>
          <w:szCs w:val="24"/>
        </w:rPr>
        <w:t xml:space="preserve"> </w:t>
      </w:r>
      <w:r w:rsidRPr="00AC1E0D">
        <w:rPr>
          <w:rFonts w:asciiTheme="majorBidi" w:hAnsiTheme="majorBidi" w:cstheme="majorBidi"/>
          <w:color w:val="000000" w:themeColor="text1"/>
          <w:szCs w:val="24"/>
        </w:rPr>
        <w:t xml:space="preserve">interests </w:t>
      </w:r>
      <w:r w:rsidR="00003163" w:rsidRPr="00AC1E0D">
        <w:rPr>
          <w:rFonts w:asciiTheme="majorBidi" w:hAnsiTheme="majorBidi" w:cstheme="majorBidi"/>
          <w:color w:val="000000" w:themeColor="text1"/>
          <w:szCs w:val="24"/>
        </w:rPr>
        <w:t>of the latter are</w:t>
      </w:r>
      <w:r w:rsidRPr="00AC1E0D">
        <w:rPr>
          <w:rFonts w:asciiTheme="majorBidi" w:hAnsiTheme="majorBidi" w:cstheme="majorBidi"/>
          <w:color w:val="000000" w:themeColor="text1"/>
          <w:szCs w:val="24"/>
        </w:rPr>
        <w:t xml:space="preserve"> honored (Lincoln &amp; Guba,1985). Th</w:t>
      </w:r>
      <w:r w:rsidR="00742CF0" w:rsidRPr="00AC1E0D">
        <w:rPr>
          <w:rFonts w:asciiTheme="majorBidi" w:hAnsiTheme="majorBidi" w:cstheme="majorBidi"/>
          <w:color w:val="000000" w:themeColor="text1"/>
          <w:szCs w:val="24"/>
        </w:rPr>
        <w:t>ese</w:t>
      </w:r>
      <w:r w:rsidR="00742CF0">
        <w:rPr>
          <w:rFonts w:asciiTheme="majorBidi" w:hAnsiTheme="majorBidi" w:cstheme="majorBidi"/>
          <w:color w:val="000000" w:themeColor="text1"/>
          <w:szCs w:val="24"/>
        </w:rPr>
        <w:t xml:space="preserve"> practices reflected a </w:t>
      </w:r>
      <w:r w:rsidRPr="00592E20">
        <w:rPr>
          <w:rFonts w:asciiTheme="majorBidi" w:hAnsiTheme="majorBidi" w:cstheme="majorBidi"/>
          <w:color w:val="000000" w:themeColor="text1"/>
          <w:szCs w:val="24"/>
        </w:rPr>
        <w:t xml:space="preserve">triangulation of data </w:t>
      </w:r>
      <w:r w:rsidR="00742CF0">
        <w:rPr>
          <w:rFonts w:asciiTheme="majorBidi" w:hAnsiTheme="majorBidi" w:cstheme="majorBidi"/>
          <w:color w:val="000000" w:themeColor="text1"/>
          <w:szCs w:val="24"/>
        </w:rPr>
        <w:t xml:space="preserve">approach which is considered crucial in qualitative research </w:t>
      </w:r>
      <w:r w:rsidRPr="00592E20">
        <w:rPr>
          <w:rFonts w:asciiTheme="majorBidi" w:hAnsiTheme="majorBidi" w:cstheme="majorBidi"/>
          <w:color w:val="000000" w:themeColor="text1"/>
          <w:szCs w:val="24"/>
        </w:rPr>
        <w:t>to improve the reliability of findings (Lincoln &amp; Guba, 1985; Marshall &amp; Rossman, 1999)</w:t>
      </w:r>
      <w:r w:rsidR="009C7661">
        <w:rPr>
          <w:rFonts w:asciiTheme="majorBidi" w:hAnsiTheme="majorBidi" w:cstheme="majorBidi"/>
          <w:color w:val="000000" w:themeColor="text1"/>
          <w:szCs w:val="24"/>
        </w:rPr>
        <w:t xml:space="preserve"> as well as the </w:t>
      </w:r>
      <w:r w:rsidRPr="00592E20">
        <w:rPr>
          <w:rFonts w:asciiTheme="majorBidi" w:hAnsiTheme="majorBidi" w:cstheme="majorBidi"/>
          <w:color w:val="000000" w:themeColor="text1"/>
          <w:szCs w:val="24"/>
        </w:rPr>
        <w:t xml:space="preserve">interpretations and </w:t>
      </w:r>
      <w:r w:rsidR="009C7661">
        <w:rPr>
          <w:rFonts w:asciiTheme="majorBidi" w:hAnsiTheme="majorBidi" w:cstheme="majorBidi"/>
          <w:color w:val="000000" w:themeColor="text1"/>
          <w:szCs w:val="24"/>
        </w:rPr>
        <w:t xml:space="preserve">research </w:t>
      </w:r>
      <w:r w:rsidRPr="00592E20">
        <w:rPr>
          <w:rFonts w:asciiTheme="majorBidi" w:hAnsiTheme="majorBidi" w:cstheme="majorBidi"/>
          <w:color w:val="000000" w:themeColor="text1"/>
          <w:szCs w:val="24"/>
        </w:rPr>
        <w:t>conclusions</w:t>
      </w:r>
      <w:r w:rsidR="009C7661">
        <w:rPr>
          <w:rFonts w:asciiTheme="majorBidi" w:hAnsiTheme="majorBidi" w:cstheme="majorBidi"/>
          <w:color w:val="000000" w:themeColor="text1"/>
          <w:szCs w:val="24"/>
        </w:rPr>
        <w:t xml:space="preserve"> made.</w:t>
      </w:r>
    </w:p>
    <w:p w14:paraId="6706DF5C" w14:textId="41D7506D" w:rsidR="00B76492" w:rsidRPr="00324F43" w:rsidRDefault="00FD6D03" w:rsidP="00324F43">
      <w:pPr>
        <w:pStyle w:val="Heading2"/>
        <w:numPr>
          <w:ilvl w:val="0"/>
          <w:numId w:val="0"/>
        </w:numPr>
        <w:ind w:left="360" w:hanging="360"/>
      </w:pPr>
      <w:bookmarkStart w:id="80" w:name="_Toc146531221"/>
      <w:bookmarkStart w:id="81" w:name="_Toc157418076"/>
      <w:r w:rsidRPr="00324F43">
        <w:t>3.</w:t>
      </w:r>
      <w:r w:rsidR="002F1378">
        <w:t>7</w:t>
      </w:r>
      <w:r w:rsidRPr="00324F43">
        <w:t xml:space="preserve"> </w:t>
      </w:r>
      <w:r w:rsidR="00B76492" w:rsidRPr="00324F43">
        <w:t xml:space="preserve">Ethical </w:t>
      </w:r>
      <w:bookmarkEnd w:id="80"/>
      <w:r w:rsidR="00B76492" w:rsidRPr="00324F43">
        <w:t>Consideration</w:t>
      </w:r>
      <w:bookmarkEnd w:id="81"/>
    </w:p>
    <w:p w14:paraId="0DB3B0C1" w14:textId="2A7457E4" w:rsidR="00B76492" w:rsidRPr="00AC1E0D" w:rsidRDefault="00052511" w:rsidP="002E12C8">
      <w:pPr>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Education </w:t>
      </w:r>
      <w:r w:rsidR="00515316">
        <w:rPr>
          <w:rFonts w:asciiTheme="majorBidi" w:hAnsiTheme="majorBidi" w:cstheme="majorBidi"/>
          <w:color w:val="000000" w:themeColor="text1"/>
          <w:szCs w:val="24"/>
        </w:rPr>
        <w:t xml:space="preserve">research </w:t>
      </w:r>
      <w:r w:rsidR="00ED0B16">
        <w:rPr>
          <w:rFonts w:asciiTheme="majorBidi" w:hAnsiTheme="majorBidi" w:cstheme="majorBidi"/>
          <w:color w:val="000000" w:themeColor="text1"/>
          <w:szCs w:val="24"/>
        </w:rPr>
        <w:t>includes</w:t>
      </w:r>
      <w:r w:rsidR="00515316">
        <w:rPr>
          <w:rFonts w:asciiTheme="majorBidi" w:hAnsiTheme="majorBidi" w:cstheme="majorBidi"/>
          <w:color w:val="000000" w:themeColor="text1"/>
          <w:szCs w:val="24"/>
        </w:rPr>
        <w:t xml:space="preserve"> potential ethical challenges that can occur at any stage of the study including the </w:t>
      </w:r>
      <w:r w:rsidR="00371F04">
        <w:rPr>
          <w:rFonts w:asciiTheme="majorBidi" w:hAnsiTheme="majorBidi" w:cstheme="majorBidi"/>
          <w:color w:val="000000" w:themeColor="text1"/>
          <w:szCs w:val="24"/>
        </w:rPr>
        <w:t>formulation of the research problem,</w:t>
      </w:r>
      <w:r w:rsidR="00515316">
        <w:rPr>
          <w:rFonts w:asciiTheme="majorBidi" w:hAnsiTheme="majorBidi" w:cstheme="majorBidi"/>
          <w:color w:val="000000" w:themeColor="text1"/>
          <w:szCs w:val="24"/>
        </w:rPr>
        <w:t xml:space="preserve"> </w:t>
      </w:r>
      <w:r w:rsidR="00371F04">
        <w:rPr>
          <w:rFonts w:asciiTheme="majorBidi" w:hAnsiTheme="majorBidi" w:cstheme="majorBidi"/>
          <w:color w:val="000000" w:themeColor="text1"/>
          <w:szCs w:val="24"/>
        </w:rPr>
        <w:t xml:space="preserve">the </w:t>
      </w:r>
      <w:r w:rsidR="006B221E">
        <w:rPr>
          <w:rFonts w:asciiTheme="majorBidi" w:hAnsiTheme="majorBidi" w:cstheme="majorBidi"/>
          <w:color w:val="000000" w:themeColor="text1"/>
          <w:szCs w:val="24"/>
        </w:rPr>
        <w:t>interaction</w:t>
      </w:r>
      <w:r w:rsidR="00371F04">
        <w:rPr>
          <w:rFonts w:asciiTheme="majorBidi" w:hAnsiTheme="majorBidi" w:cstheme="majorBidi"/>
          <w:color w:val="000000" w:themeColor="text1"/>
          <w:szCs w:val="24"/>
        </w:rPr>
        <w:t xml:space="preserve"> between the researcher and the participants, collecting, analyzing, and reporting on the research fundings</w:t>
      </w:r>
      <w:r w:rsidR="00D775D6">
        <w:rPr>
          <w:rFonts w:asciiTheme="majorBidi" w:hAnsiTheme="majorBidi" w:cstheme="majorBidi"/>
          <w:color w:val="000000" w:themeColor="text1"/>
          <w:szCs w:val="24"/>
        </w:rPr>
        <w:t xml:space="preserve"> </w:t>
      </w:r>
      <w:r w:rsidR="00371F04">
        <w:rPr>
          <w:rFonts w:asciiTheme="majorBidi" w:hAnsiTheme="majorBidi" w:cstheme="majorBidi"/>
          <w:color w:val="000000" w:themeColor="text1"/>
          <w:szCs w:val="24"/>
        </w:rPr>
        <w:t>(</w:t>
      </w:r>
      <w:r w:rsidR="00515316" w:rsidRPr="00592E20">
        <w:rPr>
          <w:rFonts w:asciiTheme="majorBidi" w:hAnsiTheme="majorBidi" w:cstheme="majorBidi"/>
          <w:color w:val="000000" w:themeColor="text1"/>
          <w:szCs w:val="24"/>
        </w:rPr>
        <w:t>Creswell</w:t>
      </w:r>
      <w:r w:rsidR="00515316">
        <w:rPr>
          <w:rFonts w:asciiTheme="majorBidi" w:hAnsiTheme="majorBidi" w:cstheme="majorBidi"/>
          <w:color w:val="000000" w:themeColor="text1"/>
          <w:szCs w:val="24"/>
        </w:rPr>
        <w:t xml:space="preserve">, </w:t>
      </w:r>
      <w:r w:rsidR="00515316" w:rsidRPr="00592E20">
        <w:rPr>
          <w:rFonts w:asciiTheme="majorBidi" w:hAnsiTheme="majorBidi" w:cstheme="majorBidi"/>
          <w:color w:val="000000" w:themeColor="text1"/>
          <w:szCs w:val="24"/>
        </w:rPr>
        <w:t>2009)</w:t>
      </w:r>
      <w:r w:rsidR="00515316">
        <w:rPr>
          <w:rFonts w:asciiTheme="majorBidi" w:hAnsiTheme="majorBidi" w:cstheme="majorBidi"/>
          <w:color w:val="000000" w:themeColor="text1"/>
          <w:szCs w:val="24"/>
        </w:rPr>
        <w:t xml:space="preserve">. </w:t>
      </w:r>
      <w:r w:rsidR="006B221E">
        <w:rPr>
          <w:rFonts w:asciiTheme="majorBidi" w:hAnsiTheme="majorBidi" w:cstheme="majorBidi"/>
          <w:color w:val="000000" w:themeColor="text1"/>
          <w:szCs w:val="24"/>
        </w:rPr>
        <w:t xml:space="preserve">In addition, </w:t>
      </w:r>
      <w:r w:rsidR="006B221E" w:rsidRPr="00592E20">
        <w:rPr>
          <w:rFonts w:asciiTheme="majorBidi" w:hAnsiTheme="majorBidi" w:cstheme="majorBidi"/>
          <w:color w:val="000000" w:themeColor="text1"/>
          <w:szCs w:val="24"/>
        </w:rPr>
        <w:t xml:space="preserve">Hesse </w:t>
      </w:r>
      <w:r w:rsidR="006B221E">
        <w:rPr>
          <w:rFonts w:asciiTheme="majorBidi" w:hAnsiTheme="majorBidi" w:cstheme="majorBidi"/>
          <w:color w:val="000000" w:themeColor="text1"/>
          <w:szCs w:val="24"/>
        </w:rPr>
        <w:t>and</w:t>
      </w:r>
      <w:r w:rsidR="006B221E" w:rsidRPr="00592E20">
        <w:rPr>
          <w:rFonts w:asciiTheme="majorBidi" w:hAnsiTheme="majorBidi" w:cstheme="majorBidi"/>
          <w:color w:val="000000" w:themeColor="text1"/>
          <w:szCs w:val="24"/>
        </w:rPr>
        <w:t xml:space="preserve"> Leavy</w:t>
      </w:r>
      <w:r w:rsidR="006B221E">
        <w:rPr>
          <w:rFonts w:asciiTheme="majorBidi" w:hAnsiTheme="majorBidi" w:cstheme="majorBidi"/>
          <w:color w:val="000000" w:themeColor="text1"/>
          <w:szCs w:val="24"/>
        </w:rPr>
        <w:t xml:space="preserve"> (</w:t>
      </w:r>
      <w:r w:rsidR="006B221E" w:rsidRPr="00592E20">
        <w:rPr>
          <w:rFonts w:asciiTheme="majorBidi" w:hAnsiTheme="majorBidi" w:cstheme="majorBidi"/>
          <w:color w:val="000000" w:themeColor="text1"/>
          <w:szCs w:val="24"/>
        </w:rPr>
        <w:t>201</w:t>
      </w:r>
      <w:r w:rsidR="006B221E">
        <w:rPr>
          <w:rFonts w:asciiTheme="majorBidi" w:hAnsiTheme="majorBidi" w:cstheme="majorBidi"/>
          <w:color w:val="000000" w:themeColor="text1"/>
          <w:szCs w:val="24"/>
        </w:rPr>
        <w:t xml:space="preserve">1) </w:t>
      </w:r>
      <w:r w:rsidR="002E12C8">
        <w:rPr>
          <w:rFonts w:asciiTheme="majorBidi" w:hAnsiTheme="majorBidi" w:cstheme="majorBidi"/>
          <w:color w:val="000000" w:themeColor="text1"/>
          <w:szCs w:val="24"/>
        </w:rPr>
        <w:t>add</w:t>
      </w:r>
      <w:r w:rsidR="006B221E">
        <w:rPr>
          <w:rFonts w:asciiTheme="majorBidi" w:hAnsiTheme="majorBidi" w:cstheme="majorBidi"/>
          <w:color w:val="000000" w:themeColor="text1"/>
          <w:szCs w:val="24"/>
        </w:rPr>
        <w:t xml:space="preserve"> that </w:t>
      </w:r>
      <w:r w:rsidR="006B221E" w:rsidRPr="006B221E">
        <w:rPr>
          <w:rFonts w:asciiTheme="majorBidi" w:hAnsiTheme="majorBidi" w:cstheme="majorBidi"/>
          <w:color w:val="000000" w:themeColor="text1"/>
          <w:szCs w:val="24"/>
        </w:rPr>
        <w:t xml:space="preserve">the researcher’s </w:t>
      </w:r>
      <w:r w:rsidR="002E12C8">
        <w:rPr>
          <w:rFonts w:asciiTheme="majorBidi" w:hAnsiTheme="majorBidi" w:cstheme="majorBidi"/>
          <w:color w:val="000000" w:themeColor="text1"/>
          <w:szCs w:val="24"/>
        </w:rPr>
        <w:t>desire</w:t>
      </w:r>
      <w:r w:rsidR="006B221E" w:rsidRPr="006B221E">
        <w:rPr>
          <w:rFonts w:asciiTheme="majorBidi" w:hAnsiTheme="majorBidi" w:cstheme="majorBidi"/>
          <w:color w:val="000000" w:themeColor="text1"/>
          <w:szCs w:val="24"/>
        </w:rPr>
        <w:t xml:space="preserve"> </w:t>
      </w:r>
      <w:r w:rsidR="002E12C8">
        <w:rPr>
          <w:rFonts w:asciiTheme="majorBidi" w:hAnsiTheme="majorBidi" w:cstheme="majorBidi"/>
          <w:color w:val="000000" w:themeColor="text1"/>
          <w:szCs w:val="24"/>
        </w:rPr>
        <w:t>to investigate</w:t>
      </w:r>
      <w:r w:rsidR="006B221E" w:rsidRPr="006B221E">
        <w:rPr>
          <w:rFonts w:asciiTheme="majorBidi" w:hAnsiTheme="majorBidi" w:cstheme="majorBidi"/>
          <w:color w:val="000000" w:themeColor="text1"/>
          <w:szCs w:val="24"/>
        </w:rPr>
        <w:t xml:space="preserve"> </w:t>
      </w:r>
      <w:r w:rsidR="002E12C8">
        <w:rPr>
          <w:rFonts w:asciiTheme="majorBidi" w:hAnsiTheme="majorBidi" w:cstheme="majorBidi"/>
          <w:color w:val="000000" w:themeColor="text1"/>
          <w:szCs w:val="24"/>
        </w:rPr>
        <w:t>a</w:t>
      </w:r>
      <w:r w:rsidR="006B221E" w:rsidRPr="006B221E">
        <w:rPr>
          <w:rFonts w:asciiTheme="majorBidi" w:hAnsiTheme="majorBidi" w:cstheme="majorBidi"/>
          <w:color w:val="000000" w:themeColor="text1"/>
          <w:szCs w:val="24"/>
        </w:rPr>
        <w:t xml:space="preserve"> study is another moral ethical issue, whether </w:t>
      </w:r>
      <w:r w:rsidR="002E12C8">
        <w:rPr>
          <w:rFonts w:asciiTheme="majorBidi" w:hAnsiTheme="majorBidi" w:cstheme="majorBidi"/>
          <w:color w:val="000000" w:themeColor="text1"/>
          <w:szCs w:val="24"/>
        </w:rPr>
        <w:t xml:space="preserve">the researcher identifies </w:t>
      </w:r>
      <w:r w:rsidR="006B221E" w:rsidRPr="006B221E">
        <w:rPr>
          <w:rFonts w:asciiTheme="majorBidi" w:hAnsiTheme="majorBidi" w:cstheme="majorBidi"/>
          <w:color w:val="000000" w:themeColor="text1"/>
          <w:szCs w:val="24"/>
        </w:rPr>
        <w:t xml:space="preserve">the </w:t>
      </w:r>
      <w:r w:rsidR="006B221E">
        <w:rPr>
          <w:rFonts w:asciiTheme="majorBidi" w:hAnsiTheme="majorBidi" w:cstheme="majorBidi"/>
          <w:color w:val="000000" w:themeColor="text1"/>
          <w:szCs w:val="24"/>
        </w:rPr>
        <w:t xml:space="preserve">research problem </w:t>
      </w:r>
      <w:r w:rsidR="002E12C8">
        <w:rPr>
          <w:rFonts w:asciiTheme="majorBidi" w:hAnsiTheme="majorBidi" w:cstheme="majorBidi"/>
          <w:color w:val="000000" w:themeColor="text1"/>
          <w:szCs w:val="24"/>
        </w:rPr>
        <w:t>based</w:t>
      </w:r>
      <w:r w:rsidR="006B221E">
        <w:rPr>
          <w:rFonts w:asciiTheme="majorBidi" w:hAnsiTheme="majorBidi" w:cstheme="majorBidi"/>
          <w:color w:val="000000" w:themeColor="text1"/>
          <w:szCs w:val="24"/>
        </w:rPr>
        <w:t xml:space="preserve"> on</w:t>
      </w:r>
      <w:r w:rsidR="006B221E" w:rsidRPr="006B221E">
        <w:rPr>
          <w:rFonts w:asciiTheme="majorBidi" w:hAnsiTheme="majorBidi" w:cstheme="majorBidi"/>
          <w:color w:val="000000" w:themeColor="text1"/>
          <w:szCs w:val="24"/>
        </w:rPr>
        <w:t xml:space="preserve"> the re</w:t>
      </w:r>
      <w:r w:rsidR="006B221E">
        <w:rPr>
          <w:rFonts w:asciiTheme="majorBidi" w:hAnsiTheme="majorBidi" w:cstheme="majorBidi"/>
          <w:color w:val="000000" w:themeColor="text1"/>
          <w:szCs w:val="24"/>
        </w:rPr>
        <w:t>sear</w:t>
      </w:r>
      <w:r w:rsidR="006B221E" w:rsidRPr="006B221E">
        <w:rPr>
          <w:rFonts w:asciiTheme="majorBidi" w:hAnsiTheme="majorBidi" w:cstheme="majorBidi"/>
          <w:color w:val="000000" w:themeColor="text1"/>
          <w:szCs w:val="24"/>
        </w:rPr>
        <w:t xml:space="preserve">cher’s curiosity or developing </w:t>
      </w:r>
      <w:r w:rsidR="00AD49DB">
        <w:rPr>
          <w:rFonts w:asciiTheme="majorBidi" w:hAnsiTheme="majorBidi" w:cstheme="majorBidi"/>
          <w:color w:val="000000" w:themeColor="text1"/>
          <w:szCs w:val="24"/>
        </w:rPr>
        <w:t>a research field</w:t>
      </w:r>
      <w:r w:rsidR="006B221E" w:rsidRPr="00AC1E0D">
        <w:rPr>
          <w:rFonts w:asciiTheme="majorBidi" w:hAnsiTheme="majorBidi" w:cstheme="majorBidi"/>
          <w:color w:val="000000" w:themeColor="text1"/>
          <w:szCs w:val="24"/>
        </w:rPr>
        <w:t>.</w:t>
      </w:r>
      <w:r w:rsidR="002E12C8" w:rsidRPr="00AC1E0D">
        <w:rPr>
          <w:rFonts w:asciiTheme="majorBidi" w:hAnsiTheme="majorBidi" w:cstheme="majorBidi"/>
          <w:color w:val="000000" w:themeColor="text1"/>
          <w:szCs w:val="24"/>
        </w:rPr>
        <w:t xml:space="preserve"> </w:t>
      </w:r>
      <w:r w:rsidR="009B364C" w:rsidRPr="00AC1E0D">
        <w:rPr>
          <w:rFonts w:asciiTheme="majorBidi" w:hAnsiTheme="majorBidi" w:cstheme="majorBidi"/>
          <w:color w:val="000000" w:themeColor="text1"/>
          <w:szCs w:val="24"/>
        </w:rPr>
        <w:t xml:space="preserve">Having said that, </w:t>
      </w:r>
      <w:r w:rsidR="00D775D6" w:rsidRPr="00AC1E0D">
        <w:rPr>
          <w:rFonts w:asciiTheme="majorBidi" w:hAnsiTheme="majorBidi" w:cstheme="majorBidi"/>
          <w:color w:val="000000" w:themeColor="text1"/>
          <w:szCs w:val="24"/>
        </w:rPr>
        <w:t>participants’</w:t>
      </w:r>
      <w:r w:rsidR="002E12C8" w:rsidRPr="00AC1E0D">
        <w:rPr>
          <w:rFonts w:asciiTheme="majorBidi" w:hAnsiTheme="majorBidi" w:cstheme="majorBidi"/>
          <w:color w:val="000000" w:themeColor="text1"/>
          <w:szCs w:val="24"/>
        </w:rPr>
        <w:t xml:space="preserve"> privacy and </w:t>
      </w:r>
      <w:r w:rsidR="00B76492" w:rsidRPr="00AC1E0D">
        <w:rPr>
          <w:rFonts w:asciiTheme="majorBidi" w:hAnsiTheme="majorBidi" w:cstheme="majorBidi"/>
          <w:color w:val="000000" w:themeColor="text1"/>
          <w:szCs w:val="24"/>
        </w:rPr>
        <w:t xml:space="preserve">confidentiality </w:t>
      </w:r>
      <w:r w:rsidR="003C5E6A" w:rsidRPr="00AC1E0D">
        <w:rPr>
          <w:rFonts w:asciiTheme="majorBidi" w:hAnsiTheme="majorBidi" w:cstheme="majorBidi"/>
          <w:color w:val="000000" w:themeColor="text1"/>
          <w:szCs w:val="24"/>
        </w:rPr>
        <w:t xml:space="preserve">were protected </w:t>
      </w:r>
      <w:r w:rsidR="00B76492" w:rsidRPr="00AC1E0D">
        <w:rPr>
          <w:rFonts w:asciiTheme="majorBidi" w:hAnsiTheme="majorBidi" w:cstheme="majorBidi"/>
          <w:color w:val="000000" w:themeColor="text1"/>
          <w:szCs w:val="24"/>
        </w:rPr>
        <w:t xml:space="preserve">by </w:t>
      </w:r>
      <w:r w:rsidR="00CC0B1E" w:rsidRPr="00AC1E0D">
        <w:rPr>
          <w:rFonts w:asciiTheme="majorBidi" w:hAnsiTheme="majorBidi" w:cstheme="majorBidi"/>
          <w:color w:val="000000" w:themeColor="text1"/>
          <w:szCs w:val="24"/>
        </w:rPr>
        <w:t xml:space="preserve">assigning </w:t>
      </w:r>
      <w:r w:rsidR="00B76492" w:rsidRPr="00AC1E0D">
        <w:rPr>
          <w:rFonts w:asciiTheme="majorBidi" w:hAnsiTheme="majorBidi" w:cstheme="majorBidi"/>
          <w:color w:val="000000" w:themeColor="text1"/>
          <w:szCs w:val="24"/>
        </w:rPr>
        <w:t>them alphanumerical code</w:t>
      </w:r>
      <w:r w:rsidR="00CC0B1E" w:rsidRPr="00AC1E0D">
        <w:rPr>
          <w:rFonts w:asciiTheme="majorBidi" w:hAnsiTheme="majorBidi" w:cstheme="majorBidi"/>
          <w:color w:val="000000" w:themeColor="text1"/>
          <w:szCs w:val="24"/>
        </w:rPr>
        <w:t>s such as SP1 for school principal 1.</w:t>
      </w:r>
      <w:r w:rsidR="00AD11B1" w:rsidRPr="00AC1E0D">
        <w:rPr>
          <w:rFonts w:asciiTheme="majorBidi" w:hAnsiTheme="majorBidi" w:cstheme="majorBidi"/>
          <w:color w:val="000000" w:themeColor="text1"/>
          <w:szCs w:val="24"/>
        </w:rPr>
        <w:tab/>
      </w:r>
    </w:p>
    <w:p w14:paraId="1A30127B" w14:textId="20934B96" w:rsidR="002E12C8" w:rsidRPr="00AC1E0D" w:rsidRDefault="002E12C8" w:rsidP="00324F43">
      <w:pPr>
        <w:pStyle w:val="Heading2"/>
        <w:numPr>
          <w:ilvl w:val="0"/>
          <w:numId w:val="0"/>
        </w:numPr>
        <w:ind w:left="360" w:hanging="360"/>
        <w:rPr>
          <w:rFonts w:cstheme="majorBidi"/>
          <w:sz w:val="24"/>
        </w:rPr>
      </w:pPr>
      <w:bookmarkStart w:id="82" w:name="_Toc157418077"/>
      <w:r w:rsidRPr="00AC1E0D">
        <w:rPr>
          <w:rFonts w:cstheme="majorBidi"/>
        </w:rPr>
        <w:t>3.</w:t>
      </w:r>
      <w:r w:rsidR="002F1378" w:rsidRPr="00AC1E0D">
        <w:rPr>
          <w:rFonts w:cstheme="majorBidi"/>
        </w:rPr>
        <w:t>8</w:t>
      </w:r>
      <w:r w:rsidRPr="00AC1E0D">
        <w:rPr>
          <w:rFonts w:cstheme="majorBidi"/>
        </w:rPr>
        <w:t xml:space="preserve"> </w:t>
      </w:r>
      <w:r w:rsidRPr="00AC1E0D">
        <w:t>Recruitment Procedure</w:t>
      </w:r>
      <w:bookmarkEnd w:id="82"/>
    </w:p>
    <w:p w14:paraId="2B9A9DA6" w14:textId="1742C96A" w:rsidR="00A97B06" w:rsidRPr="00AC1E0D" w:rsidRDefault="00E64069" w:rsidP="00CD2E48">
      <w:pPr>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T</w:t>
      </w:r>
      <w:r w:rsidR="00A97B06" w:rsidRPr="00AC1E0D">
        <w:rPr>
          <w:rFonts w:asciiTheme="majorBidi" w:hAnsiTheme="majorBidi" w:cstheme="majorBidi"/>
          <w:color w:val="000000" w:themeColor="text1"/>
          <w:szCs w:val="24"/>
        </w:rPr>
        <w:t xml:space="preserve">he goals of the study, </w:t>
      </w:r>
      <w:r w:rsidR="009D75FD" w:rsidRPr="00AC1E0D">
        <w:rPr>
          <w:rFonts w:asciiTheme="majorBidi" w:hAnsiTheme="majorBidi" w:cstheme="majorBidi"/>
          <w:color w:val="000000" w:themeColor="text1"/>
          <w:szCs w:val="24"/>
        </w:rPr>
        <w:t>data collection and analysis procedures</w:t>
      </w:r>
      <w:r w:rsidR="00E3487F" w:rsidRPr="00AC1E0D">
        <w:rPr>
          <w:rFonts w:asciiTheme="majorBidi" w:hAnsiTheme="majorBidi" w:cstheme="majorBidi"/>
          <w:color w:val="000000" w:themeColor="text1"/>
          <w:szCs w:val="24"/>
        </w:rPr>
        <w:t xml:space="preserve"> were all discussed with the study participants</w:t>
      </w:r>
      <w:r w:rsidR="00A97B06" w:rsidRPr="00AC1E0D">
        <w:rPr>
          <w:rFonts w:asciiTheme="majorBidi" w:hAnsiTheme="majorBidi" w:cstheme="majorBidi"/>
          <w:color w:val="000000" w:themeColor="text1"/>
          <w:szCs w:val="24"/>
        </w:rPr>
        <w:t>. Therefore, the transparency of the research</w:t>
      </w:r>
      <w:r w:rsidR="00263026" w:rsidRPr="00AC1E0D">
        <w:rPr>
          <w:rFonts w:asciiTheme="majorBidi" w:hAnsiTheme="majorBidi" w:cstheme="majorBidi"/>
          <w:color w:val="000000" w:themeColor="text1"/>
          <w:szCs w:val="24"/>
        </w:rPr>
        <w:t>’s</w:t>
      </w:r>
      <w:r w:rsidR="00A97B06" w:rsidRPr="00AC1E0D">
        <w:rPr>
          <w:rFonts w:asciiTheme="majorBidi" w:hAnsiTheme="majorBidi" w:cstheme="majorBidi"/>
          <w:color w:val="000000" w:themeColor="text1"/>
          <w:szCs w:val="24"/>
        </w:rPr>
        <w:t xml:space="preserve"> objectives </w:t>
      </w:r>
      <w:r w:rsidR="00263026" w:rsidRPr="00AC1E0D">
        <w:rPr>
          <w:rFonts w:asciiTheme="majorBidi" w:hAnsiTheme="majorBidi" w:cstheme="majorBidi"/>
          <w:color w:val="000000" w:themeColor="text1"/>
          <w:szCs w:val="24"/>
        </w:rPr>
        <w:t>was</w:t>
      </w:r>
      <w:r w:rsidR="00A97B06" w:rsidRPr="00A97B06">
        <w:rPr>
          <w:rFonts w:asciiTheme="majorBidi" w:hAnsiTheme="majorBidi" w:cstheme="majorBidi"/>
          <w:color w:val="000000" w:themeColor="text1"/>
          <w:szCs w:val="24"/>
        </w:rPr>
        <w:t xml:space="preserve"> clear and understood by </w:t>
      </w:r>
      <w:r w:rsidR="00A97B06" w:rsidRPr="00AC1E0D">
        <w:rPr>
          <w:rFonts w:asciiTheme="majorBidi" w:hAnsiTheme="majorBidi" w:cstheme="majorBidi"/>
          <w:color w:val="000000" w:themeColor="text1"/>
          <w:szCs w:val="24"/>
        </w:rPr>
        <w:t xml:space="preserve">the participants </w:t>
      </w:r>
      <w:r w:rsidR="00F5074D" w:rsidRPr="00AC1E0D">
        <w:rPr>
          <w:rFonts w:asciiTheme="majorBidi" w:hAnsiTheme="majorBidi" w:cstheme="majorBidi"/>
          <w:color w:val="000000" w:themeColor="text1"/>
          <w:szCs w:val="24"/>
        </w:rPr>
        <w:t xml:space="preserve">who </w:t>
      </w:r>
      <w:r w:rsidR="00A97B06" w:rsidRPr="00AC1E0D">
        <w:rPr>
          <w:rFonts w:asciiTheme="majorBidi" w:hAnsiTheme="majorBidi" w:cstheme="majorBidi"/>
          <w:color w:val="000000" w:themeColor="text1"/>
          <w:szCs w:val="24"/>
        </w:rPr>
        <w:t>also had</w:t>
      </w:r>
      <w:r w:rsidR="00F5074D" w:rsidRPr="00AC1E0D">
        <w:rPr>
          <w:rFonts w:asciiTheme="majorBidi" w:hAnsiTheme="majorBidi" w:cstheme="majorBidi"/>
          <w:color w:val="000000" w:themeColor="text1"/>
          <w:szCs w:val="24"/>
        </w:rPr>
        <w:t xml:space="preserve"> the</w:t>
      </w:r>
      <w:r w:rsidR="00A97B06" w:rsidRPr="00AC1E0D">
        <w:rPr>
          <w:rFonts w:asciiTheme="majorBidi" w:hAnsiTheme="majorBidi" w:cstheme="majorBidi"/>
          <w:color w:val="000000" w:themeColor="text1"/>
          <w:szCs w:val="24"/>
        </w:rPr>
        <w:t xml:space="preserve"> chance to ask about any relevant inquiries related to the study.</w:t>
      </w:r>
      <w:r w:rsidR="00F5074D" w:rsidRPr="00AC1E0D">
        <w:rPr>
          <w:rFonts w:asciiTheme="majorBidi" w:hAnsiTheme="majorBidi" w:cstheme="majorBidi"/>
          <w:color w:val="000000" w:themeColor="text1"/>
          <w:szCs w:val="24"/>
        </w:rPr>
        <w:t xml:space="preserve"> </w:t>
      </w:r>
      <w:r w:rsidR="00A7134D" w:rsidRPr="00AC1E0D">
        <w:rPr>
          <w:rFonts w:asciiTheme="majorBidi" w:hAnsiTheme="majorBidi" w:cstheme="majorBidi"/>
          <w:color w:val="000000" w:themeColor="text1"/>
          <w:szCs w:val="24"/>
        </w:rPr>
        <w:t xml:space="preserve">After </w:t>
      </w:r>
      <w:r w:rsidR="00F5074D" w:rsidRPr="00AC1E0D">
        <w:rPr>
          <w:rFonts w:asciiTheme="majorBidi" w:hAnsiTheme="majorBidi" w:cstheme="majorBidi"/>
          <w:color w:val="000000" w:themeColor="text1"/>
          <w:szCs w:val="24"/>
        </w:rPr>
        <w:t xml:space="preserve">obtaining </w:t>
      </w:r>
      <w:r w:rsidR="00A7134D" w:rsidRPr="00AC1E0D">
        <w:rPr>
          <w:rFonts w:asciiTheme="majorBidi" w:hAnsiTheme="majorBidi" w:cstheme="majorBidi"/>
          <w:color w:val="000000" w:themeColor="text1"/>
          <w:szCs w:val="24"/>
        </w:rPr>
        <w:t xml:space="preserve">the </w:t>
      </w:r>
      <w:r w:rsidR="00A97B06" w:rsidRPr="00AC1E0D">
        <w:rPr>
          <w:rFonts w:asciiTheme="majorBidi" w:hAnsiTheme="majorBidi" w:cstheme="majorBidi"/>
          <w:color w:val="000000" w:themeColor="text1"/>
          <w:szCs w:val="24"/>
        </w:rPr>
        <w:t xml:space="preserve">ethical approval </w:t>
      </w:r>
      <w:r w:rsidR="00A7134D" w:rsidRPr="00AC1E0D">
        <w:rPr>
          <w:rFonts w:asciiTheme="majorBidi" w:hAnsiTheme="majorBidi" w:cstheme="majorBidi"/>
          <w:color w:val="000000" w:themeColor="text1"/>
          <w:szCs w:val="24"/>
        </w:rPr>
        <w:t>from</w:t>
      </w:r>
      <w:r w:rsidR="00A97B06" w:rsidRPr="00AC1E0D">
        <w:rPr>
          <w:rFonts w:asciiTheme="majorBidi" w:hAnsiTheme="majorBidi" w:cstheme="majorBidi"/>
          <w:color w:val="000000" w:themeColor="text1"/>
          <w:szCs w:val="24"/>
        </w:rPr>
        <w:t xml:space="preserve"> Abu Dhabi u</w:t>
      </w:r>
      <w:r w:rsidR="00A7134D" w:rsidRPr="00AC1E0D">
        <w:rPr>
          <w:rFonts w:asciiTheme="majorBidi" w:hAnsiTheme="majorBidi" w:cstheme="majorBidi"/>
          <w:color w:val="000000" w:themeColor="text1"/>
          <w:szCs w:val="24"/>
        </w:rPr>
        <w:t>niversity</w:t>
      </w:r>
      <w:r w:rsidR="00425D9C" w:rsidRPr="00AC1E0D">
        <w:rPr>
          <w:rFonts w:asciiTheme="majorBidi" w:hAnsiTheme="majorBidi" w:cstheme="majorBidi"/>
          <w:color w:val="000000" w:themeColor="text1"/>
          <w:szCs w:val="24"/>
        </w:rPr>
        <w:t>’s research office</w:t>
      </w:r>
      <w:r w:rsidR="006B27BA" w:rsidRPr="00AC1E0D">
        <w:rPr>
          <w:rFonts w:asciiTheme="majorBidi" w:hAnsiTheme="majorBidi" w:cstheme="majorBidi"/>
          <w:color w:val="000000" w:themeColor="text1"/>
          <w:szCs w:val="24"/>
        </w:rPr>
        <w:t xml:space="preserve"> (See Appendix C)</w:t>
      </w:r>
      <w:r w:rsidR="009B5CA1" w:rsidRPr="00AC1E0D">
        <w:rPr>
          <w:rFonts w:asciiTheme="majorBidi" w:hAnsiTheme="majorBidi" w:cstheme="majorBidi"/>
          <w:color w:val="000000" w:themeColor="text1"/>
          <w:szCs w:val="24"/>
        </w:rPr>
        <w:t>, recruitment procedure was initiated</w:t>
      </w:r>
      <w:r w:rsidR="00C614C4" w:rsidRPr="00AC1E0D">
        <w:rPr>
          <w:rFonts w:asciiTheme="majorBidi" w:hAnsiTheme="majorBidi" w:cstheme="majorBidi"/>
          <w:color w:val="000000" w:themeColor="text1"/>
          <w:szCs w:val="24"/>
        </w:rPr>
        <w:t xml:space="preserve">. </w:t>
      </w:r>
      <w:r w:rsidR="00A7134D" w:rsidRPr="00AC1E0D">
        <w:rPr>
          <w:rFonts w:asciiTheme="majorBidi" w:hAnsiTheme="majorBidi" w:cstheme="majorBidi"/>
          <w:color w:val="000000" w:themeColor="text1"/>
          <w:szCs w:val="24"/>
        </w:rPr>
        <w:t>The letter of information</w:t>
      </w:r>
      <w:r w:rsidR="00E92C77" w:rsidRPr="00AC1E0D">
        <w:rPr>
          <w:rFonts w:asciiTheme="majorBidi" w:hAnsiTheme="majorBidi" w:cstheme="majorBidi"/>
          <w:color w:val="000000" w:themeColor="text1"/>
          <w:szCs w:val="24"/>
        </w:rPr>
        <w:t xml:space="preserve"> </w:t>
      </w:r>
      <w:r w:rsidR="00A7134D" w:rsidRPr="00AC1E0D">
        <w:rPr>
          <w:rFonts w:asciiTheme="majorBidi" w:hAnsiTheme="majorBidi" w:cstheme="majorBidi"/>
          <w:color w:val="000000" w:themeColor="text1"/>
          <w:szCs w:val="24"/>
        </w:rPr>
        <w:t>and consent form</w:t>
      </w:r>
      <w:r w:rsidR="002D2B2E" w:rsidRPr="00AC1E0D">
        <w:rPr>
          <w:rFonts w:asciiTheme="majorBidi" w:hAnsiTheme="majorBidi" w:cstheme="majorBidi"/>
          <w:color w:val="000000" w:themeColor="text1"/>
          <w:szCs w:val="24"/>
        </w:rPr>
        <w:t xml:space="preserve"> </w:t>
      </w:r>
      <w:r w:rsidR="00D775D6" w:rsidRPr="00AC1E0D">
        <w:rPr>
          <w:rFonts w:asciiTheme="majorBidi" w:hAnsiTheme="majorBidi" w:cstheme="majorBidi"/>
          <w:color w:val="000000" w:themeColor="text1"/>
          <w:szCs w:val="24"/>
        </w:rPr>
        <w:t>were</w:t>
      </w:r>
      <w:r w:rsidR="00A7134D" w:rsidRPr="00AC1E0D">
        <w:rPr>
          <w:rFonts w:asciiTheme="majorBidi" w:hAnsiTheme="majorBidi" w:cstheme="majorBidi"/>
          <w:color w:val="000000" w:themeColor="text1"/>
          <w:szCs w:val="24"/>
        </w:rPr>
        <w:t xml:space="preserve"> shared with the participants </w:t>
      </w:r>
      <w:r w:rsidR="00A96A4B" w:rsidRPr="00AC1E0D">
        <w:rPr>
          <w:rFonts w:asciiTheme="majorBidi" w:hAnsiTheme="majorBidi" w:cstheme="majorBidi"/>
          <w:color w:val="000000" w:themeColor="text1"/>
          <w:szCs w:val="24"/>
        </w:rPr>
        <w:t xml:space="preserve">via email </w:t>
      </w:r>
      <w:r w:rsidR="00A7134D" w:rsidRPr="00AC1E0D">
        <w:rPr>
          <w:rFonts w:asciiTheme="majorBidi" w:hAnsiTheme="majorBidi" w:cstheme="majorBidi"/>
          <w:color w:val="000000" w:themeColor="text1"/>
          <w:szCs w:val="24"/>
        </w:rPr>
        <w:t xml:space="preserve">to inform them about the study including the </w:t>
      </w:r>
      <w:r w:rsidR="00263026" w:rsidRPr="00AC1E0D">
        <w:rPr>
          <w:rFonts w:asciiTheme="majorBidi" w:hAnsiTheme="majorBidi" w:cstheme="majorBidi"/>
          <w:color w:val="000000" w:themeColor="text1"/>
          <w:szCs w:val="24"/>
        </w:rPr>
        <w:t>study’s topic</w:t>
      </w:r>
      <w:r w:rsidR="00A7134D" w:rsidRPr="00AC1E0D">
        <w:rPr>
          <w:rFonts w:asciiTheme="majorBidi" w:hAnsiTheme="majorBidi" w:cstheme="majorBidi"/>
          <w:color w:val="000000" w:themeColor="text1"/>
          <w:szCs w:val="24"/>
        </w:rPr>
        <w:t xml:space="preserve">, objectives, questions, data tools, process for selection, overview of the expected risks, </w:t>
      </w:r>
      <w:r w:rsidR="001531DC" w:rsidRPr="00AC1E0D">
        <w:rPr>
          <w:rFonts w:asciiTheme="majorBidi" w:hAnsiTheme="majorBidi" w:cstheme="majorBidi"/>
          <w:color w:val="000000" w:themeColor="text1"/>
          <w:szCs w:val="24"/>
        </w:rPr>
        <w:t xml:space="preserve">the procedures taken to ensure participants' anonymity, their right to withdraw freely at any moment </w:t>
      </w:r>
      <w:r w:rsidR="001531DC" w:rsidRPr="00AC1E0D">
        <w:rPr>
          <w:rFonts w:asciiTheme="majorBidi" w:hAnsiTheme="majorBidi" w:cstheme="majorBidi"/>
          <w:color w:val="000000" w:themeColor="text1"/>
          <w:szCs w:val="24"/>
        </w:rPr>
        <w:lastRenderedPageBreak/>
        <w:t>throughout the study, the educational institution supporting the study, and the researcher's contact details</w:t>
      </w:r>
      <w:r w:rsidR="005E103D" w:rsidRPr="00AC1E0D">
        <w:rPr>
          <w:rFonts w:asciiTheme="majorBidi" w:hAnsiTheme="majorBidi" w:cstheme="majorBidi"/>
          <w:color w:val="000000" w:themeColor="text1"/>
          <w:szCs w:val="24"/>
        </w:rPr>
        <w:t>.</w:t>
      </w:r>
    </w:p>
    <w:p w14:paraId="6D83AD02" w14:textId="4966A1AA" w:rsidR="00A7134D" w:rsidRDefault="00263026" w:rsidP="0035293C">
      <w:pPr>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T</w:t>
      </w:r>
      <w:r w:rsidR="00A808DE" w:rsidRPr="00AC1E0D">
        <w:rPr>
          <w:rFonts w:asciiTheme="majorBidi" w:hAnsiTheme="majorBidi" w:cstheme="majorBidi"/>
          <w:color w:val="000000" w:themeColor="text1"/>
          <w:szCs w:val="24"/>
        </w:rPr>
        <w:t>he</w:t>
      </w:r>
      <w:r w:rsidR="0069119D" w:rsidRPr="00AC1E0D">
        <w:rPr>
          <w:rFonts w:asciiTheme="majorBidi" w:hAnsiTheme="majorBidi" w:cstheme="majorBidi"/>
          <w:color w:val="000000" w:themeColor="text1"/>
          <w:szCs w:val="24"/>
        </w:rPr>
        <w:t xml:space="preserve">re were 15 leaders who responded with confirmation </w:t>
      </w:r>
      <w:r w:rsidR="009D75FD" w:rsidRPr="00AC1E0D">
        <w:rPr>
          <w:rFonts w:asciiTheme="majorBidi" w:hAnsiTheme="majorBidi" w:cstheme="majorBidi"/>
          <w:color w:val="000000" w:themeColor="text1"/>
          <w:szCs w:val="24"/>
        </w:rPr>
        <w:t>to participate</w:t>
      </w:r>
      <w:r w:rsidR="0069119D" w:rsidRPr="00AC1E0D">
        <w:rPr>
          <w:rFonts w:asciiTheme="majorBidi" w:hAnsiTheme="majorBidi" w:cstheme="majorBidi"/>
          <w:color w:val="000000" w:themeColor="text1"/>
          <w:szCs w:val="24"/>
        </w:rPr>
        <w:t xml:space="preserve"> in the study. </w:t>
      </w:r>
      <w:r w:rsidRPr="00AC1E0D">
        <w:rPr>
          <w:rFonts w:asciiTheme="majorBidi" w:hAnsiTheme="majorBidi" w:cstheme="majorBidi"/>
          <w:color w:val="000000" w:themeColor="text1"/>
          <w:szCs w:val="24"/>
        </w:rPr>
        <w:t>The</w:t>
      </w:r>
      <w:r>
        <w:rPr>
          <w:rFonts w:asciiTheme="majorBidi" w:hAnsiTheme="majorBidi" w:cstheme="majorBidi"/>
          <w:color w:val="000000" w:themeColor="text1"/>
          <w:szCs w:val="24"/>
        </w:rPr>
        <w:t xml:space="preserve"> interview</w:t>
      </w:r>
      <w:r w:rsidR="009D75FD">
        <w:rPr>
          <w:rFonts w:asciiTheme="majorBidi" w:hAnsiTheme="majorBidi" w:cstheme="majorBidi"/>
          <w:color w:val="000000" w:themeColor="text1"/>
          <w:szCs w:val="24"/>
        </w:rPr>
        <w:t>s</w:t>
      </w:r>
      <w:r>
        <w:rPr>
          <w:rFonts w:asciiTheme="majorBidi" w:hAnsiTheme="majorBidi" w:cstheme="majorBidi"/>
          <w:color w:val="000000" w:themeColor="text1"/>
          <w:szCs w:val="24"/>
        </w:rPr>
        <w:t xml:space="preserve"> w</w:t>
      </w:r>
      <w:r w:rsidR="009D75FD">
        <w:rPr>
          <w:rFonts w:asciiTheme="majorBidi" w:hAnsiTheme="majorBidi" w:cstheme="majorBidi"/>
          <w:color w:val="000000" w:themeColor="text1"/>
          <w:szCs w:val="24"/>
        </w:rPr>
        <w:t>ere</w:t>
      </w:r>
      <w:r>
        <w:rPr>
          <w:rFonts w:asciiTheme="majorBidi" w:hAnsiTheme="majorBidi" w:cstheme="majorBidi"/>
          <w:color w:val="000000" w:themeColor="text1"/>
          <w:szCs w:val="24"/>
        </w:rPr>
        <w:t xml:space="preserve"> conducted online using </w:t>
      </w:r>
      <w:r w:rsidR="00BB5A59">
        <w:rPr>
          <w:rFonts w:asciiTheme="majorBidi" w:hAnsiTheme="majorBidi" w:cstheme="majorBidi"/>
          <w:color w:val="000000" w:themeColor="text1"/>
          <w:szCs w:val="24"/>
        </w:rPr>
        <w:t xml:space="preserve">MS </w:t>
      </w:r>
      <w:r>
        <w:rPr>
          <w:rFonts w:asciiTheme="majorBidi" w:hAnsiTheme="majorBidi" w:cstheme="majorBidi"/>
          <w:color w:val="000000" w:themeColor="text1"/>
          <w:szCs w:val="24"/>
        </w:rPr>
        <w:t>TEAMS application</w:t>
      </w:r>
      <w:r w:rsidR="009D75FD">
        <w:rPr>
          <w:rFonts w:asciiTheme="majorBidi" w:hAnsiTheme="majorBidi" w:cstheme="majorBidi"/>
          <w:color w:val="000000" w:themeColor="text1"/>
          <w:szCs w:val="24"/>
        </w:rPr>
        <w:t>. A</w:t>
      </w:r>
      <w:r w:rsidR="00BB5A59">
        <w:rPr>
          <w:rFonts w:asciiTheme="majorBidi" w:hAnsiTheme="majorBidi" w:cstheme="majorBidi"/>
          <w:color w:val="000000" w:themeColor="text1"/>
          <w:szCs w:val="24"/>
        </w:rPr>
        <w:t xml:space="preserve">fter </w:t>
      </w:r>
      <w:r w:rsidR="009D75FD">
        <w:rPr>
          <w:rFonts w:asciiTheme="majorBidi" w:hAnsiTheme="majorBidi" w:cstheme="majorBidi"/>
          <w:color w:val="000000" w:themeColor="text1"/>
          <w:szCs w:val="24"/>
        </w:rPr>
        <w:t>each i</w:t>
      </w:r>
      <w:r w:rsidR="00BB5A59">
        <w:rPr>
          <w:rFonts w:asciiTheme="majorBidi" w:hAnsiTheme="majorBidi" w:cstheme="majorBidi"/>
          <w:color w:val="000000" w:themeColor="text1"/>
          <w:szCs w:val="24"/>
        </w:rPr>
        <w:t>nterview</w:t>
      </w:r>
      <w:r w:rsidR="009D75FD">
        <w:rPr>
          <w:rFonts w:asciiTheme="majorBidi" w:hAnsiTheme="majorBidi" w:cstheme="majorBidi"/>
          <w:color w:val="000000" w:themeColor="text1"/>
          <w:szCs w:val="24"/>
        </w:rPr>
        <w:t>,</w:t>
      </w:r>
      <w:r w:rsidR="00BB5A59">
        <w:rPr>
          <w:rFonts w:asciiTheme="majorBidi" w:hAnsiTheme="majorBidi" w:cstheme="majorBidi"/>
          <w:color w:val="000000" w:themeColor="text1"/>
          <w:szCs w:val="24"/>
        </w:rPr>
        <w:t xml:space="preserve"> </w:t>
      </w:r>
      <w:r w:rsidR="005F4AAC">
        <w:rPr>
          <w:rFonts w:asciiTheme="majorBidi" w:hAnsiTheme="majorBidi" w:cstheme="majorBidi"/>
          <w:color w:val="000000" w:themeColor="text1"/>
          <w:szCs w:val="24"/>
        </w:rPr>
        <w:t>transcript</w:t>
      </w:r>
      <w:r w:rsidR="00BB5A59">
        <w:rPr>
          <w:rFonts w:asciiTheme="majorBidi" w:hAnsiTheme="majorBidi" w:cstheme="majorBidi"/>
          <w:color w:val="000000" w:themeColor="text1"/>
          <w:szCs w:val="24"/>
        </w:rPr>
        <w:t>s were downloaded and analyzed.</w:t>
      </w:r>
      <w:r w:rsidR="005F4AAC">
        <w:rPr>
          <w:rFonts w:asciiTheme="majorBidi" w:hAnsiTheme="majorBidi" w:cstheme="majorBidi"/>
          <w:color w:val="000000" w:themeColor="text1"/>
          <w:szCs w:val="24"/>
        </w:rPr>
        <w:t xml:space="preserve"> </w:t>
      </w:r>
      <w:r w:rsidR="00826EA8">
        <w:rPr>
          <w:rFonts w:asciiTheme="majorBidi" w:hAnsiTheme="majorBidi" w:cstheme="majorBidi"/>
          <w:color w:val="000000" w:themeColor="text1"/>
          <w:szCs w:val="24"/>
        </w:rPr>
        <w:t>A</w:t>
      </w:r>
      <w:r w:rsidR="005F4AAC">
        <w:rPr>
          <w:rFonts w:asciiTheme="majorBidi" w:hAnsiTheme="majorBidi" w:cstheme="majorBidi"/>
          <w:color w:val="000000" w:themeColor="text1"/>
          <w:szCs w:val="24"/>
        </w:rPr>
        <w:t xml:space="preserve">n invitation link </w:t>
      </w:r>
      <w:r w:rsidR="00826EA8">
        <w:rPr>
          <w:rFonts w:asciiTheme="majorBidi" w:hAnsiTheme="majorBidi" w:cstheme="majorBidi"/>
          <w:color w:val="000000" w:themeColor="text1"/>
          <w:szCs w:val="24"/>
        </w:rPr>
        <w:t xml:space="preserve">was sent </w:t>
      </w:r>
      <w:r w:rsidR="005F4AAC">
        <w:rPr>
          <w:rFonts w:asciiTheme="majorBidi" w:hAnsiTheme="majorBidi" w:cstheme="majorBidi"/>
          <w:color w:val="000000" w:themeColor="text1"/>
          <w:szCs w:val="24"/>
        </w:rPr>
        <w:t xml:space="preserve">via email to each </w:t>
      </w:r>
      <w:r w:rsidR="00C77BAE">
        <w:rPr>
          <w:rFonts w:asciiTheme="majorBidi" w:hAnsiTheme="majorBidi" w:cstheme="majorBidi"/>
          <w:color w:val="000000" w:themeColor="text1"/>
          <w:szCs w:val="24"/>
        </w:rPr>
        <w:t xml:space="preserve">study </w:t>
      </w:r>
      <w:r w:rsidR="005F4AAC">
        <w:rPr>
          <w:rFonts w:asciiTheme="majorBidi" w:hAnsiTheme="majorBidi" w:cstheme="majorBidi"/>
          <w:color w:val="000000" w:themeColor="text1"/>
          <w:szCs w:val="24"/>
        </w:rPr>
        <w:t>participant individually to have the interview based on their flexibility timings</w:t>
      </w:r>
      <w:r w:rsidR="0035293C" w:rsidRPr="00AC1E0D">
        <w:rPr>
          <w:rFonts w:asciiTheme="majorBidi" w:hAnsiTheme="majorBidi" w:cstheme="majorBidi"/>
          <w:color w:val="000000" w:themeColor="text1"/>
          <w:szCs w:val="24"/>
        </w:rPr>
        <w:t xml:space="preserve">. </w:t>
      </w:r>
      <w:r w:rsidR="00D854CE" w:rsidRPr="00AC1E0D">
        <w:rPr>
          <w:rFonts w:asciiTheme="majorBidi" w:hAnsiTheme="majorBidi" w:cstheme="majorBidi"/>
          <w:color w:val="000000" w:themeColor="text1"/>
          <w:szCs w:val="24"/>
        </w:rPr>
        <w:t xml:space="preserve">Data collected was </w:t>
      </w:r>
      <w:r w:rsidR="00981DEC" w:rsidRPr="00AC1E0D">
        <w:rPr>
          <w:rFonts w:asciiTheme="majorBidi" w:hAnsiTheme="majorBidi" w:cstheme="majorBidi"/>
          <w:color w:val="000000" w:themeColor="text1"/>
          <w:szCs w:val="24"/>
        </w:rPr>
        <w:t>stored in separate folders on one personal laptop that was securely protected with a password and where no one other than the researcher had access to</w:t>
      </w:r>
      <w:r w:rsidR="009D75FD" w:rsidRPr="00AC1E0D">
        <w:rPr>
          <w:rFonts w:asciiTheme="majorBidi" w:hAnsiTheme="majorBidi" w:cstheme="majorBidi"/>
          <w:color w:val="000000" w:themeColor="text1"/>
          <w:szCs w:val="24"/>
        </w:rPr>
        <w:t xml:space="preserve">. </w:t>
      </w:r>
      <w:r w:rsidR="00E44B01" w:rsidRPr="00AC1E0D">
        <w:rPr>
          <w:rFonts w:asciiTheme="majorBidi" w:hAnsiTheme="majorBidi" w:cstheme="majorBidi"/>
          <w:color w:val="000000" w:themeColor="text1"/>
          <w:szCs w:val="24"/>
        </w:rPr>
        <w:t xml:space="preserve">According to </w:t>
      </w:r>
      <w:r w:rsidR="009D75FD" w:rsidRPr="00AC1E0D">
        <w:rPr>
          <w:rFonts w:asciiTheme="majorBidi" w:hAnsiTheme="majorBidi" w:cstheme="majorBidi"/>
          <w:color w:val="000000" w:themeColor="text1"/>
          <w:szCs w:val="24"/>
        </w:rPr>
        <w:t xml:space="preserve">research </w:t>
      </w:r>
      <w:r w:rsidR="00E44B01" w:rsidRPr="00AC1E0D">
        <w:rPr>
          <w:rFonts w:asciiTheme="majorBidi" w:hAnsiTheme="majorBidi" w:cstheme="majorBidi"/>
          <w:color w:val="000000" w:themeColor="text1"/>
          <w:szCs w:val="24"/>
        </w:rPr>
        <w:t>ethic</w:t>
      </w:r>
      <w:r w:rsidR="009D75FD" w:rsidRPr="00AC1E0D">
        <w:rPr>
          <w:rFonts w:asciiTheme="majorBidi" w:hAnsiTheme="majorBidi" w:cstheme="majorBidi"/>
          <w:color w:val="000000" w:themeColor="text1"/>
          <w:szCs w:val="24"/>
        </w:rPr>
        <w:t>s</w:t>
      </w:r>
      <w:r w:rsidR="00E44B01" w:rsidRPr="00AC1E0D">
        <w:rPr>
          <w:rFonts w:asciiTheme="majorBidi" w:hAnsiTheme="majorBidi" w:cstheme="majorBidi"/>
          <w:color w:val="000000" w:themeColor="text1"/>
          <w:szCs w:val="24"/>
        </w:rPr>
        <w:t xml:space="preserve"> protocol</w:t>
      </w:r>
      <w:r w:rsidR="009D75FD" w:rsidRPr="00AC1E0D">
        <w:rPr>
          <w:rFonts w:asciiTheme="majorBidi" w:hAnsiTheme="majorBidi" w:cstheme="majorBidi"/>
          <w:color w:val="000000" w:themeColor="text1"/>
          <w:szCs w:val="24"/>
        </w:rPr>
        <w:t xml:space="preserve">, </w:t>
      </w:r>
      <w:r w:rsidR="00E44B01" w:rsidRPr="00AC1E0D">
        <w:rPr>
          <w:rFonts w:asciiTheme="majorBidi" w:hAnsiTheme="majorBidi" w:cstheme="majorBidi"/>
          <w:color w:val="000000" w:themeColor="text1"/>
          <w:szCs w:val="24"/>
        </w:rPr>
        <w:t xml:space="preserve">data </w:t>
      </w:r>
      <w:r w:rsidR="00823F3D" w:rsidRPr="00AC1E0D">
        <w:rPr>
          <w:rFonts w:asciiTheme="majorBidi" w:hAnsiTheme="majorBidi" w:cstheme="majorBidi"/>
          <w:color w:val="000000" w:themeColor="text1"/>
          <w:szCs w:val="24"/>
        </w:rPr>
        <w:t xml:space="preserve">collected will be discarded </w:t>
      </w:r>
      <w:r w:rsidR="00E44B01" w:rsidRPr="00AC1E0D">
        <w:rPr>
          <w:rFonts w:asciiTheme="majorBidi" w:hAnsiTheme="majorBidi" w:cstheme="majorBidi"/>
          <w:color w:val="000000" w:themeColor="text1"/>
          <w:szCs w:val="24"/>
        </w:rPr>
        <w:t xml:space="preserve">after five years from </w:t>
      </w:r>
      <w:r w:rsidR="00626EA5" w:rsidRPr="00AC1E0D">
        <w:rPr>
          <w:rFonts w:asciiTheme="majorBidi" w:hAnsiTheme="majorBidi" w:cstheme="majorBidi"/>
          <w:color w:val="000000" w:themeColor="text1"/>
          <w:szCs w:val="24"/>
        </w:rPr>
        <w:t xml:space="preserve">the </w:t>
      </w:r>
      <w:r w:rsidR="00512E6D" w:rsidRPr="00AC1E0D">
        <w:rPr>
          <w:rFonts w:asciiTheme="majorBidi" w:hAnsiTheme="majorBidi" w:cstheme="majorBidi"/>
          <w:color w:val="000000" w:themeColor="text1"/>
          <w:szCs w:val="24"/>
        </w:rPr>
        <w:t>c</w:t>
      </w:r>
      <w:r w:rsidR="00626EA5" w:rsidRPr="00AC1E0D">
        <w:rPr>
          <w:rFonts w:asciiTheme="majorBidi" w:hAnsiTheme="majorBidi" w:cstheme="majorBidi"/>
          <w:color w:val="000000" w:themeColor="text1"/>
          <w:szCs w:val="24"/>
        </w:rPr>
        <w:t>ompletion of the study</w:t>
      </w:r>
      <w:r w:rsidR="00512E6D" w:rsidRPr="00AC1E0D">
        <w:rPr>
          <w:rFonts w:asciiTheme="majorBidi" w:hAnsiTheme="majorBidi" w:cstheme="majorBidi"/>
          <w:color w:val="000000" w:themeColor="text1"/>
          <w:szCs w:val="24"/>
        </w:rPr>
        <w:t>.</w:t>
      </w:r>
    </w:p>
    <w:p w14:paraId="419097E8" w14:textId="7B4C827B" w:rsidR="00B76492" w:rsidRPr="00324F43" w:rsidRDefault="00FD6D03" w:rsidP="00324F43">
      <w:pPr>
        <w:pStyle w:val="Heading2"/>
        <w:numPr>
          <w:ilvl w:val="0"/>
          <w:numId w:val="0"/>
        </w:numPr>
        <w:ind w:left="360" w:hanging="360"/>
      </w:pPr>
      <w:bookmarkStart w:id="83" w:name="_Toc146531222"/>
      <w:bookmarkStart w:id="84" w:name="_Toc157418078"/>
      <w:bookmarkEnd w:id="76"/>
      <w:r w:rsidRPr="00324F43">
        <w:t>3.</w:t>
      </w:r>
      <w:r w:rsidR="002F1378">
        <w:t>9</w:t>
      </w:r>
      <w:r w:rsidRPr="00324F43">
        <w:t xml:space="preserve"> </w:t>
      </w:r>
      <w:r w:rsidR="00B76492" w:rsidRPr="00324F43">
        <w:t>Summary</w:t>
      </w:r>
      <w:bookmarkEnd w:id="83"/>
      <w:bookmarkEnd w:id="84"/>
    </w:p>
    <w:p w14:paraId="173CAC03" w14:textId="3D1B46FE" w:rsidR="00B76492" w:rsidRDefault="00B76492" w:rsidP="000C2666">
      <w:pPr>
        <w:rPr>
          <w:rFonts w:asciiTheme="majorBidi" w:eastAsia="Calibri" w:hAnsiTheme="majorBidi" w:cstheme="majorBidi"/>
          <w:color w:val="000000" w:themeColor="text1"/>
          <w:szCs w:val="24"/>
          <w:lang w:eastAsia="en-US"/>
        </w:rPr>
      </w:pPr>
      <w:r w:rsidRPr="00592E20">
        <w:rPr>
          <w:rFonts w:asciiTheme="majorBidi" w:hAnsiTheme="majorBidi" w:cstheme="majorBidi"/>
          <w:color w:val="000000" w:themeColor="text1"/>
          <w:szCs w:val="24"/>
        </w:rPr>
        <w:t>This chapter offered thorough details regarding the methodological approach adopted, and the targeted population, namely 15 school leaders from 10 schools in the emirate of Fujairah in the UAE. The objectives and methodology for this research study were established and identified. The chapter has elaborated on the means to collect data and justified the reasons behind following the addressed methodology. Data collection tools include</w:t>
      </w:r>
      <w:r w:rsidR="002E12C8">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document analysis, online interviews with school leaders, as well as observation field</w:t>
      </w:r>
      <w:r w:rsidR="005458A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notes recorded during school leaders’ meetings.</w:t>
      </w:r>
      <w:r w:rsidR="00AF6349" w:rsidRPr="00592E20">
        <w:rPr>
          <w:rFonts w:asciiTheme="majorBidi" w:eastAsia="Calibri" w:hAnsiTheme="majorBidi" w:cstheme="majorBidi"/>
          <w:color w:val="000000" w:themeColor="text1"/>
          <w:szCs w:val="24"/>
          <w:lang w:eastAsia="en-US"/>
        </w:rPr>
        <w:t xml:space="preserve"> </w:t>
      </w:r>
      <w:r w:rsidRPr="00592E20">
        <w:rPr>
          <w:rFonts w:asciiTheme="majorBidi" w:eastAsia="Calibri" w:hAnsiTheme="majorBidi" w:cstheme="majorBidi"/>
          <w:color w:val="000000" w:themeColor="text1"/>
          <w:szCs w:val="24"/>
          <w:lang w:eastAsia="en-US"/>
        </w:rPr>
        <w:t>The following chapter focuse</w:t>
      </w:r>
      <w:r w:rsidR="002E12C8">
        <w:rPr>
          <w:rFonts w:asciiTheme="majorBidi" w:eastAsia="Calibri" w:hAnsiTheme="majorBidi" w:cstheme="majorBidi"/>
          <w:color w:val="000000" w:themeColor="text1"/>
          <w:szCs w:val="24"/>
          <w:lang w:eastAsia="en-US"/>
        </w:rPr>
        <w:t>s</w:t>
      </w:r>
      <w:r w:rsidRPr="00592E20">
        <w:rPr>
          <w:rFonts w:asciiTheme="majorBidi" w:eastAsia="Calibri" w:hAnsiTheme="majorBidi" w:cstheme="majorBidi"/>
          <w:color w:val="000000" w:themeColor="text1"/>
          <w:szCs w:val="24"/>
          <w:lang w:eastAsia="en-US"/>
        </w:rPr>
        <w:t xml:space="preserve"> on the results of interviews conducted with principals, vice principals, and heads of departments, specifically exploring their insights on instructional leadership and its impact on student achievement. </w:t>
      </w:r>
    </w:p>
    <w:p w14:paraId="60927728" w14:textId="77777777" w:rsidR="005458A0" w:rsidRDefault="005458A0" w:rsidP="000C2666">
      <w:pPr>
        <w:rPr>
          <w:rFonts w:asciiTheme="majorBidi" w:eastAsia="Calibri" w:hAnsiTheme="majorBidi" w:cstheme="majorBidi"/>
          <w:color w:val="000000" w:themeColor="text1"/>
          <w:szCs w:val="24"/>
          <w:lang w:eastAsia="en-US"/>
        </w:rPr>
      </w:pPr>
    </w:p>
    <w:p w14:paraId="7D1CDB51" w14:textId="77777777" w:rsidR="005458A0" w:rsidRDefault="005458A0" w:rsidP="000C2666">
      <w:pPr>
        <w:rPr>
          <w:rFonts w:asciiTheme="majorBidi" w:eastAsia="Calibri" w:hAnsiTheme="majorBidi" w:cstheme="majorBidi"/>
          <w:color w:val="000000" w:themeColor="text1"/>
          <w:szCs w:val="24"/>
          <w:lang w:eastAsia="en-US"/>
        </w:rPr>
      </w:pPr>
    </w:p>
    <w:p w14:paraId="15533A5C" w14:textId="77777777" w:rsidR="005458A0" w:rsidRDefault="005458A0" w:rsidP="000C2666">
      <w:pPr>
        <w:rPr>
          <w:rFonts w:asciiTheme="majorBidi" w:eastAsia="Calibri" w:hAnsiTheme="majorBidi" w:cstheme="majorBidi"/>
          <w:color w:val="000000" w:themeColor="text1"/>
          <w:szCs w:val="24"/>
          <w:lang w:eastAsia="en-US"/>
        </w:rPr>
      </w:pPr>
    </w:p>
    <w:p w14:paraId="51C18268" w14:textId="77777777" w:rsidR="005458A0" w:rsidRPr="00592E20" w:rsidRDefault="005458A0" w:rsidP="000C2666">
      <w:pPr>
        <w:rPr>
          <w:rFonts w:asciiTheme="majorBidi" w:hAnsiTheme="majorBidi" w:cstheme="majorBidi"/>
          <w:color w:val="000000" w:themeColor="text1"/>
        </w:rPr>
      </w:pPr>
    </w:p>
    <w:p w14:paraId="0D9FAA49" w14:textId="58B4D849" w:rsidR="00B76492" w:rsidRPr="00592E20" w:rsidRDefault="001A75A6" w:rsidP="00324F43">
      <w:pPr>
        <w:pStyle w:val="Heading1"/>
        <w:numPr>
          <w:ilvl w:val="0"/>
          <w:numId w:val="0"/>
        </w:numPr>
        <w:ind w:left="720" w:hanging="720"/>
        <w:jc w:val="center"/>
      </w:pPr>
      <w:bookmarkStart w:id="85" w:name="_Toc351037819"/>
      <w:bookmarkStart w:id="86" w:name="_Toc157418079"/>
      <w:bookmarkEnd w:id="85"/>
      <w:r>
        <w:lastRenderedPageBreak/>
        <w:t>Chapter 4</w:t>
      </w:r>
      <w:bookmarkEnd w:id="86"/>
    </w:p>
    <w:p w14:paraId="41547907" w14:textId="391341CD" w:rsidR="00B76492" w:rsidRPr="00324F43" w:rsidRDefault="00F30E37" w:rsidP="00324F43">
      <w:pPr>
        <w:pStyle w:val="Heading1"/>
        <w:numPr>
          <w:ilvl w:val="0"/>
          <w:numId w:val="0"/>
        </w:numPr>
        <w:ind w:left="720" w:hanging="720"/>
      </w:pPr>
      <w:bookmarkStart w:id="87" w:name="_Toc351037820"/>
      <w:bookmarkStart w:id="88" w:name="_Toc157418080"/>
      <w:r w:rsidRPr="00324F43">
        <w:t xml:space="preserve">4 </w:t>
      </w:r>
      <w:r w:rsidR="00B76492" w:rsidRPr="00324F43">
        <w:t>Findings</w:t>
      </w:r>
      <w:bookmarkEnd w:id="87"/>
      <w:bookmarkEnd w:id="88"/>
    </w:p>
    <w:p w14:paraId="70B456ED" w14:textId="75CB37B7" w:rsidR="001508BE" w:rsidRPr="00592E20" w:rsidRDefault="00B76492" w:rsidP="00B76492">
      <w:pPr>
        <w:autoSpaceDE w:val="0"/>
        <w:autoSpaceDN w:val="0"/>
        <w:adjustRightInd w:val="0"/>
        <w:rPr>
          <w:rFonts w:asciiTheme="majorBidi" w:hAnsiTheme="majorBidi" w:cstheme="majorBidi"/>
          <w:color w:val="000000" w:themeColor="text1"/>
          <w:szCs w:val="24"/>
        </w:rPr>
      </w:pPr>
      <w:bookmarkStart w:id="89" w:name="_Toc351037821"/>
      <w:r w:rsidRPr="00592E20">
        <w:rPr>
          <w:rFonts w:asciiTheme="majorBidi" w:hAnsiTheme="majorBidi" w:cstheme="majorBidi"/>
          <w:color w:val="000000" w:themeColor="text1"/>
          <w:szCs w:val="24"/>
        </w:rPr>
        <w:t>Given that the research was a singular exploratory, qualitative case study with semi-structured interviews (Yin, 2014), it was difficult to differentiate between relevant and non-relevant data. The study included 15 participants; 5 principals, 5 vice principals, and 5 heads of department</w:t>
      </w:r>
      <w:r w:rsidR="003C6312" w:rsidRPr="00592E20">
        <w:rPr>
          <w:rFonts w:asciiTheme="majorBidi" w:hAnsiTheme="majorBidi" w:cstheme="majorBidi"/>
          <w:color w:val="000000" w:themeColor="text1"/>
          <w:szCs w:val="24"/>
        </w:rPr>
        <w:t xml:space="preserve"> from</w:t>
      </w:r>
      <w:r w:rsidRPr="00592E20">
        <w:rPr>
          <w:rFonts w:asciiTheme="majorBidi" w:hAnsiTheme="majorBidi" w:cstheme="majorBidi"/>
          <w:color w:val="000000" w:themeColor="text1"/>
          <w:szCs w:val="24"/>
        </w:rPr>
        <w:t xml:space="preserve"> Fujairah Public School</w:t>
      </w:r>
      <w:r w:rsidR="003C6312" w:rsidRPr="00592E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in the UAE. </w:t>
      </w:r>
    </w:p>
    <w:p w14:paraId="60B3D875" w14:textId="1B135E0D" w:rsidR="00B76492" w:rsidRPr="00592E20" w:rsidRDefault="00B76492" w:rsidP="00B76492">
      <w:pPr>
        <w:autoSpaceDE w:val="0"/>
        <w:autoSpaceDN w:val="0"/>
        <w:adjustRightInd w:val="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findings obtained from the semi-structured interviews with the three participant groups are presented in this chapter under 4 themes.  Each theme address</w:t>
      </w:r>
      <w:r w:rsidR="00D775D6">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the various interpretations, comments, and views provided by the study participants towards instructional leadership and students’ achievement. These themes are 1) </w:t>
      </w:r>
      <w:r w:rsidRPr="00592E20">
        <w:rPr>
          <w:rFonts w:asciiTheme="majorBidi" w:hAnsiTheme="majorBidi" w:cstheme="majorBidi"/>
          <w:i/>
          <w:iCs/>
          <w:color w:val="000000" w:themeColor="text1"/>
          <w:szCs w:val="24"/>
        </w:rPr>
        <w:t>Instructional Leadership as a Key Promoter of Student Success</w:t>
      </w:r>
      <w:r w:rsidRPr="00592E20">
        <w:rPr>
          <w:rFonts w:asciiTheme="majorBidi" w:hAnsiTheme="majorBidi" w:cstheme="majorBidi"/>
          <w:color w:val="000000" w:themeColor="text1"/>
          <w:szCs w:val="24"/>
        </w:rPr>
        <w:t xml:space="preserve">, 2) </w:t>
      </w:r>
      <w:r w:rsidRPr="00592E20">
        <w:rPr>
          <w:rFonts w:asciiTheme="majorBidi" w:hAnsiTheme="majorBidi" w:cstheme="majorBidi"/>
          <w:i/>
          <w:iCs/>
          <w:color w:val="000000" w:themeColor="text1"/>
          <w:szCs w:val="24"/>
        </w:rPr>
        <w:t>Supporting Student Achievement through Data-Informed Decision Making</w:t>
      </w:r>
      <w:r w:rsidRPr="00592E20">
        <w:rPr>
          <w:rFonts w:asciiTheme="majorBidi" w:hAnsiTheme="majorBidi" w:cstheme="majorBidi"/>
          <w:color w:val="000000" w:themeColor="text1"/>
          <w:szCs w:val="24"/>
        </w:rPr>
        <w:t xml:space="preserve">, 3) </w:t>
      </w:r>
      <w:r w:rsidRPr="00592E20">
        <w:rPr>
          <w:rFonts w:asciiTheme="majorBidi" w:hAnsiTheme="majorBidi" w:cstheme="majorBidi"/>
          <w:i/>
          <w:iCs/>
          <w:color w:val="000000" w:themeColor="text1"/>
          <w:szCs w:val="24"/>
        </w:rPr>
        <w:t>Students’ Well-being: A Key for Academic Success</w:t>
      </w:r>
      <w:r w:rsidRPr="00592E20">
        <w:rPr>
          <w:rFonts w:asciiTheme="majorBidi" w:hAnsiTheme="majorBidi" w:cstheme="majorBidi"/>
          <w:color w:val="000000" w:themeColor="text1"/>
          <w:szCs w:val="24"/>
        </w:rPr>
        <w:t xml:space="preserve">, and 4) </w:t>
      </w:r>
      <w:r w:rsidRPr="00592E20">
        <w:rPr>
          <w:rFonts w:asciiTheme="majorBidi" w:hAnsiTheme="majorBidi" w:cstheme="majorBidi"/>
          <w:i/>
          <w:iCs/>
          <w:color w:val="000000" w:themeColor="text1"/>
          <w:szCs w:val="24"/>
        </w:rPr>
        <w:t>Teacher Professional Development: A Tool for Success</w:t>
      </w:r>
      <w:r w:rsidRPr="00592E20">
        <w:rPr>
          <w:rFonts w:asciiTheme="majorBidi" w:hAnsiTheme="majorBidi" w:cstheme="majorBidi"/>
          <w:color w:val="000000" w:themeColor="text1"/>
          <w:szCs w:val="24"/>
        </w:rPr>
        <w:t>. Further, the chapter highlight</w:t>
      </w:r>
      <w:r w:rsidR="00D775D6">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researcher’s observations </w:t>
      </w:r>
      <w:r w:rsidR="006E2CAC">
        <w:rPr>
          <w:rFonts w:asciiTheme="majorBidi" w:hAnsiTheme="majorBidi" w:cstheme="majorBidi"/>
          <w:color w:val="000000" w:themeColor="text1"/>
          <w:szCs w:val="24"/>
        </w:rPr>
        <w:t xml:space="preserve">of </w:t>
      </w:r>
      <w:r w:rsidR="00B033B2" w:rsidRPr="00592E20">
        <w:rPr>
          <w:rFonts w:asciiTheme="majorBidi" w:hAnsiTheme="majorBidi" w:cstheme="majorBidi"/>
          <w:color w:val="000000" w:themeColor="text1"/>
          <w:szCs w:val="24"/>
        </w:rPr>
        <w:t>Heads of Departments and Vice Principals</w:t>
      </w:r>
      <w:r w:rsidR="006E2CAC">
        <w:rPr>
          <w:rFonts w:asciiTheme="majorBidi" w:hAnsiTheme="majorBidi" w:cstheme="majorBidi"/>
          <w:color w:val="000000" w:themeColor="text1"/>
          <w:szCs w:val="24"/>
        </w:rPr>
        <w:t>’ practices</w:t>
      </w:r>
      <w:r w:rsidRPr="00592E20">
        <w:rPr>
          <w:rFonts w:asciiTheme="majorBidi" w:hAnsiTheme="majorBidi" w:cstheme="majorBidi"/>
          <w:color w:val="000000" w:themeColor="text1"/>
          <w:szCs w:val="24"/>
        </w:rPr>
        <w:t xml:space="preserve"> and offers a concluding summary. </w:t>
      </w:r>
    </w:p>
    <w:p w14:paraId="638FE657" w14:textId="54DFDAC3" w:rsidR="0022437E" w:rsidRPr="00592E20" w:rsidRDefault="0022437E" w:rsidP="00324F43">
      <w:pPr>
        <w:pStyle w:val="Heading2"/>
        <w:numPr>
          <w:ilvl w:val="0"/>
          <w:numId w:val="0"/>
        </w:numPr>
        <w:ind w:left="360" w:hanging="360"/>
      </w:pPr>
      <w:bookmarkStart w:id="90" w:name="_Toc157418081"/>
      <w:r w:rsidRPr="00592E20">
        <w:t>4.1 Overview</w:t>
      </w:r>
      <w:bookmarkEnd w:id="90"/>
    </w:p>
    <w:p w14:paraId="6E83F551" w14:textId="502F90BE" w:rsidR="00B76492" w:rsidRPr="00592E20" w:rsidRDefault="00B76492" w:rsidP="00B76492">
      <w:pPr>
        <w:autoSpaceDE w:val="0"/>
        <w:autoSpaceDN w:val="0"/>
        <w:adjustRightInd w:val="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interviews of all groups included questions that addressed participants’ academic and professional background, their roles and responsibilities, their overall understanding of instructional leadership in education, how they define student achievement, </w:t>
      </w:r>
      <w:r w:rsidR="000608CB">
        <w:rPr>
          <w:rFonts w:asciiTheme="majorBidi" w:hAnsiTheme="majorBidi" w:cstheme="majorBidi"/>
          <w:color w:val="000000" w:themeColor="text1"/>
          <w:szCs w:val="24"/>
        </w:rPr>
        <w:t xml:space="preserve">and </w:t>
      </w:r>
      <w:r w:rsidRPr="00592E20">
        <w:rPr>
          <w:rFonts w:asciiTheme="majorBidi" w:hAnsiTheme="majorBidi" w:cstheme="majorBidi"/>
          <w:color w:val="000000" w:themeColor="text1"/>
          <w:szCs w:val="24"/>
        </w:rPr>
        <w:t>how they use data to make informed decisions to enhance academic performance among students and teachers</w:t>
      </w:r>
      <w:r w:rsidR="000608CB">
        <w:rPr>
          <w:rFonts w:asciiTheme="majorBidi" w:hAnsiTheme="majorBidi" w:cstheme="majorBidi"/>
          <w:color w:val="000000" w:themeColor="text1"/>
          <w:szCs w:val="24"/>
        </w:rPr>
        <w:t xml:space="preserve">. </w:t>
      </w:r>
      <w:r w:rsidR="00324F43">
        <w:rPr>
          <w:rFonts w:asciiTheme="majorBidi" w:hAnsiTheme="majorBidi" w:cstheme="majorBidi"/>
          <w:color w:val="000000" w:themeColor="text1"/>
          <w:szCs w:val="24"/>
        </w:rPr>
        <w:t xml:space="preserve">Moreover, </w:t>
      </w:r>
      <w:r w:rsidR="00324F43" w:rsidRPr="00592E20">
        <w:rPr>
          <w:rFonts w:asciiTheme="majorBidi" w:hAnsiTheme="majorBidi" w:cstheme="majorBidi"/>
          <w:color w:val="000000" w:themeColor="text1"/>
          <w:szCs w:val="24"/>
        </w:rPr>
        <w:t>interview</w:t>
      </w:r>
      <w:r w:rsidR="008D6157">
        <w:rPr>
          <w:rFonts w:asciiTheme="majorBidi" w:hAnsiTheme="majorBidi" w:cstheme="majorBidi"/>
          <w:color w:val="000000" w:themeColor="text1"/>
          <w:szCs w:val="24"/>
        </w:rPr>
        <w:t xml:space="preserve"> questions </w:t>
      </w:r>
      <w:r w:rsidR="00AE3571">
        <w:rPr>
          <w:rFonts w:asciiTheme="majorBidi" w:hAnsiTheme="majorBidi" w:cstheme="majorBidi"/>
          <w:color w:val="000000" w:themeColor="text1"/>
          <w:szCs w:val="24"/>
        </w:rPr>
        <w:t xml:space="preserve">addressed </w:t>
      </w:r>
      <w:r w:rsidRPr="00592E20">
        <w:rPr>
          <w:rFonts w:asciiTheme="majorBidi" w:hAnsiTheme="majorBidi" w:cstheme="majorBidi"/>
          <w:color w:val="000000" w:themeColor="text1"/>
          <w:szCs w:val="24"/>
        </w:rPr>
        <w:t>how the</w:t>
      </w:r>
      <w:r w:rsidR="00AE3571">
        <w:rPr>
          <w:rFonts w:asciiTheme="majorBidi" w:hAnsiTheme="majorBidi" w:cstheme="majorBidi"/>
          <w:color w:val="000000" w:themeColor="text1"/>
          <w:szCs w:val="24"/>
        </w:rPr>
        <w:t>se leaders</w:t>
      </w:r>
      <w:r w:rsidRPr="00592E20">
        <w:rPr>
          <w:rFonts w:asciiTheme="majorBidi" w:hAnsiTheme="majorBidi" w:cstheme="majorBidi"/>
          <w:color w:val="000000" w:themeColor="text1"/>
          <w:szCs w:val="24"/>
        </w:rPr>
        <w:t xml:space="preserve"> align their leadership with the school's mission and strategies for continuous improvement of teaching practices, among other related questions. </w:t>
      </w:r>
    </w:p>
    <w:p w14:paraId="63D5EE68" w14:textId="09C36EAA" w:rsidR="002E289B" w:rsidRPr="00AC1E0D" w:rsidRDefault="00AE3571" w:rsidP="0066433D">
      <w:pPr>
        <w:autoSpaceDE w:val="0"/>
        <w:autoSpaceDN w:val="0"/>
        <w:adjustRightInd w:val="0"/>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 xml:space="preserve">With </w:t>
      </w:r>
      <w:r w:rsidR="00B76492" w:rsidRPr="00AC1E0D">
        <w:rPr>
          <w:rFonts w:asciiTheme="majorBidi" w:hAnsiTheme="majorBidi" w:cstheme="majorBidi"/>
          <w:color w:val="000000" w:themeColor="text1"/>
          <w:szCs w:val="24"/>
        </w:rPr>
        <w:t xml:space="preserve">the abundance of data collected, </w:t>
      </w:r>
      <w:r w:rsidR="00961325" w:rsidRPr="00AC1E0D">
        <w:rPr>
          <w:rFonts w:asciiTheme="majorBidi" w:hAnsiTheme="majorBidi" w:cstheme="majorBidi"/>
          <w:color w:val="000000" w:themeColor="text1"/>
          <w:szCs w:val="24"/>
        </w:rPr>
        <w:t xml:space="preserve">it needed to be organized </w:t>
      </w:r>
      <w:r w:rsidR="00B76492" w:rsidRPr="00AC1E0D">
        <w:rPr>
          <w:rFonts w:asciiTheme="majorBidi" w:hAnsiTheme="majorBidi" w:cstheme="majorBidi"/>
          <w:color w:val="000000" w:themeColor="text1"/>
          <w:szCs w:val="24"/>
        </w:rPr>
        <w:t xml:space="preserve">in a methodical manner </w:t>
      </w:r>
      <w:r w:rsidR="00961325" w:rsidRPr="00AC1E0D">
        <w:rPr>
          <w:rFonts w:asciiTheme="majorBidi" w:hAnsiTheme="majorBidi" w:cstheme="majorBidi"/>
          <w:color w:val="000000" w:themeColor="text1"/>
          <w:szCs w:val="24"/>
        </w:rPr>
        <w:t>to be</w:t>
      </w:r>
      <w:r w:rsidR="00917CB7"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analyze</w:t>
      </w:r>
      <w:r w:rsidR="00961325" w:rsidRPr="00AC1E0D">
        <w:rPr>
          <w:rFonts w:asciiTheme="majorBidi" w:hAnsiTheme="majorBidi" w:cstheme="majorBidi"/>
          <w:color w:val="000000" w:themeColor="text1"/>
          <w:szCs w:val="24"/>
        </w:rPr>
        <w:t>d</w:t>
      </w:r>
      <w:r w:rsidR="00917CB7"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 xml:space="preserve">Hence, this task </w:t>
      </w:r>
      <w:r w:rsidR="00351A85" w:rsidRPr="00AC1E0D">
        <w:rPr>
          <w:rFonts w:asciiTheme="majorBidi" w:hAnsiTheme="majorBidi" w:cstheme="majorBidi"/>
          <w:color w:val="000000" w:themeColor="text1"/>
          <w:szCs w:val="24"/>
        </w:rPr>
        <w:t xml:space="preserve">was achieved </w:t>
      </w:r>
      <w:r w:rsidR="00B76492" w:rsidRPr="00AC1E0D">
        <w:rPr>
          <w:rFonts w:asciiTheme="majorBidi" w:hAnsiTheme="majorBidi" w:cstheme="majorBidi"/>
          <w:color w:val="000000" w:themeColor="text1"/>
          <w:szCs w:val="24"/>
        </w:rPr>
        <w:t xml:space="preserve">through multiple readings of the data collected from each participant group and comparing the results. The interview of each participant group encompassed 15 questions. To better scrutinize each data set, all answers </w:t>
      </w:r>
      <w:r w:rsidR="00E76C3D" w:rsidRPr="00AC1E0D">
        <w:rPr>
          <w:rFonts w:asciiTheme="majorBidi" w:hAnsiTheme="majorBidi" w:cstheme="majorBidi"/>
          <w:color w:val="000000" w:themeColor="text1"/>
          <w:szCs w:val="24"/>
        </w:rPr>
        <w:t>to</w:t>
      </w:r>
      <w:r w:rsidR="00D80C12"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 xml:space="preserve">each question </w:t>
      </w:r>
      <w:r w:rsidR="00D80C12" w:rsidRPr="00AC1E0D">
        <w:rPr>
          <w:rFonts w:asciiTheme="majorBidi" w:hAnsiTheme="majorBidi" w:cstheme="majorBidi"/>
          <w:color w:val="000000" w:themeColor="text1"/>
          <w:szCs w:val="24"/>
        </w:rPr>
        <w:t xml:space="preserve">were consolidated </w:t>
      </w:r>
      <w:r w:rsidR="00B76492" w:rsidRPr="00AC1E0D">
        <w:rPr>
          <w:rFonts w:asciiTheme="majorBidi" w:hAnsiTheme="majorBidi" w:cstheme="majorBidi"/>
          <w:color w:val="000000" w:themeColor="text1"/>
          <w:szCs w:val="24"/>
        </w:rPr>
        <w:t xml:space="preserve">in its own document, resulting in different documents for each participant group. This process </w:t>
      </w:r>
      <w:r w:rsidR="00E76C3D" w:rsidRPr="00AC1E0D">
        <w:rPr>
          <w:rFonts w:asciiTheme="majorBidi" w:hAnsiTheme="majorBidi" w:cstheme="majorBidi"/>
          <w:color w:val="000000" w:themeColor="text1"/>
          <w:szCs w:val="24"/>
        </w:rPr>
        <w:t xml:space="preserve">allowed an easier process to </w:t>
      </w:r>
      <w:r w:rsidR="00B76492" w:rsidRPr="00AC1E0D">
        <w:rPr>
          <w:rFonts w:asciiTheme="majorBidi" w:hAnsiTheme="majorBidi" w:cstheme="majorBidi"/>
          <w:color w:val="000000" w:themeColor="text1"/>
          <w:szCs w:val="24"/>
        </w:rPr>
        <w:t xml:space="preserve">identify categories that reflected the study's research </w:t>
      </w:r>
      <w:r w:rsidR="00B76492" w:rsidRPr="00AC1E0D">
        <w:rPr>
          <w:rFonts w:asciiTheme="majorBidi" w:hAnsiTheme="majorBidi" w:cstheme="majorBidi"/>
          <w:color w:val="000000" w:themeColor="text1"/>
          <w:szCs w:val="24"/>
        </w:rPr>
        <w:lastRenderedPageBreak/>
        <w:t>questions.</w:t>
      </w:r>
      <w:r w:rsidR="00BE0899" w:rsidRPr="00AC1E0D">
        <w:rPr>
          <w:rFonts w:asciiTheme="majorBidi" w:hAnsiTheme="majorBidi" w:cstheme="majorBidi"/>
          <w:color w:val="000000" w:themeColor="text1"/>
          <w:szCs w:val="24"/>
        </w:rPr>
        <w:t xml:space="preserve"> Consequently,</w:t>
      </w:r>
      <w:r w:rsidR="00B76492" w:rsidRPr="00AC1E0D">
        <w:rPr>
          <w:rFonts w:asciiTheme="majorBidi" w:hAnsiTheme="majorBidi" w:cstheme="majorBidi"/>
          <w:color w:val="000000" w:themeColor="text1"/>
          <w:szCs w:val="24"/>
        </w:rPr>
        <w:t xml:space="preserve"> a summary of replies with relevant quotes for each question inside each data set </w:t>
      </w:r>
      <w:r w:rsidR="00BE0899" w:rsidRPr="00AC1E0D">
        <w:rPr>
          <w:rFonts w:asciiTheme="majorBidi" w:hAnsiTheme="majorBidi" w:cstheme="majorBidi"/>
          <w:color w:val="000000" w:themeColor="text1"/>
          <w:szCs w:val="24"/>
        </w:rPr>
        <w:t>was generated.</w:t>
      </w:r>
      <w:r w:rsidR="0066433D"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 xml:space="preserve">Following that, summary of answers for all questions in each data set </w:t>
      </w:r>
      <w:r w:rsidR="003F4C08" w:rsidRPr="00AC1E0D">
        <w:rPr>
          <w:rFonts w:asciiTheme="majorBidi" w:hAnsiTheme="majorBidi" w:cstheme="majorBidi"/>
          <w:color w:val="000000" w:themeColor="text1"/>
          <w:szCs w:val="24"/>
        </w:rPr>
        <w:t xml:space="preserve">were compiled </w:t>
      </w:r>
      <w:r w:rsidR="00B76492" w:rsidRPr="00AC1E0D">
        <w:rPr>
          <w:rFonts w:asciiTheme="majorBidi" w:hAnsiTheme="majorBidi" w:cstheme="majorBidi"/>
          <w:color w:val="000000" w:themeColor="text1"/>
          <w:szCs w:val="24"/>
        </w:rPr>
        <w:t>and 3 different group reports</w:t>
      </w:r>
      <w:r w:rsidR="003F4C08" w:rsidRPr="00AC1E0D">
        <w:rPr>
          <w:rFonts w:asciiTheme="majorBidi" w:hAnsiTheme="majorBidi" w:cstheme="majorBidi"/>
          <w:color w:val="000000" w:themeColor="text1"/>
          <w:szCs w:val="24"/>
        </w:rPr>
        <w:t xml:space="preserve"> were created</w:t>
      </w:r>
      <w:r w:rsidR="00B76492" w:rsidRPr="00AC1E0D">
        <w:rPr>
          <w:rFonts w:asciiTheme="majorBidi" w:hAnsiTheme="majorBidi" w:cstheme="majorBidi"/>
          <w:color w:val="000000" w:themeColor="text1"/>
          <w:szCs w:val="24"/>
        </w:rPr>
        <w:t xml:space="preserve">. Each report included a collection of topics that corresponded to the literature review and addressed the study's objectives. It </w:t>
      </w:r>
      <w:r w:rsidR="00D775D6" w:rsidRPr="00AC1E0D">
        <w:rPr>
          <w:rFonts w:asciiTheme="majorBidi" w:hAnsiTheme="majorBidi" w:cstheme="majorBidi"/>
          <w:color w:val="000000" w:themeColor="text1"/>
          <w:szCs w:val="24"/>
        </w:rPr>
        <w:t>was</w:t>
      </w:r>
      <w:r w:rsidR="00B76492" w:rsidRPr="00AC1E0D">
        <w:rPr>
          <w:rFonts w:asciiTheme="majorBidi" w:hAnsiTheme="majorBidi" w:cstheme="majorBidi"/>
          <w:color w:val="000000" w:themeColor="text1"/>
          <w:szCs w:val="24"/>
        </w:rPr>
        <w:t xml:space="preserve"> worth </w:t>
      </w:r>
      <w:r w:rsidR="00CF1312" w:rsidRPr="00AC1E0D">
        <w:rPr>
          <w:rFonts w:asciiTheme="majorBidi" w:hAnsiTheme="majorBidi" w:cstheme="majorBidi"/>
          <w:color w:val="000000" w:themeColor="text1"/>
          <w:szCs w:val="24"/>
        </w:rPr>
        <w:t>noting</w:t>
      </w:r>
      <w:r w:rsidR="00B76492" w:rsidRPr="00AC1E0D">
        <w:rPr>
          <w:rFonts w:asciiTheme="majorBidi" w:hAnsiTheme="majorBidi" w:cstheme="majorBidi"/>
          <w:color w:val="000000" w:themeColor="text1"/>
          <w:szCs w:val="24"/>
        </w:rPr>
        <w:t xml:space="preserve"> that this deductive analytical technique (Miles</w:t>
      </w:r>
      <w:r w:rsidR="00D775D6" w:rsidRPr="00AC1E0D">
        <w:rPr>
          <w:rFonts w:asciiTheme="majorBidi" w:hAnsiTheme="majorBidi" w:cstheme="majorBidi"/>
          <w:color w:val="000000" w:themeColor="text1"/>
          <w:szCs w:val="24"/>
        </w:rPr>
        <w:t xml:space="preserve"> </w:t>
      </w:r>
      <w:r w:rsidR="000E21D0" w:rsidRPr="00AC1E0D">
        <w:rPr>
          <w:rFonts w:asciiTheme="majorBidi" w:hAnsiTheme="majorBidi" w:cstheme="majorBidi"/>
          <w:color w:val="000000" w:themeColor="text1"/>
          <w:szCs w:val="24"/>
        </w:rPr>
        <w:t>&amp;</w:t>
      </w:r>
      <w:r w:rsidR="00D775D6" w:rsidRPr="00AC1E0D">
        <w:rPr>
          <w:rFonts w:asciiTheme="majorBidi" w:hAnsiTheme="majorBidi" w:cstheme="majorBidi"/>
          <w:color w:val="000000" w:themeColor="text1"/>
          <w:szCs w:val="24"/>
        </w:rPr>
        <w:t xml:space="preserve"> </w:t>
      </w:r>
      <w:r w:rsidR="00B76492" w:rsidRPr="00AC1E0D">
        <w:rPr>
          <w:rFonts w:asciiTheme="majorBidi" w:hAnsiTheme="majorBidi" w:cstheme="majorBidi"/>
          <w:color w:val="000000" w:themeColor="text1"/>
          <w:szCs w:val="24"/>
        </w:rPr>
        <w:t>Huberman</w:t>
      </w:r>
      <w:r w:rsidR="002E289B" w:rsidRPr="00AC1E0D">
        <w:rPr>
          <w:rFonts w:asciiTheme="majorBidi" w:hAnsiTheme="majorBidi" w:cstheme="majorBidi"/>
          <w:color w:val="000000" w:themeColor="text1"/>
          <w:szCs w:val="24"/>
        </w:rPr>
        <w:t xml:space="preserve">, </w:t>
      </w:r>
      <w:r w:rsidR="000E21D0" w:rsidRPr="00AC1E0D">
        <w:rPr>
          <w:rFonts w:asciiTheme="majorBidi" w:hAnsiTheme="majorBidi" w:cstheme="majorBidi"/>
          <w:color w:val="000000" w:themeColor="text1"/>
          <w:szCs w:val="24"/>
        </w:rPr>
        <w:t>1994</w:t>
      </w:r>
      <w:r w:rsidR="00B76492" w:rsidRPr="00AC1E0D">
        <w:rPr>
          <w:rFonts w:asciiTheme="majorBidi" w:hAnsiTheme="majorBidi" w:cstheme="majorBidi"/>
          <w:color w:val="000000" w:themeColor="text1"/>
          <w:szCs w:val="24"/>
        </w:rPr>
        <w:t xml:space="preserve">) </w:t>
      </w:r>
      <w:r w:rsidR="001B72B3" w:rsidRPr="00AC1E0D">
        <w:rPr>
          <w:rFonts w:asciiTheme="majorBidi" w:hAnsiTheme="majorBidi" w:cstheme="majorBidi"/>
          <w:color w:val="000000" w:themeColor="text1"/>
          <w:szCs w:val="24"/>
        </w:rPr>
        <w:t xml:space="preserve">allowed the elimination of data that was </w:t>
      </w:r>
      <w:r w:rsidR="00B76492" w:rsidRPr="00AC1E0D">
        <w:rPr>
          <w:rFonts w:asciiTheme="majorBidi" w:hAnsiTheme="majorBidi" w:cstheme="majorBidi"/>
          <w:color w:val="000000" w:themeColor="text1"/>
          <w:szCs w:val="24"/>
        </w:rPr>
        <w:t xml:space="preserve">deemed extraneous to the goal of the study. </w:t>
      </w:r>
    </w:p>
    <w:p w14:paraId="7221A7D5" w14:textId="374190A3" w:rsidR="00A96DFF" w:rsidRPr="00AC1E0D" w:rsidRDefault="00B76492" w:rsidP="00A021B4">
      <w:pPr>
        <w:autoSpaceDE w:val="0"/>
        <w:autoSpaceDN w:val="0"/>
        <w:adjustRightInd w:val="0"/>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 xml:space="preserve">What follows </w:t>
      </w:r>
      <w:r w:rsidR="002E289B" w:rsidRPr="00AC1E0D">
        <w:rPr>
          <w:rFonts w:asciiTheme="majorBidi" w:hAnsiTheme="majorBidi" w:cstheme="majorBidi"/>
          <w:color w:val="000000" w:themeColor="text1"/>
          <w:szCs w:val="24"/>
        </w:rPr>
        <w:t>are</w:t>
      </w:r>
      <w:r w:rsidRPr="00AC1E0D">
        <w:rPr>
          <w:rFonts w:asciiTheme="majorBidi" w:hAnsiTheme="majorBidi" w:cstheme="majorBidi"/>
          <w:color w:val="000000" w:themeColor="text1"/>
          <w:szCs w:val="24"/>
        </w:rPr>
        <w:t xml:space="preserve"> the perspectives of the study participants, namely School Principals, Vice Principals, and Head of Departments under the themes identified about instructional leadership and student achievement, followed by the observations completed</w:t>
      </w:r>
      <w:r w:rsidR="008C2929" w:rsidRPr="00AC1E0D">
        <w:rPr>
          <w:rFonts w:asciiTheme="majorBidi" w:hAnsiTheme="majorBidi" w:cstheme="majorBidi"/>
          <w:color w:val="000000" w:themeColor="text1"/>
          <w:szCs w:val="24"/>
        </w:rPr>
        <w:t xml:space="preserve"> (See table 2). </w:t>
      </w:r>
      <w:r w:rsidRPr="00AC1E0D">
        <w:rPr>
          <w:rFonts w:asciiTheme="majorBidi" w:hAnsiTheme="majorBidi" w:cstheme="majorBidi"/>
          <w:color w:val="000000" w:themeColor="text1"/>
          <w:szCs w:val="24"/>
        </w:rPr>
        <w:t xml:space="preserve">Alphanumerical codes were used to maintain participants’ anonymity and confidentiality (e.g., SP1 for school principal 1, VP1 for vice principal 1, and HoD1 for head of department 1). </w:t>
      </w:r>
    </w:p>
    <w:p w14:paraId="7EB5B029" w14:textId="5C921F06" w:rsidR="009D75FD" w:rsidRPr="00AC1E0D" w:rsidRDefault="00A96DFF" w:rsidP="00A96DFF">
      <w:pPr>
        <w:pStyle w:val="Caption"/>
        <w:keepNext/>
        <w:rPr>
          <w:b w:val="0"/>
          <w:bCs w:val="0"/>
        </w:rPr>
      </w:pPr>
      <w:bookmarkStart w:id="91" w:name="_Toc156421856"/>
      <w:r w:rsidRPr="00AC1E0D">
        <w:rPr>
          <w:b w:val="0"/>
          <w:bCs w:val="0"/>
        </w:rPr>
        <w:t xml:space="preserve">Table </w:t>
      </w:r>
      <w:r w:rsidRPr="00AC1E0D">
        <w:rPr>
          <w:b w:val="0"/>
          <w:bCs w:val="0"/>
        </w:rPr>
        <w:fldChar w:fldCharType="begin"/>
      </w:r>
      <w:r w:rsidRPr="00AC1E0D">
        <w:rPr>
          <w:b w:val="0"/>
          <w:bCs w:val="0"/>
        </w:rPr>
        <w:instrText xml:space="preserve"> SEQ Table \* ARABIC </w:instrText>
      </w:r>
      <w:r w:rsidRPr="00AC1E0D">
        <w:rPr>
          <w:b w:val="0"/>
          <w:bCs w:val="0"/>
        </w:rPr>
        <w:fldChar w:fldCharType="separate"/>
      </w:r>
      <w:r w:rsidRPr="00AC1E0D">
        <w:rPr>
          <w:b w:val="0"/>
          <w:bCs w:val="0"/>
          <w:noProof/>
        </w:rPr>
        <w:t>2</w:t>
      </w:r>
      <w:r w:rsidRPr="00AC1E0D">
        <w:rPr>
          <w:b w:val="0"/>
          <w:bCs w:val="0"/>
        </w:rPr>
        <w:fldChar w:fldCharType="end"/>
      </w:r>
    </w:p>
    <w:p w14:paraId="06BA8D9F" w14:textId="533A4D56" w:rsidR="00A96DFF" w:rsidRPr="009D75FD" w:rsidRDefault="00A96DFF" w:rsidP="009D75FD">
      <w:pPr>
        <w:pStyle w:val="Caption"/>
        <w:keepNext/>
        <w:spacing w:before="0"/>
        <w:rPr>
          <w:b w:val="0"/>
          <w:bCs w:val="0"/>
        </w:rPr>
      </w:pPr>
      <w:r w:rsidRPr="00AC1E0D">
        <w:rPr>
          <w:b w:val="0"/>
          <w:bCs w:val="0"/>
        </w:rPr>
        <w:t>Findings Themes</w:t>
      </w:r>
      <w:bookmarkEnd w:id="91"/>
      <w:r w:rsidRPr="009D75FD">
        <w:rPr>
          <w:b w:val="0"/>
          <w:bCs w:val="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6149"/>
      </w:tblGrid>
      <w:tr w:rsidR="00A021B4" w:rsidRPr="00AC1E0D" w14:paraId="0D790046" w14:textId="77777777" w:rsidTr="001240A8">
        <w:tc>
          <w:tcPr>
            <w:tcW w:w="3116" w:type="dxa"/>
            <w:tcBorders>
              <w:bottom w:val="single" w:sz="4" w:space="0" w:color="auto"/>
            </w:tcBorders>
          </w:tcPr>
          <w:p w14:paraId="4579CCD2" w14:textId="77777777" w:rsidR="00A021B4" w:rsidRPr="00AC1E0D" w:rsidRDefault="00A021B4" w:rsidP="001240A8">
            <w:pPr>
              <w:autoSpaceDE w:val="0"/>
              <w:autoSpaceDN w:val="0"/>
              <w:adjustRightInd w:val="0"/>
              <w:spacing w:line="240" w:lineRule="auto"/>
              <w:jc w:val="center"/>
              <w:rPr>
                <w:rFonts w:asciiTheme="majorBidi" w:hAnsiTheme="majorBidi" w:cstheme="majorBidi"/>
                <w:b/>
                <w:bCs/>
                <w:color w:val="000000" w:themeColor="text1"/>
                <w:sz w:val="22"/>
                <w:szCs w:val="22"/>
              </w:rPr>
            </w:pPr>
            <w:r w:rsidRPr="00AC1E0D">
              <w:rPr>
                <w:rFonts w:asciiTheme="majorBidi" w:hAnsiTheme="majorBidi" w:cstheme="majorBidi"/>
                <w:b/>
                <w:bCs/>
                <w:color w:val="000000" w:themeColor="text1"/>
                <w:sz w:val="22"/>
                <w:szCs w:val="22"/>
              </w:rPr>
              <w:t>Selected Codes</w:t>
            </w:r>
          </w:p>
          <w:p w14:paraId="33E00648" w14:textId="3B7EA59E" w:rsidR="001240A8" w:rsidRPr="00AC1E0D" w:rsidRDefault="001240A8" w:rsidP="001240A8">
            <w:pPr>
              <w:autoSpaceDE w:val="0"/>
              <w:autoSpaceDN w:val="0"/>
              <w:adjustRightInd w:val="0"/>
              <w:spacing w:line="240" w:lineRule="auto"/>
              <w:jc w:val="center"/>
              <w:rPr>
                <w:rFonts w:asciiTheme="majorBidi" w:hAnsiTheme="majorBidi" w:cstheme="majorBidi"/>
                <w:b/>
                <w:bCs/>
                <w:color w:val="000000" w:themeColor="text1"/>
                <w:sz w:val="22"/>
                <w:szCs w:val="22"/>
              </w:rPr>
            </w:pPr>
          </w:p>
        </w:tc>
        <w:tc>
          <w:tcPr>
            <w:tcW w:w="6149" w:type="dxa"/>
            <w:tcBorders>
              <w:bottom w:val="single" w:sz="4" w:space="0" w:color="auto"/>
            </w:tcBorders>
          </w:tcPr>
          <w:p w14:paraId="345DC21D" w14:textId="26340D34" w:rsidR="00A021B4" w:rsidRPr="00AC1E0D" w:rsidRDefault="00A021B4" w:rsidP="001240A8">
            <w:pPr>
              <w:autoSpaceDE w:val="0"/>
              <w:autoSpaceDN w:val="0"/>
              <w:adjustRightInd w:val="0"/>
              <w:spacing w:line="240" w:lineRule="auto"/>
              <w:jc w:val="center"/>
              <w:rPr>
                <w:rFonts w:asciiTheme="majorBidi" w:hAnsiTheme="majorBidi" w:cstheme="majorBidi"/>
                <w:b/>
                <w:bCs/>
                <w:color w:val="000000" w:themeColor="text1"/>
                <w:sz w:val="22"/>
                <w:szCs w:val="22"/>
              </w:rPr>
            </w:pPr>
            <w:r w:rsidRPr="00AC1E0D">
              <w:rPr>
                <w:rFonts w:asciiTheme="majorBidi" w:hAnsiTheme="majorBidi" w:cstheme="majorBidi"/>
                <w:b/>
                <w:bCs/>
                <w:color w:val="000000" w:themeColor="text1"/>
                <w:sz w:val="22"/>
                <w:szCs w:val="22"/>
              </w:rPr>
              <w:t>Theme</w:t>
            </w:r>
          </w:p>
        </w:tc>
      </w:tr>
      <w:tr w:rsidR="00A021B4" w:rsidRPr="00AC1E0D" w14:paraId="63EA7946" w14:textId="77777777" w:rsidTr="001240A8">
        <w:tc>
          <w:tcPr>
            <w:tcW w:w="3116" w:type="dxa"/>
            <w:tcBorders>
              <w:top w:val="single" w:sz="4" w:space="0" w:color="auto"/>
              <w:bottom w:val="nil"/>
            </w:tcBorders>
          </w:tcPr>
          <w:p w14:paraId="760C2297" w14:textId="6AB8D1D6" w:rsidR="00A021B4" w:rsidRPr="00AC1E0D" w:rsidRDefault="001240A8" w:rsidP="001240A8">
            <w:pPr>
              <w:autoSpaceDE w:val="0"/>
              <w:autoSpaceDN w:val="0"/>
              <w:adjustRightInd w:val="0"/>
              <w:spacing w:line="240" w:lineRule="auto"/>
              <w:jc w:val="center"/>
              <w:rPr>
                <w:rFonts w:asciiTheme="majorBidi" w:hAnsiTheme="majorBidi" w:cstheme="majorBidi"/>
                <w:i/>
                <w:iCs/>
                <w:color w:val="000000" w:themeColor="text1"/>
                <w:sz w:val="22"/>
                <w:szCs w:val="22"/>
              </w:rPr>
            </w:pPr>
            <w:r w:rsidRPr="00AC1E0D">
              <w:rPr>
                <w:rFonts w:asciiTheme="majorBidi" w:hAnsiTheme="majorBidi" w:cstheme="majorBidi"/>
                <w:i/>
                <w:iCs/>
                <w:color w:val="000000" w:themeColor="text1"/>
                <w:sz w:val="22"/>
                <w:szCs w:val="22"/>
              </w:rPr>
              <w:t>c</w:t>
            </w:r>
            <w:r w:rsidR="00A021B4" w:rsidRPr="00AC1E0D">
              <w:rPr>
                <w:rFonts w:asciiTheme="majorBidi" w:hAnsiTheme="majorBidi" w:cstheme="majorBidi"/>
                <w:i/>
                <w:iCs/>
                <w:color w:val="000000" w:themeColor="text1"/>
                <w:sz w:val="22"/>
                <w:szCs w:val="22"/>
              </w:rPr>
              <w:t xml:space="preserve">ontinuous instructional improvement; ensuring student progress; providing </w:t>
            </w:r>
            <w:r w:rsidRPr="00AC1E0D">
              <w:rPr>
                <w:rFonts w:asciiTheme="majorBidi" w:hAnsiTheme="majorBidi" w:cstheme="majorBidi"/>
                <w:i/>
                <w:iCs/>
                <w:color w:val="000000" w:themeColor="text1"/>
                <w:sz w:val="22"/>
                <w:szCs w:val="22"/>
              </w:rPr>
              <w:t>teachers</w:t>
            </w:r>
            <w:r w:rsidR="00A021B4" w:rsidRPr="00AC1E0D">
              <w:rPr>
                <w:rFonts w:asciiTheme="majorBidi" w:hAnsiTheme="majorBidi" w:cstheme="majorBidi"/>
                <w:i/>
                <w:iCs/>
                <w:color w:val="000000" w:themeColor="text1"/>
                <w:sz w:val="22"/>
                <w:szCs w:val="22"/>
              </w:rPr>
              <w:t xml:space="preserve"> with resources</w:t>
            </w:r>
          </w:p>
        </w:tc>
        <w:tc>
          <w:tcPr>
            <w:tcW w:w="6149" w:type="dxa"/>
            <w:tcBorders>
              <w:top w:val="single" w:sz="4" w:space="0" w:color="auto"/>
              <w:bottom w:val="nil"/>
            </w:tcBorders>
          </w:tcPr>
          <w:p w14:paraId="4A97FEA7" w14:textId="6ACD5D9D" w:rsidR="00A021B4" w:rsidRPr="00AC1E0D" w:rsidRDefault="00A021B4"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sz w:val="22"/>
                <w:szCs w:val="22"/>
              </w:rPr>
              <w:t>Instructional Leadership as a Key Promoter of Student Success</w:t>
            </w:r>
          </w:p>
        </w:tc>
      </w:tr>
      <w:tr w:rsidR="00A021B4" w:rsidRPr="00AC1E0D" w14:paraId="2FBC0708" w14:textId="77777777" w:rsidTr="001240A8">
        <w:tc>
          <w:tcPr>
            <w:tcW w:w="3116" w:type="dxa"/>
            <w:tcBorders>
              <w:top w:val="nil"/>
            </w:tcBorders>
          </w:tcPr>
          <w:p w14:paraId="353B4E84" w14:textId="3AAE1374" w:rsidR="00A021B4" w:rsidRPr="00AC1E0D" w:rsidRDefault="001240A8"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rFonts w:asciiTheme="majorBidi" w:hAnsiTheme="majorBidi" w:cstheme="majorBidi"/>
                <w:i/>
                <w:iCs/>
                <w:color w:val="000000" w:themeColor="text1"/>
                <w:sz w:val="22"/>
                <w:szCs w:val="22"/>
              </w:rPr>
              <w:t>u</w:t>
            </w:r>
            <w:r w:rsidR="00A021B4" w:rsidRPr="00AC1E0D">
              <w:rPr>
                <w:rFonts w:asciiTheme="majorBidi" w:hAnsiTheme="majorBidi" w:cstheme="majorBidi"/>
                <w:i/>
                <w:iCs/>
                <w:color w:val="000000" w:themeColor="text1"/>
                <w:sz w:val="22"/>
                <w:szCs w:val="22"/>
              </w:rPr>
              <w:t>tilize data to make informed decisions; utilize data to guide instructional techniques</w:t>
            </w:r>
            <w:r w:rsidRPr="00AC1E0D">
              <w:rPr>
                <w:rFonts w:asciiTheme="majorBidi" w:hAnsiTheme="majorBidi" w:cstheme="majorBidi"/>
                <w:i/>
                <w:iCs/>
                <w:color w:val="000000" w:themeColor="text1"/>
                <w:sz w:val="22"/>
                <w:szCs w:val="22"/>
              </w:rPr>
              <w:t>; student achievement data analysis</w:t>
            </w:r>
          </w:p>
        </w:tc>
        <w:tc>
          <w:tcPr>
            <w:tcW w:w="6149" w:type="dxa"/>
            <w:tcBorders>
              <w:top w:val="nil"/>
            </w:tcBorders>
          </w:tcPr>
          <w:p w14:paraId="3F4000DC" w14:textId="23BD21E3" w:rsidR="00A021B4" w:rsidRPr="00AC1E0D" w:rsidRDefault="00A021B4"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sz w:val="22"/>
                <w:szCs w:val="22"/>
              </w:rPr>
              <w:t>Supporting Students through Data-Informed Decision Making</w:t>
            </w:r>
          </w:p>
        </w:tc>
      </w:tr>
      <w:tr w:rsidR="00A021B4" w:rsidRPr="00AC1E0D" w14:paraId="7FACFDC1" w14:textId="77777777" w:rsidTr="001240A8">
        <w:tc>
          <w:tcPr>
            <w:tcW w:w="3116" w:type="dxa"/>
          </w:tcPr>
          <w:p w14:paraId="5B669319" w14:textId="161BEBB7" w:rsidR="00A021B4" w:rsidRPr="00AC1E0D" w:rsidRDefault="001240A8"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rFonts w:asciiTheme="majorBidi" w:hAnsiTheme="majorBidi" w:cstheme="majorBidi"/>
                <w:i/>
                <w:iCs/>
                <w:color w:val="000000" w:themeColor="text1"/>
                <w:sz w:val="22"/>
                <w:szCs w:val="22"/>
              </w:rPr>
              <w:t>proponents of social-emotional growth; building a rapport with pupils; establishing a nurturing learning environment.</w:t>
            </w:r>
          </w:p>
        </w:tc>
        <w:tc>
          <w:tcPr>
            <w:tcW w:w="6149" w:type="dxa"/>
          </w:tcPr>
          <w:p w14:paraId="09261415" w14:textId="2E759B54" w:rsidR="00A021B4" w:rsidRPr="00AC1E0D" w:rsidRDefault="00A021B4"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sz w:val="22"/>
                <w:szCs w:val="22"/>
              </w:rPr>
              <w:t>Students’ Well-being: A Key for Academic Success</w:t>
            </w:r>
          </w:p>
        </w:tc>
      </w:tr>
      <w:tr w:rsidR="00A021B4" w14:paraId="392919BC" w14:textId="77777777" w:rsidTr="001240A8">
        <w:tc>
          <w:tcPr>
            <w:tcW w:w="3116" w:type="dxa"/>
          </w:tcPr>
          <w:p w14:paraId="2A8FE1C1" w14:textId="3216DEB8" w:rsidR="00A021B4" w:rsidRPr="00AC1E0D" w:rsidRDefault="001240A8" w:rsidP="001240A8">
            <w:pPr>
              <w:autoSpaceDE w:val="0"/>
              <w:autoSpaceDN w:val="0"/>
              <w:adjustRightInd w:val="0"/>
              <w:spacing w:line="240" w:lineRule="auto"/>
              <w:jc w:val="center"/>
              <w:rPr>
                <w:rFonts w:asciiTheme="majorBidi" w:hAnsiTheme="majorBidi" w:cstheme="majorBidi"/>
                <w:i/>
                <w:iCs/>
                <w:color w:val="000000" w:themeColor="text1"/>
                <w:sz w:val="22"/>
                <w:szCs w:val="22"/>
              </w:rPr>
            </w:pPr>
            <w:r w:rsidRPr="00AC1E0D">
              <w:rPr>
                <w:rFonts w:asciiTheme="majorBidi" w:hAnsiTheme="majorBidi" w:cstheme="majorBidi"/>
                <w:i/>
                <w:iCs/>
                <w:color w:val="000000" w:themeColor="text1"/>
                <w:sz w:val="22"/>
                <w:szCs w:val="22"/>
              </w:rPr>
              <w:t>desire to advance teachers’ professional development; improved learning outcomes relies on teachers; we guide teachers in their professional growth</w:t>
            </w:r>
          </w:p>
        </w:tc>
        <w:tc>
          <w:tcPr>
            <w:tcW w:w="6149" w:type="dxa"/>
          </w:tcPr>
          <w:p w14:paraId="6CD480B4" w14:textId="303DD66E" w:rsidR="00A021B4" w:rsidRPr="00AC1E0D" w:rsidRDefault="00A021B4" w:rsidP="001240A8">
            <w:pPr>
              <w:autoSpaceDE w:val="0"/>
              <w:autoSpaceDN w:val="0"/>
              <w:adjustRightInd w:val="0"/>
              <w:spacing w:line="240" w:lineRule="auto"/>
              <w:jc w:val="center"/>
              <w:rPr>
                <w:rFonts w:asciiTheme="majorBidi" w:hAnsiTheme="majorBidi" w:cstheme="majorBidi"/>
                <w:color w:val="000000" w:themeColor="text1"/>
                <w:sz w:val="22"/>
                <w:szCs w:val="22"/>
              </w:rPr>
            </w:pPr>
            <w:r w:rsidRPr="00AC1E0D">
              <w:rPr>
                <w:sz w:val="22"/>
                <w:szCs w:val="22"/>
              </w:rPr>
              <w:t>Teacher Professional Development: A Tool for Success</w:t>
            </w:r>
          </w:p>
        </w:tc>
      </w:tr>
    </w:tbl>
    <w:p w14:paraId="56852DB7" w14:textId="77777777" w:rsidR="008C2929" w:rsidRPr="00592E20" w:rsidRDefault="008C2929" w:rsidP="00B76492">
      <w:pPr>
        <w:autoSpaceDE w:val="0"/>
        <w:autoSpaceDN w:val="0"/>
        <w:adjustRightInd w:val="0"/>
        <w:rPr>
          <w:rFonts w:asciiTheme="majorBidi" w:hAnsiTheme="majorBidi" w:cstheme="majorBidi"/>
          <w:color w:val="000000" w:themeColor="text1"/>
          <w:szCs w:val="24"/>
        </w:rPr>
      </w:pPr>
    </w:p>
    <w:p w14:paraId="3B33C80F" w14:textId="57D84C4F" w:rsidR="00B76492" w:rsidRPr="00592E20" w:rsidRDefault="00F30E37" w:rsidP="00324F43">
      <w:pPr>
        <w:pStyle w:val="Heading2"/>
        <w:numPr>
          <w:ilvl w:val="0"/>
          <w:numId w:val="0"/>
        </w:numPr>
        <w:ind w:left="360" w:hanging="360"/>
      </w:pPr>
      <w:bookmarkStart w:id="92" w:name="_Hlk146023935"/>
      <w:bookmarkStart w:id="93" w:name="_Toc146531225"/>
      <w:bookmarkStart w:id="94" w:name="_Hlk146045483"/>
      <w:bookmarkStart w:id="95" w:name="_Toc157418082"/>
      <w:bookmarkStart w:id="96" w:name="_Hlk146800828"/>
      <w:r w:rsidRPr="00324F43">
        <w:lastRenderedPageBreak/>
        <w:t>4.</w:t>
      </w:r>
      <w:r w:rsidR="009E2D84" w:rsidRPr="00324F43">
        <w:t>2</w:t>
      </w:r>
      <w:r w:rsidRPr="00324F43">
        <w:t xml:space="preserve"> </w:t>
      </w:r>
      <w:r w:rsidR="00B76492" w:rsidRPr="00324F43">
        <w:t>Instructional Leadership</w:t>
      </w:r>
      <w:bookmarkEnd w:id="92"/>
      <w:r w:rsidR="00B76492" w:rsidRPr="00324F43">
        <w:t xml:space="preserve"> as a Key Promoter of Student Success</w:t>
      </w:r>
      <w:bookmarkEnd w:id="93"/>
      <w:bookmarkEnd w:id="94"/>
      <w:bookmarkEnd w:id="95"/>
      <w:r w:rsidR="00B76492" w:rsidRPr="00592E20">
        <w:t xml:space="preserve"> </w:t>
      </w:r>
    </w:p>
    <w:p w14:paraId="4C8EA929" w14:textId="1A40ABFB" w:rsidR="00B76492" w:rsidRPr="00592E20" w:rsidRDefault="00B76492" w:rsidP="00B76492">
      <w:pPr>
        <w:jc w:val="both"/>
        <w:rPr>
          <w:rFonts w:asciiTheme="majorBidi" w:hAnsiTheme="majorBidi" w:cstheme="majorBidi"/>
          <w:color w:val="000000" w:themeColor="text1"/>
          <w:szCs w:val="24"/>
        </w:rPr>
      </w:pPr>
      <w:bookmarkStart w:id="97" w:name="_Hlk146800889"/>
      <w:bookmarkEnd w:id="96"/>
      <w:r w:rsidRPr="00592E20">
        <w:rPr>
          <w:rFonts w:asciiTheme="majorBidi" w:hAnsiTheme="majorBidi" w:cstheme="majorBidi"/>
          <w:color w:val="000000" w:themeColor="text1"/>
          <w:szCs w:val="24"/>
        </w:rPr>
        <w:t xml:space="preserve">The importance of IL was emphasized by the interviewed leaders </w:t>
      </w:r>
      <w:r w:rsidR="008C658A">
        <w:rPr>
          <w:rFonts w:asciiTheme="majorBidi" w:hAnsiTheme="majorBidi" w:cstheme="majorBidi"/>
          <w:color w:val="000000" w:themeColor="text1"/>
          <w:szCs w:val="24"/>
        </w:rPr>
        <w:t xml:space="preserve">who viewed IL </w:t>
      </w:r>
      <w:r w:rsidRPr="00592E20">
        <w:rPr>
          <w:rFonts w:asciiTheme="majorBidi" w:hAnsiTheme="majorBidi" w:cstheme="majorBidi"/>
          <w:color w:val="000000" w:themeColor="text1"/>
          <w:szCs w:val="24"/>
        </w:rPr>
        <w:t>as a vital duty</w:t>
      </w:r>
      <w:r w:rsidR="006D3D2D" w:rsidRPr="00592E20">
        <w:rPr>
          <w:rFonts w:asciiTheme="majorBidi" w:hAnsiTheme="majorBidi" w:cstheme="majorBidi"/>
          <w:color w:val="000000" w:themeColor="text1"/>
          <w:szCs w:val="24"/>
        </w:rPr>
        <w:t xml:space="preserve"> and part</w:t>
      </w:r>
      <w:r w:rsidRPr="00592E20">
        <w:rPr>
          <w:rFonts w:asciiTheme="majorBidi" w:hAnsiTheme="majorBidi" w:cstheme="majorBidi"/>
          <w:color w:val="000000" w:themeColor="text1"/>
          <w:szCs w:val="24"/>
        </w:rPr>
        <w:t xml:space="preserve"> of their professional roles. They reiterated the significance of providing ongoing advice and support to teachers to ensure the delivery of effective instruction. The idea of setting clear expectations, offering</w:t>
      </w:r>
      <w:r w:rsidR="001E4280">
        <w:rPr>
          <w:rFonts w:asciiTheme="majorBidi" w:hAnsiTheme="majorBidi" w:cstheme="majorBidi"/>
          <w:color w:val="000000" w:themeColor="text1"/>
          <w:szCs w:val="24"/>
        </w:rPr>
        <w:t xml:space="preserve"> opportunities</w:t>
      </w:r>
      <w:r w:rsidRPr="00592E20">
        <w:rPr>
          <w:rFonts w:asciiTheme="majorBidi" w:hAnsiTheme="majorBidi" w:cstheme="majorBidi"/>
          <w:color w:val="000000" w:themeColor="text1"/>
          <w:szCs w:val="24"/>
        </w:rPr>
        <w:t xml:space="preserve"> for professional development, and creating a climate that encourage</w:t>
      </w:r>
      <w:r w:rsidR="001E428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continuous improvement were at the heart of this study’s findings. SP3 said, "</w:t>
      </w:r>
      <w:r w:rsidRPr="00592E20">
        <w:rPr>
          <w:rFonts w:asciiTheme="majorBidi" w:hAnsiTheme="majorBidi" w:cstheme="majorBidi"/>
          <w:i/>
          <w:iCs/>
          <w:color w:val="000000" w:themeColor="text1"/>
          <w:szCs w:val="24"/>
        </w:rPr>
        <w:t>Instructional leadership promotes student achievement by supporting teachers in delivering effective instruction, ensuring progress, and unlocking their full potential</w:t>
      </w:r>
      <w:r w:rsidRPr="00592E20">
        <w:rPr>
          <w:rFonts w:asciiTheme="majorBidi" w:hAnsiTheme="majorBidi" w:cstheme="majorBidi"/>
          <w:color w:val="000000" w:themeColor="text1"/>
          <w:szCs w:val="24"/>
        </w:rPr>
        <w:t xml:space="preserve">." Additionally, the findings showed that SPs actively participate in classroom </w:t>
      </w:r>
      <w:r w:rsidR="00487765">
        <w:rPr>
          <w:rFonts w:asciiTheme="majorBidi" w:hAnsiTheme="majorBidi" w:cstheme="majorBidi"/>
          <w:color w:val="000000" w:themeColor="text1"/>
          <w:szCs w:val="24"/>
        </w:rPr>
        <w:t xml:space="preserve">teacher </w:t>
      </w:r>
      <w:r w:rsidRPr="00592E20">
        <w:rPr>
          <w:rFonts w:asciiTheme="majorBidi" w:hAnsiTheme="majorBidi" w:cstheme="majorBidi"/>
          <w:color w:val="000000" w:themeColor="text1"/>
          <w:szCs w:val="24"/>
        </w:rPr>
        <w:t>observation</w:t>
      </w:r>
      <w:r w:rsidR="00487765">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and offer </w:t>
      </w:r>
      <w:r w:rsidR="00487765">
        <w:rPr>
          <w:rFonts w:asciiTheme="majorBidi" w:hAnsiTheme="majorBidi" w:cstheme="majorBidi"/>
          <w:color w:val="000000" w:themeColor="text1"/>
          <w:szCs w:val="24"/>
        </w:rPr>
        <w:t xml:space="preserve">the latter </w:t>
      </w:r>
      <w:r w:rsidRPr="00592E20">
        <w:rPr>
          <w:rFonts w:asciiTheme="majorBidi" w:hAnsiTheme="majorBidi" w:cstheme="majorBidi"/>
          <w:color w:val="000000" w:themeColor="text1"/>
          <w:szCs w:val="24"/>
        </w:rPr>
        <w:t>insightful critique to enhance the</w:t>
      </w:r>
      <w:r w:rsidR="0084307F">
        <w:rPr>
          <w:rFonts w:asciiTheme="majorBidi" w:hAnsiTheme="majorBidi" w:cstheme="majorBidi"/>
          <w:color w:val="000000" w:themeColor="text1"/>
          <w:szCs w:val="24"/>
        </w:rPr>
        <w:t>ir</w:t>
      </w:r>
      <w:r w:rsidRPr="00592E20">
        <w:rPr>
          <w:rFonts w:asciiTheme="majorBidi" w:hAnsiTheme="majorBidi" w:cstheme="majorBidi"/>
          <w:color w:val="000000" w:themeColor="text1"/>
          <w:szCs w:val="24"/>
        </w:rPr>
        <w:t xml:space="preserve"> instructional strategies</w:t>
      </w:r>
      <w:r w:rsidR="0084307F">
        <w:rPr>
          <w:rFonts w:asciiTheme="majorBidi" w:hAnsiTheme="majorBidi" w:cstheme="majorBidi"/>
          <w:color w:val="000000" w:themeColor="text1"/>
          <w:szCs w:val="24"/>
        </w:rPr>
        <w:t xml:space="preserve"> to</w:t>
      </w:r>
      <w:r w:rsidRPr="00592E20">
        <w:rPr>
          <w:rFonts w:asciiTheme="majorBidi" w:hAnsiTheme="majorBidi" w:cstheme="majorBidi"/>
          <w:color w:val="000000" w:themeColor="text1"/>
          <w:szCs w:val="24"/>
        </w:rPr>
        <w:t xml:space="preserve"> improve students’ academic performance. </w:t>
      </w:r>
    </w:p>
    <w:p w14:paraId="17FC6F33" w14:textId="0EFE556E" w:rsidR="00B76492" w:rsidRPr="00592E20" w:rsidRDefault="00527D86" w:rsidP="00B76492">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All leaders’ </w:t>
      </w:r>
      <w:r w:rsidR="00B76492" w:rsidRPr="00592E20">
        <w:rPr>
          <w:rFonts w:asciiTheme="majorBidi" w:hAnsiTheme="majorBidi" w:cstheme="majorBidi"/>
          <w:color w:val="000000" w:themeColor="text1"/>
          <w:szCs w:val="24"/>
        </w:rPr>
        <w:t xml:space="preserve">responses expressed a commitment to instructional leadership with students’ academic performance in mind. David (2019) reminds us that instructional leadership practices are directly relevant to teaching and learning, such as performing classroom observations to make significant progress </w:t>
      </w:r>
      <w:r w:rsidR="009F3B29">
        <w:rPr>
          <w:rFonts w:asciiTheme="majorBidi" w:hAnsiTheme="majorBidi" w:cstheme="majorBidi"/>
          <w:color w:val="000000" w:themeColor="text1"/>
          <w:szCs w:val="24"/>
        </w:rPr>
        <w:t xml:space="preserve">and </w:t>
      </w:r>
      <w:r w:rsidR="00B76492" w:rsidRPr="00592E20">
        <w:rPr>
          <w:rFonts w:asciiTheme="majorBidi" w:hAnsiTheme="majorBidi" w:cstheme="majorBidi"/>
          <w:color w:val="000000" w:themeColor="text1"/>
          <w:szCs w:val="24"/>
        </w:rPr>
        <w:t>in understanding how classroom teachers may provide effective instructions to all. Moreover, the interviewees noted that their school</w:t>
      </w:r>
      <w:r w:rsidR="009F3B29">
        <w:rPr>
          <w:rFonts w:asciiTheme="majorBidi" w:hAnsiTheme="majorBidi" w:cstheme="majorBidi"/>
          <w:color w:val="000000" w:themeColor="text1"/>
          <w:szCs w:val="24"/>
        </w:rPr>
        <w:t>s</w:t>
      </w:r>
      <w:r w:rsidR="00B76492" w:rsidRPr="00592E20">
        <w:rPr>
          <w:rFonts w:asciiTheme="majorBidi" w:hAnsiTheme="majorBidi" w:cstheme="majorBidi"/>
          <w:color w:val="000000" w:themeColor="text1"/>
          <w:szCs w:val="24"/>
        </w:rPr>
        <w:t xml:space="preserve"> put a strong emphasis on the professional development of teachers with the goal of creating a collaborative learning environment. SPs noted that instructional leadership is a practical and essential part of their daily duties rather than just an abstract concept. Reflecting on their practice, SPs explained how they </w:t>
      </w:r>
      <w:r w:rsidR="00FA5EF9">
        <w:rPr>
          <w:rFonts w:asciiTheme="majorBidi" w:hAnsiTheme="majorBidi" w:cstheme="majorBidi"/>
          <w:color w:val="000000" w:themeColor="text1"/>
          <w:szCs w:val="24"/>
        </w:rPr>
        <w:t xml:space="preserve">promote </w:t>
      </w:r>
      <w:r w:rsidR="00B76492" w:rsidRPr="00592E20">
        <w:rPr>
          <w:rFonts w:asciiTheme="majorBidi" w:hAnsiTheme="majorBidi" w:cstheme="majorBidi"/>
          <w:color w:val="000000" w:themeColor="text1"/>
          <w:szCs w:val="24"/>
        </w:rPr>
        <w:t xml:space="preserve">collaboration, model effective strategies, and share best practices with their teaching staff to </w:t>
      </w:r>
      <w:r w:rsidR="00FA5EF9">
        <w:rPr>
          <w:rFonts w:asciiTheme="majorBidi" w:hAnsiTheme="majorBidi" w:cstheme="majorBidi"/>
          <w:color w:val="000000" w:themeColor="text1"/>
          <w:szCs w:val="24"/>
        </w:rPr>
        <w:t xml:space="preserve">advance </w:t>
      </w:r>
      <w:r w:rsidR="00B76492" w:rsidRPr="00592E20">
        <w:rPr>
          <w:rFonts w:asciiTheme="majorBidi" w:hAnsiTheme="majorBidi" w:cstheme="majorBidi"/>
          <w:color w:val="000000" w:themeColor="text1"/>
          <w:szCs w:val="24"/>
        </w:rPr>
        <w:t>a culture of continuous improvement. One principal said: “</w:t>
      </w:r>
      <w:r w:rsidR="00B76492" w:rsidRPr="00592E20">
        <w:rPr>
          <w:rFonts w:asciiTheme="majorBidi" w:hAnsiTheme="majorBidi" w:cstheme="majorBidi"/>
          <w:i/>
          <w:iCs/>
          <w:color w:val="000000" w:themeColor="text1"/>
          <w:szCs w:val="24"/>
        </w:rPr>
        <w:t>I prioritize the leadership of instruction by demonstrating successful teaching methods, offering continuous PD sessions, and prompting teamwork and the exchange of effective practices among my staff members</w:t>
      </w:r>
      <w:r w:rsidR="00B76492" w:rsidRPr="00592E20">
        <w:rPr>
          <w:rFonts w:asciiTheme="majorBidi" w:hAnsiTheme="majorBidi" w:cstheme="majorBidi"/>
          <w:color w:val="000000" w:themeColor="text1"/>
          <w:szCs w:val="24"/>
        </w:rPr>
        <w:t xml:space="preserve">”. </w:t>
      </w:r>
    </w:p>
    <w:p w14:paraId="7DF9F0C0" w14:textId="0F768283" w:rsidR="00B76492" w:rsidRPr="00592E20" w:rsidRDefault="00B76492" w:rsidP="00592E20">
      <w:pPr>
        <w:pStyle w:val="NormalWeb"/>
        <w:rPr>
          <w:rFonts w:asciiTheme="majorBidi" w:hAnsiTheme="majorBidi" w:cstheme="majorBidi"/>
        </w:rPr>
      </w:pPr>
      <w:r w:rsidRPr="00592E20">
        <w:rPr>
          <w:rFonts w:asciiTheme="majorBidi" w:hAnsiTheme="majorBidi" w:cstheme="majorBidi"/>
          <w:color w:val="000000" w:themeColor="text1"/>
        </w:rPr>
        <w:t xml:space="preserve">By providing teachers with the support and resources they need to give successful instruction, SPs maintained that instructional leadership plays an important role in increasing student accomplishment. </w:t>
      </w:r>
      <w:r w:rsidRPr="00592E20">
        <w:rPr>
          <w:rFonts w:asciiTheme="majorBidi" w:hAnsiTheme="majorBidi" w:cstheme="majorBidi"/>
          <w:i/>
          <w:iCs/>
          <w:color w:val="000000" w:themeColor="text1"/>
          <w:shd w:val="clear" w:color="auto" w:fill="FFFFFF"/>
        </w:rPr>
        <w:t xml:space="preserve">“Instructional leadership promotes student achievement by supporting teachers in delivering effective instruction, ensuring </w:t>
      </w:r>
      <w:r w:rsidR="00D12ED1">
        <w:rPr>
          <w:rFonts w:asciiTheme="majorBidi" w:hAnsiTheme="majorBidi" w:cstheme="majorBidi"/>
          <w:i/>
          <w:iCs/>
          <w:color w:val="000000" w:themeColor="text1"/>
          <w:shd w:val="clear" w:color="auto" w:fill="FFFFFF"/>
        </w:rPr>
        <w:t xml:space="preserve">learners’ </w:t>
      </w:r>
      <w:r w:rsidRPr="00592E20">
        <w:rPr>
          <w:rFonts w:asciiTheme="majorBidi" w:hAnsiTheme="majorBidi" w:cstheme="majorBidi"/>
          <w:i/>
          <w:iCs/>
          <w:color w:val="000000" w:themeColor="text1"/>
          <w:shd w:val="clear" w:color="auto" w:fill="FFFFFF"/>
        </w:rPr>
        <w:t xml:space="preserve">progress </w:t>
      </w:r>
      <w:r w:rsidR="00656A57">
        <w:rPr>
          <w:rFonts w:asciiTheme="majorBidi" w:hAnsiTheme="majorBidi" w:cstheme="majorBidi"/>
          <w:i/>
          <w:iCs/>
          <w:color w:val="000000" w:themeColor="text1"/>
          <w:shd w:val="clear" w:color="auto" w:fill="FFFFFF"/>
        </w:rPr>
        <w:t>towards their</w:t>
      </w:r>
      <w:r w:rsidRPr="00592E20">
        <w:rPr>
          <w:rFonts w:asciiTheme="majorBidi" w:hAnsiTheme="majorBidi" w:cstheme="majorBidi"/>
          <w:i/>
          <w:iCs/>
          <w:color w:val="000000" w:themeColor="text1"/>
          <w:shd w:val="clear" w:color="auto" w:fill="FFFFFF"/>
        </w:rPr>
        <w:t xml:space="preserve"> full potential” </w:t>
      </w:r>
      <w:r w:rsidRPr="00592E20">
        <w:rPr>
          <w:rFonts w:asciiTheme="majorBidi" w:hAnsiTheme="majorBidi" w:cstheme="majorBidi"/>
          <w:color w:val="000000" w:themeColor="text1"/>
          <w:shd w:val="clear" w:color="auto" w:fill="FFFFFF"/>
        </w:rPr>
        <w:t xml:space="preserve">(SP2). </w:t>
      </w:r>
      <w:r w:rsidRPr="00592E20">
        <w:rPr>
          <w:rFonts w:asciiTheme="majorBidi" w:hAnsiTheme="majorBidi" w:cstheme="majorBidi"/>
        </w:rPr>
        <w:t xml:space="preserve">Most SPs were found to involve students in IL by </w:t>
      </w:r>
      <w:r w:rsidR="0048377B">
        <w:rPr>
          <w:rFonts w:asciiTheme="majorBidi" w:hAnsiTheme="majorBidi" w:cstheme="majorBidi"/>
        </w:rPr>
        <w:t xml:space="preserve">1) </w:t>
      </w:r>
      <w:r w:rsidRPr="00592E20">
        <w:rPr>
          <w:rFonts w:asciiTheme="majorBidi" w:hAnsiTheme="majorBidi" w:cstheme="majorBidi"/>
        </w:rPr>
        <w:t xml:space="preserve">providing </w:t>
      </w:r>
      <w:r w:rsidR="00A36F7B">
        <w:rPr>
          <w:rFonts w:asciiTheme="majorBidi" w:hAnsiTheme="majorBidi" w:cstheme="majorBidi"/>
        </w:rPr>
        <w:t>them</w:t>
      </w:r>
      <w:r w:rsidRPr="00592E20">
        <w:rPr>
          <w:rFonts w:asciiTheme="majorBidi" w:hAnsiTheme="majorBidi" w:cstheme="majorBidi"/>
        </w:rPr>
        <w:t xml:space="preserve"> </w:t>
      </w:r>
      <w:r w:rsidR="00E4174B">
        <w:rPr>
          <w:rFonts w:asciiTheme="majorBidi" w:hAnsiTheme="majorBidi" w:cstheme="majorBidi"/>
        </w:rPr>
        <w:t xml:space="preserve">with opportunities </w:t>
      </w:r>
      <w:r w:rsidRPr="00592E20">
        <w:rPr>
          <w:rFonts w:asciiTheme="majorBidi" w:hAnsiTheme="majorBidi" w:cstheme="majorBidi"/>
        </w:rPr>
        <w:t xml:space="preserve">to voice their concerns and needs, </w:t>
      </w:r>
      <w:r w:rsidR="0048377B">
        <w:rPr>
          <w:rFonts w:asciiTheme="majorBidi" w:hAnsiTheme="majorBidi" w:cstheme="majorBidi"/>
        </w:rPr>
        <w:t xml:space="preserve">2) </w:t>
      </w:r>
      <w:r w:rsidRPr="00592E20">
        <w:rPr>
          <w:rFonts w:asciiTheme="majorBidi" w:hAnsiTheme="majorBidi" w:cstheme="majorBidi"/>
        </w:rPr>
        <w:t xml:space="preserve">encouraging </w:t>
      </w:r>
      <w:r w:rsidR="00A36F7B">
        <w:rPr>
          <w:rFonts w:asciiTheme="majorBidi" w:hAnsiTheme="majorBidi" w:cstheme="majorBidi"/>
        </w:rPr>
        <w:t>them to lead projects</w:t>
      </w:r>
      <w:r w:rsidR="007E6F4E">
        <w:rPr>
          <w:rFonts w:asciiTheme="majorBidi" w:hAnsiTheme="majorBidi" w:cstheme="majorBidi"/>
        </w:rPr>
        <w:t xml:space="preserve"> and </w:t>
      </w:r>
      <w:r w:rsidR="0048377B">
        <w:rPr>
          <w:rFonts w:asciiTheme="majorBidi" w:hAnsiTheme="majorBidi" w:cstheme="majorBidi"/>
        </w:rPr>
        <w:t xml:space="preserve">3) </w:t>
      </w:r>
      <w:r w:rsidR="007E6F4E">
        <w:rPr>
          <w:rFonts w:asciiTheme="majorBidi" w:hAnsiTheme="majorBidi" w:cstheme="majorBidi"/>
        </w:rPr>
        <w:t>offe</w:t>
      </w:r>
      <w:r w:rsidR="0048377B">
        <w:rPr>
          <w:rFonts w:asciiTheme="majorBidi" w:hAnsiTheme="majorBidi" w:cstheme="majorBidi"/>
        </w:rPr>
        <w:t xml:space="preserve">ring them a space to have </w:t>
      </w:r>
      <w:r w:rsidR="007E6F4E">
        <w:rPr>
          <w:rFonts w:asciiTheme="majorBidi" w:hAnsiTheme="majorBidi" w:cstheme="majorBidi"/>
        </w:rPr>
        <w:t xml:space="preserve">their inputs </w:t>
      </w:r>
      <w:r w:rsidRPr="00592E20">
        <w:rPr>
          <w:rFonts w:asciiTheme="majorBidi" w:hAnsiTheme="majorBidi" w:cstheme="majorBidi"/>
        </w:rPr>
        <w:t xml:space="preserve">on existing </w:t>
      </w:r>
      <w:r w:rsidR="0048377B">
        <w:rPr>
          <w:rFonts w:asciiTheme="majorBidi" w:hAnsiTheme="majorBidi" w:cstheme="majorBidi"/>
        </w:rPr>
        <w:t xml:space="preserve">teachers’ </w:t>
      </w:r>
      <w:r w:rsidRPr="00592E20">
        <w:rPr>
          <w:rFonts w:asciiTheme="majorBidi" w:hAnsiTheme="majorBidi" w:cstheme="majorBidi"/>
        </w:rPr>
        <w:t xml:space="preserve">instructional practices. </w:t>
      </w:r>
      <w:proofErr w:type="spellStart"/>
      <w:r w:rsidRPr="00592E20">
        <w:rPr>
          <w:rFonts w:asciiTheme="majorBidi" w:hAnsiTheme="majorBidi" w:cstheme="majorBidi"/>
        </w:rPr>
        <w:t>Manaseh</w:t>
      </w:r>
      <w:proofErr w:type="spellEnd"/>
      <w:r w:rsidRPr="00592E20">
        <w:rPr>
          <w:rFonts w:asciiTheme="majorBidi" w:hAnsiTheme="majorBidi" w:cstheme="majorBidi"/>
        </w:rPr>
        <w:t xml:space="preserve"> </w:t>
      </w:r>
      <w:r w:rsidRPr="00592E20">
        <w:rPr>
          <w:rFonts w:asciiTheme="majorBidi" w:hAnsiTheme="majorBidi" w:cstheme="majorBidi"/>
        </w:rPr>
        <w:lastRenderedPageBreak/>
        <w:t>(2016)</w:t>
      </w:r>
      <w:r w:rsidR="008E6AF1" w:rsidRPr="00592E20">
        <w:rPr>
          <w:rFonts w:asciiTheme="majorBidi" w:hAnsiTheme="majorBidi" w:cstheme="majorBidi"/>
        </w:rPr>
        <w:t xml:space="preserve"> </w:t>
      </w:r>
      <w:r w:rsidRPr="00592E20">
        <w:rPr>
          <w:rFonts w:asciiTheme="majorBidi" w:hAnsiTheme="majorBidi" w:cstheme="majorBidi"/>
        </w:rPr>
        <w:t xml:space="preserve">defined IL </w:t>
      </w:r>
      <w:r w:rsidR="00B70C59" w:rsidRPr="00592E20">
        <w:rPr>
          <w:rFonts w:asciiTheme="majorBidi" w:hAnsiTheme="majorBidi" w:cstheme="majorBidi"/>
        </w:rPr>
        <w:t>as</w:t>
      </w:r>
      <w:r w:rsidRPr="00592E20">
        <w:rPr>
          <w:rFonts w:asciiTheme="majorBidi" w:hAnsiTheme="majorBidi" w:cstheme="majorBidi"/>
        </w:rPr>
        <w:t xml:space="preserve"> an important aspect in supporting, improving, and encouraging instructors' classroom instructional techniques as well as students' academic achievement.</w:t>
      </w:r>
    </w:p>
    <w:p w14:paraId="7895FD4B" w14:textId="401E932D" w:rsidR="00B76492" w:rsidRPr="00592E20" w:rsidRDefault="000304CD" w:rsidP="00B76492">
      <w:pPr>
        <w:autoSpaceDE w:val="0"/>
        <w:autoSpaceDN w:val="0"/>
        <w:adjustRightInd w:val="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w:t>
      </w:r>
      <w:r w:rsidR="00B76492" w:rsidRPr="00592E20">
        <w:rPr>
          <w:rFonts w:asciiTheme="majorBidi" w:hAnsiTheme="majorBidi" w:cstheme="majorBidi"/>
          <w:color w:val="000000" w:themeColor="text1"/>
          <w:szCs w:val="24"/>
        </w:rPr>
        <w:t xml:space="preserve">he Vice Principals (VPs) </w:t>
      </w:r>
      <w:r w:rsidR="007A5912" w:rsidRPr="00592E20">
        <w:rPr>
          <w:rFonts w:asciiTheme="majorBidi" w:hAnsiTheme="majorBidi" w:cstheme="majorBidi"/>
          <w:color w:val="000000" w:themeColor="text1"/>
          <w:szCs w:val="24"/>
        </w:rPr>
        <w:t>interviewed</w:t>
      </w:r>
      <w:r w:rsidR="00B76492" w:rsidRPr="00592E20">
        <w:rPr>
          <w:rFonts w:asciiTheme="majorBidi" w:hAnsiTheme="majorBidi" w:cstheme="majorBidi"/>
          <w:color w:val="000000" w:themeColor="text1"/>
          <w:szCs w:val="24"/>
        </w:rPr>
        <w:t xml:space="preserve"> identified discipline and order as their primary responsibility including attendance, </w:t>
      </w:r>
      <w:r w:rsidR="00FF1127">
        <w:rPr>
          <w:rFonts w:asciiTheme="majorBidi" w:hAnsiTheme="majorBidi" w:cstheme="majorBidi"/>
          <w:color w:val="000000" w:themeColor="text1"/>
          <w:szCs w:val="24"/>
        </w:rPr>
        <w:t>tardiness</w:t>
      </w:r>
      <w:r w:rsidR="00B76492" w:rsidRPr="00592E20">
        <w:rPr>
          <w:rFonts w:asciiTheme="majorBidi" w:hAnsiTheme="majorBidi" w:cstheme="majorBidi"/>
          <w:color w:val="000000" w:themeColor="text1"/>
          <w:szCs w:val="24"/>
        </w:rPr>
        <w:t xml:space="preserve">, and truancy. Evaluation of teacher performance was found to be a significant responsibility for most VPs. While some VPs had other responsibilities associated with instructional leadership, only two clarified how their approach to discipline was linked to instructional leadership. One </w:t>
      </w:r>
      <w:r w:rsidR="006C6C6A" w:rsidRPr="00592E20">
        <w:rPr>
          <w:rFonts w:asciiTheme="majorBidi" w:hAnsiTheme="majorBidi" w:cstheme="majorBidi"/>
          <w:color w:val="000000" w:themeColor="text1"/>
          <w:szCs w:val="24"/>
        </w:rPr>
        <w:t xml:space="preserve">VP </w:t>
      </w:r>
      <w:r w:rsidR="00B76492" w:rsidRPr="00592E20">
        <w:rPr>
          <w:rFonts w:asciiTheme="majorBidi" w:hAnsiTheme="majorBidi" w:cstheme="majorBidi"/>
          <w:color w:val="000000" w:themeColor="text1"/>
          <w:szCs w:val="24"/>
        </w:rPr>
        <w:t xml:space="preserve">emphasized the importance of building relationships between teachers and students to reduce the number of student issues sent to the office, while </w:t>
      </w:r>
      <w:r w:rsidR="006C6C6A" w:rsidRPr="00592E20">
        <w:rPr>
          <w:rFonts w:asciiTheme="majorBidi" w:hAnsiTheme="majorBidi" w:cstheme="majorBidi"/>
          <w:color w:val="000000" w:themeColor="text1"/>
          <w:szCs w:val="24"/>
        </w:rPr>
        <w:t xml:space="preserve">another VP </w:t>
      </w:r>
      <w:r w:rsidR="00B76492" w:rsidRPr="00592E20">
        <w:rPr>
          <w:rFonts w:asciiTheme="majorBidi" w:hAnsiTheme="majorBidi" w:cstheme="majorBidi"/>
          <w:color w:val="000000" w:themeColor="text1"/>
          <w:szCs w:val="24"/>
        </w:rPr>
        <w:t xml:space="preserve">noted that relationships between teachers and students </w:t>
      </w:r>
      <w:r w:rsidR="00D6557C">
        <w:rPr>
          <w:rFonts w:asciiTheme="majorBidi" w:hAnsiTheme="majorBidi" w:cstheme="majorBidi"/>
          <w:color w:val="000000" w:themeColor="text1"/>
          <w:szCs w:val="24"/>
        </w:rPr>
        <w:t xml:space="preserve">are </w:t>
      </w:r>
      <w:r w:rsidR="00B76492" w:rsidRPr="00592E20">
        <w:rPr>
          <w:rFonts w:asciiTheme="majorBidi" w:hAnsiTheme="majorBidi" w:cstheme="majorBidi"/>
          <w:color w:val="000000" w:themeColor="text1"/>
          <w:szCs w:val="24"/>
        </w:rPr>
        <w:t>a critical component of their instructional leadership responsibilities. Although VPs' roles may not be as directly connected to instructional leadership as th</w:t>
      </w:r>
      <w:r w:rsidR="00365F1D">
        <w:rPr>
          <w:rFonts w:asciiTheme="majorBidi" w:hAnsiTheme="majorBidi" w:cstheme="majorBidi"/>
          <w:color w:val="000000" w:themeColor="text1"/>
          <w:szCs w:val="24"/>
        </w:rPr>
        <w:t>at of the school</w:t>
      </w:r>
      <w:r w:rsidR="00B76492" w:rsidRPr="00592E20">
        <w:rPr>
          <w:rFonts w:asciiTheme="majorBidi" w:hAnsiTheme="majorBidi" w:cstheme="majorBidi"/>
          <w:color w:val="000000" w:themeColor="text1"/>
          <w:szCs w:val="24"/>
        </w:rPr>
        <w:t xml:space="preserve"> principal, they still expressed the importance of </w:t>
      </w:r>
      <w:r w:rsidR="00EE4DDC">
        <w:rPr>
          <w:rFonts w:asciiTheme="majorBidi" w:hAnsiTheme="majorBidi" w:cstheme="majorBidi"/>
          <w:color w:val="000000" w:themeColor="text1"/>
          <w:szCs w:val="24"/>
        </w:rPr>
        <w:t xml:space="preserve">VPs in </w:t>
      </w:r>
      <w:r w:rsidR="00B76492" w:rsidRPr="00592E20">
        <w:rPr>
          <w:rFonts w:asciiTheme="majorBidi" w:hAnsiTheme="majorBidi" w:cstheme="majorBidi"/>
          <w:color w:val="000000" w:themeColor="text1"/>
          <w:szCs w:val="24"/>
        </w:rPr>
        <w:t>creating positive relationships with teachers and supporting them in their instruction (Dietrich</w:t>
      </w:r>
      <w:r w:rsidR="0066114E">
        <w:rPr>
          <w:rFonts w:asciiTheme="majorBidi" w:hAnsiTheme="majorBidi" w:cstheme="majorBidi"/>
          <w:color w:val="000000" w:themeColor="text1"/>
          <w:szCs w:val="24"/>
        </w:rPr>
        <w:t xml:space="preserve"> et al., </w:t>
      </w:r>
      <w:r w:rsidR="00B76492" w:rsidRPr="00592E20">
        <w:rPr>
          <w:rFonts w:asciiTheme="majorBidi" w:hAnsiTheme="majorBidi" w:cstheme="majorBidi"/>
          <w:color w:val="000000" w:themeColor="text1"/>
          <w:szCs w:val="24"/>
        </w:rPr>
        <w:t>2020). Furthermore, the VPs interviewed noted that they have a partial responsibility in establishing the school's goals and communicating its mission with teachers and the wider community with an emphasis on improv</w:t>
      </w:r>
      <w:r w:rsidR="00EE4DDC">
        <w:rPr>
          <w:rFonts w:asciiTheme="majorBidi" w:hAnsiTheme="majorBidi" w:cstheme="majorBidi"/>
          <w:color w:val="000000" w:themeColor="text1"/>
          <w:szCs w:val="24"/>
        </w:rPr>
        <w:t>ing</w:t>
      </w:r>
      <w:r w:rsidR="00B76492" w:rsidRPr="00592E20">
        <w:rPr>
          <w:rFonts w:asciiTheme="majorBidi" w:hAnsiTheme="majorBidi" w:cstheme="majorBidi"/>
          <w:color w:val="000000" w:themeColor="text1"/>
          <w:szCs w:val="24"/>
        </w:rPr>
        <w:t xml:space="preserve"> student</w:t>
      </w:r>
      <w:r w:rsidR="00D52923">
        <w:rPr>
          <w:rFonts w:asciiTheme="majorBidi" w:hAnsiTheme="majorBidi" w:cstheme="majorBidi"/>
          <w:color w:val="000000" w:themeColor="text1"/>
          <w:szCs w:val="24"/>
        </w:rPr>
        <w:t>s’</w:t>
      </w:r>
      <w:r w:rsidR="00B76492" w:rsidRPr="00592E20">
        <w:rPr>
          <w:rFonts w:asciiTheme="majorBidi" w:hAnsiTheme="majorBidi" w:cstheme="majorBidi"/>
          <w:color w:val="000000" w:themeColor="text1"/>
          <w:szCs w:val="24"/>
        </w:rPr>
        <w:t xml:space="preserve"> academic </w:t>
      </w:r>
      <w:r w:rsidR="00961DB9" w:rsidRPr="00592E20">
        <w:rPr>
          <w:rFonts w:asciiTheme="majorBidi" w:hAnsiTheme="majorBidi" w:cstheme="majorBidi"/>
          <w:color w:val="000000" w:themeColor="text1"/>
          <w:szCs w:val="24"/>
        </w:rPr>
        <w:t>success.</w:t>
      </w:r>
      <w:r w:rsidR="00B76492" w:rsidRPr="00592E20">
        <w:rPr>
          <w:rFonts w:asciiTheme="majorBidi" w:hAnsiTheme="majorBidi" w:cstheme="majorBidi"/>
          <w:color w:val="000000" w:themeColor="text1"/>
          <w:szCs w:val="24"/>
        </w:rPr>
        <w:t xml:space="preserve"> </w:t>
      </w:r>
    </w:p>
    <w:p w14:paraId="2D2316B7" w14:textId="7F8B08ED" w:rsidR="00B76492" w:rsidRPr="00592E20" w:rsidRDefault="00B76492" w:rsidP="00B76492">
      <w:pPr>
        <w:autoSpaceDE w:val="0"/>
        <w:autoSpaceDN w:val="0"/>
        <w:adjustRightInd w:val="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Hallinger and Murphy (1985) established a comprehensive model of instructional leadership that incorporates the principal's responsibilities </w:t>
      </w:r>
      <w:r w:rsidR="006C3C57">
        <w:rPr>
          <w:rFonts w:asciiTheme="majorBidi" w:hAnsiTheme="majorBidi" w:cstheme="majorBidi"/>
          <w:color w:val="000000" w:themeColor="text1"/>
          <w:szCs w:val="24"/>
        </w:rPr>
        <w:t xml:space="preserve">in crafting </w:t>
      </w:r>
      <w:r w:rsidRPr="00592E20">
        <w:rPr>
          <w:rFonts w:asciiTheme="majorBidi" w:hAnsiTheme="majorBidi" w:cstheme="majorBidi"/>
          <w:color w:val="000000" w:themeColor="text1"/>
          <w:szCs w:val="24"/>
        </w:rPr>
        <w:t xml:space="preserve">an appropriate school vision </w:t>
      </w:r>
      <w:r w:rsidR="00FB4888">
        <w:rPr>
          <w:rFonts w:asciiTheme="majorBidi" w:hAnsiTheme="majorBidi" w:cstheme="majorBidi"/>
          <w:color w:val="000000" w:themeColor="text1"/>
          <w:szCs w:val="24"/>
        </w:rPr>
        <w:t xml:space="preserve">that </w:t>
      </w:r>
      <w:r w:rsidR="00E86F2E">
        <w:rPr>
          <w:rFonts w:asciiTheme="majorBidi" w:hAnsiTheme="majorBidi" w:cstheme="majorBidi"/>
          <w:color w:val="000000" w:themeColor="text1"/>
          <w:szCs w:val="24"/>
        </w:rPr>
        <w:t xml:space="preserve">values instruction and </w:t>
      </w:r>
      <w:r w:rsidR="009760C3">
        <w:rPr>
          <w:rFonts w:asciiTheme="majorBidi" w:hAnsiTheme="majorBidi" w:cstheme="majorBidi"/>
          <w:color w:val="000000" w:themeColor="text1"/>
          <w:szCs w:val="24"/>
        </w:rPr>
        <w:t xml:space="preserve">teacher development. </w:t>
      </w:r>
      <w:r w:rsidR="0045195D">
        <w:rPr>
          <w:rFonts w:asciiTheme="majorBidi" w:hAnsiTheme="majorBidi" w:cstheme="majorBidi"/>
          <w:color w:val="000000" w:themeColor="text1"/>
          <w:szCs w:val="24"/>
        </w:rPr>
        <w:t>O</w:t>
      </w:r>
      <w:r w:rsidRPr="00592E20">
        <w:rPr>
          <w:rFonts w:asciiTheme="majorBidi" w:hAnsiTheme="majorBidi" w:cstheme="majorBidi"/>
          <w:color w:val="000000" w:themeColor="text1"/>
          <w:szCs w:val="24"/>
        </w:rPr>
        <w:t>ne VP spoke about the implementation of a social-emotional learning program in</w:t>
      </w:r>
      <w:r w:rsidR="001C2152">
        <w:rPr>
          <w:rFonts w:asciiTheme="majorBidi" w:hAnsiTheme="majorBidi" w:cstheme="majorBidi"/>
          <w:color w:val="000000" w:themeColor="text1"/>
          <w:szCs w:val="24"/>
        </w:rPr>
        <w:t xml:space="preserve"> their school as</w:t>
      </w:r>
      <w:r w:rsidRPr="00592E20">
        <w:rPr>
          <w:rFonts w:asciiTheme="majorBidi" w:hAnsiTheme="majorBidi" w:cstheme="majorBidi"/>
          <w:color w:val="000000" w:themeColor="text1"/>
          <w:szCs w:val="24"/>
        </w:rPr>
        <w:t xml:space="preserve"> a</w:t>
      </w:r>
      <w:r w:rsidR="001B0335" w:rsidRPr="00592E20">
        <w:rPr>
          <w:rFonts w:asciiTheme="majorBidi" w:hAnsiTheme="majorBidi" w:cstheme="majorBidi"/>
          <w:color w:val="000000" w:themeColor="text1"/>
          <w:szCs w:val="24"/>
        </w:rPr>
        <w:t xml:space="preserve"> leadership </w:t>
      </w:r>
      <w:r w:rsidRPr="00592E20">
        <w:rPr>
          <w:rFonts w:asciiTheme="majorBidi" w:hAnsiTheme="majorBidi" w:cstheme="majorBidi"/>
          <w:color w:val="000000" w:themeColor="text1"/>
          <w:szCs w:val="24"/>
        </w:rPr>
        <w:t xml:space="preserve">initiative that </w:t>
      </w:r>
      <w:r w:rsidR="001C2152">
        <w:rPr>
          <w:rFonts w:asciiTheme="majorBidi" w:hAnsiTheme="majorBidi" w:cstheme="majorBidi"/>
          <w:color w:val="000000" w:themeColor="text1"/>
          <w:szCs w:val="24"/>
        </w:rPr>
        <w:t xml:space="preserve">led to a decrease in </w:t>
      </w:r>
      <w:r w:rsidR="00220B35">
        <w:rPr>
          <w:rFonts w:asciiTheme="majorBidi" w:hAnsiTheme="majorBidi" w:cstheme="majorBidi"/>
          <w:color w:val="000000" w:themeColor="text1"/>
          <w:szCs w:val="24"/>
        </w:rPr>
        <w:t>behavioral</w:t>
      </w:r>
      <w:r w:rsidRPr="00592E20">
        <w:rPr>
          <w:rFonts w:asciiTheme="majorBidi" w:hAnsiTheme="majorBidi" w:cstheme="majorBidi"/>
          <w:color w:val="000000" w:themeColor="text1"/>
          <w:szCs w:val="24"/>
        </w:rPr>
        <w:t xml:space="preserve"> problems</w:t>
      </w:r>
      <w:r w:rsidR="00220B35">
        <w:rPr>
          <w:rFonts w:asciiTheme="majorBidi" w:hAnsiTheme="majorBidi" w:cstheme="majorBidi"/>
          <w:color w:val="000000" w:themeColor="text1"/>
          <w:szCs w:val="24"/>
        </w:rPr>
        <w:t>,</w:t>
      </w:r>
      <w:r w:rsidR="006E24B9" w:rsidRPr="00592E20">
        <w:rPr>
          <w:rFonts w:asciiTheme="majorBidi" w:hAnsiTheme="majorBidi" w:cstheme="majorBidi"/>
          <w:color w:val="000000" w:themeColor="text1"/>
          <w:szCs w:val="24"/>
        </w:rPr>
        <w:t xml:space="preserve"> leading to a more conducive environment for teaching and learning</w:t>
      </w:r>
      <w:r w:rsidRPr="00592E20">
        <w:rPr>
          <w:rFonts w:asciiTheme="majorBidi" w:hAnsiTheme="majorBidi" w:cstheme="majorBidi"/>
          <w:color w:val="000000" w:themeColor="text1"/>
          <w:szCs w:val="24"/>
        </w:rPr>
        <w:t xml:space="preserve">. Another VP was heavily involved in mentoring programs for both students and teachers. </w:t>
      </w:r>
      <w:r w:rsidR="008E2C68">
        <w:rPr>
          <w:rFonts w:asciiTheme="majorBidi" w:hAnsiTheme="majorBidi" w:cstheme="majorBidi"/>
          <w:color w:val="000000" w:themeColor="text1"/>
          <w:szCs w:val="24"/>
        </w:rPr>
        <w:t xml:space="preserve">Thus, </w:t>
      </w:r>
      <w:r w:rsidR="007A5912" w:rsidRPr="00592E20">
        <w:rPr>
          <w:rFonts w:asciiTheme="majorBidi" w:hAnsiTheme="majorBidi" w:cstheme="majorBidi"/>
          <w:color w:val="000000" w:themeColor="text1"/>
          <w:szCs w:val="24"/>
        </w:rPr>
        <w:t>most</w:t>
      </w:r>
      <w:r w:rsidR="00056195"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VPs were found responsible for school improvement plans, implementing reading programs, and holding weekly teacher meetings to discuss student progress</w:t>
      </w:r>
      <w:r w:rsidR="001F79EA" w:rsidRPr="00592E20">
        <w:rPr>
          <w:rFonts w:asciiTheme="majorBidi" w:hAnsiTheme="majorBidi" w:cstheme="majorBidi"/>
          <w:color w:val="000000" w:themeColor="text1"/>
          <w:szCs w:val="24"/>
        </w:rPr>
        <w:t xml:space="preserve"> and success</w:t>
      </w:r>
      <w:r w:rsidRPr="00592E20">
        <w:rPr>
          <w:rFonts w:asciiTheme="majorBidi" w:hAnsiTheme="majorBidi" w:cstheme="majorBidi"/>
          <w:color w:val="000000" w:themeColor="text1"/>
          <w:szCs w:val="24"/>
        </w:rPr>
        <w:t xml:space="preserve">. </w:t>
      </w:r>
      <w:r w:rsidR="00FF2BBA">
        <w:rPr>
          <w:rFonts w:asciiTheme="majorBidi" w:hAnsiTheme="majorBidi" w:cstheme="majorBidi"/>
          <w:color w:val="000000" w:themeColor="text1"/>
          <w:szCs w:val="24"/>
        </w:rPr>
        <w:t>O</w:t>
      </w:r>
      <w:r w:rsidRPr="00592E20">
        <w:rPr>
          <w:rFonts w:asciiTheme="majorBidi" w:hAnsiTheme="majorBidi" w:cstheme="majorBidi"/>
          <w:color w:val="000000" w:themeColor="text1"/>
          <w:szCs w:val="24"/>
        </w:rPr>
        <w:t>ther leadership practices addressed by the VPs included supervising instruction and building relationships with the wider community.</w:t>
      </w:r>
    </w:p>
    <w:p w14:paraId="362B36AF" w14:textId="72C3DB6F"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Many VPs emphasized the crucial role that school leaders play in fostering a school culture that prioritizes student learning. One VP highlighted the importance of building a trusting relationship with students as a key </w:t>
      </w:r>
      <w:r w:rsidR="00D11235">
        <w:rPr>
          <w:rFonts w:asciiTheme="majorBidi" w:hAnsiTheme="majorBidi" w:cstheme="majorBidi"/>
          <w:color w:val="000000" w:themeColor="text1"/>
          <w:szCs w:val="24"/>
        </w:rPr>
        <w:t xml:space="preserve">instructional leadership </w:t>
      </w:r>
      <w:r w:rsidR="00A815AB">
        <w:rPr>
          <w:rFonts w:asciiTheme="majorBidi" w:hAnsiTheme="majorBidi" w:cstheme="majorBidi"/>
          <w:color w:val="000000" w:themeColor="text1"/>
          <w:szCs w:val="24"/>
        </w:rPr>
        <w:t xml:space="preserve">practice for </w:t>
      </w:r>
      <w:r w:rsidRPr="00592E20">
        <w:rPr>
          <w:rFonts w:asciiTheme="majorBidi" w:hAnsiTheme="majorBidi" w:cstheme="majorBidi"/>
          <w:color w:val="000000" w:themeColor="text1"/>
          <w:szCs w:val="24"/>
        </w:rPr>
        <w:t>student achievement.</w:t>
      </w:r>
      <w:r w:rsidR="00A815AB">
        <w:rPr>
          <w:rFonts w:asciiTheme="majorBidi" w:hAnsiTheme="majorBidi" w:cstheme="majorBidi"/>
          <w:color w:val="000000" w:themeColor="text1"/>
          <w:szCs w:val="24"/>
        </w:rPr>
        <w:t xml:space="preserve"> Arguably, c</w:t>
      </w:r>
      <w:r w:rsidRPr="00592E20">
        <w:rPr>
          <w:rFonts w:asciiTheme="majorBidi" w:hAnsiTheme="majorBidi" w:cstheme="majorBidi"/>
          <w:color w:val="000000" w:themeColor="text1"/>
          <w:szCs w:val="24"/>
        </w:rPr>
        <w:t xml:space="preserve">reating a welcoming environment where students feel cared for and valued is </w:t>
      </w:r>
      <w:r w:rsidRPr="00592E20">
        <w:rPr>
          <w:rFonts w:asciiTheme="majorBidi" w:hAnsiTheme="majorBidi" w:cstheme="majorBidi"/>
          <w:color w:val="000000" w:themeColor="text1"/>
          <w:szCs w:val="24"/>
        </w:rPr>
        <w:lastRenderedPageBreak/>
        <w:t>essential to engaging them in meaningful learning experiences. Other VPs stressed that a teacher</w:t>
      </w:r>
      <w:r w:rsidR="00006513"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s effectiveness and connection with students is the primary factor in determining student success. </w:t>
      </w:r>
    </w:p>
    <w:p w14:paraId="32DDA700" w14:textId="77777777" w:rsidR="00B76492" w:rsidRPr="00592E20" w:rsidRDefault="00B76492" w:rsidP="00B76492">
      <w:pPr>
        <w:ind w:left="720"/>
        <w:rPr>
          <w:rFonts w:asciiTheme="majorBidi" w:hAnsiTheme="majorBidi" w:cstheme="majorBidi"/>
          <w:color w:val="000000" w:themeColor="text1"/>
          <w:szCs w:val="24"/>
        </w:rPr>
      </w:pPr>
      <w:r w:rsidRPr="00592E20">
        <w:rPr>
          <w:rFonts w:asciiTheme="majorBidi" w:hAnsiTheme="majorBidi" w:cstheme="majorBidi"/>
          <w:i/>
          <w:iCs/>
          <w:color w:val="000000" w:themeColor="text1"/>
          <w:szCs w:val="24"/>
        </w:rPr>
        <w:t>I do know exactly how my job is linked to student achievement. I make efforts to support the teachers in the things that they need to help students be successful whether that’s behavioral support for specific students or academic support....and those things are directly related to student achievement.</w:t>
      </w:r>
      <w:r w:rsidRPr="00592E20">
        <w:rPr>
          <w:rFonts w:asciiTheme="majorBidi" w:hAnsiTheme="majorBidi" w:cstheme="majorBidi"/>
          <w:color w:val="000000" w:themeColor="text1"/>
          <w:szCs w:val="24"/>
        </w:rPr>
        <w:t xml:space="preserve"> (VP1) </w:t>
      </w:r>
    </w:p>
    <w:p w14:paraId="7C5C7327" w14:textId="5EC6150D" w:rsidR="00B76492" w:rsidRPr="00592E20" w:rsidRDefault="00B76492" w:rsidP="00B76492">
      <w:pPr>
        <w:ind w:left="720"/>
        <w:rPr>
          <w:rFonts w:asciiTheme="majorBidi" w:hAnsiTheme="majorBidi" w:cstheme="majorBidi"/>
          <w:color w:val="000000" w:themeColor="text1"/>
          <w:szCs w:val="24"/>
        </w:rPr>
      </w:pPr>
      <w:r w:rsidRPr="00592E20">
        <w:rPr>
          <w:rFonts w:asciiTheme="majorBidi" w:hAnsiTheme="majorBidi" w:cstheme="majorBidi"/>
          <w:i/>
          <w:iCs/>
          <w:color w:val="000000" w:themeColor="text1"/>
          <w:szCs w:val="24"/>
        </w:rPr>
        <w:t xml:space="preserve">There are so many things that go into student achievement. Social-emotional learning is key. In this school, </w:t>
      </w:r>
      <w:r w:rsidR="00074EF1">
        <w:rPr>
          <w:rFonts w:asciiTheme="majorBidi" w:hAnsiTheme="majorBidi" w:cstheme="majorBidi"/>
          <w:i/>
          <w:iCs/>
          <w:color w:val="000000" w:themeColor="text1"/>
          <w:szCs w:val="24"/>
        </w:rPr>
        <w:t xml:space="preserve">students </w:t>
      </w:r>
      <w:r w:rsidRPr="00592E20">
        <w:rPr>
          <w:rFonts w:asciiTheme="majorBidi" w:hAnsiTheme="majorBidi" w:cstheme="majorBidi"/>
          <w:i/>
          <w:iCs/>
          <w:color w:val="000000" w:themeColor="text1"/>
          <w:szCs w:val="24"/>
        </w:rPr>
        <w:t>have their first social interactions. We are huge proponents of social-emotional growth in our building. Also, our reading growth is of huge importance to overall student achievement.</w:t>
      </w:r>
      <w:r w:rsidRPr="00592E20">
        <w:rPr>
          <w:rFonts w:asciiTheme="majorBidi" w:hAnsiTheme="majorBidi" w:cstheme="majorBidi"/>
          <w:color w:val="000000" w:themeColor="text1"/>
          <w:szCs w:val="24"/>
        </w:rPr>
        <w:t xml:space="preserve"> (VP2)</w:t>
      </w:r>
    </w:p>
    <w:p w14:paraId="01BA9C4D" w14:textId="73DF8903"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study results showed VPs’ duties</w:t>
      </w:r>
      <w:r w:rsidR="00BA14F6">
        <w:rPr>
          <w:rFonts w:asciiTheme="majorBidi" w:hAnsiTheme="majorBidi" w:cstheme="majorBidi"/>
          <w:color w:val="000000" w:themeColor="text1"/>
          <w:szCs w:val="24"/>
        </w:rPr>
        <w:t xml:space="preserve"> </w:t>
      </w:r>
      <w:r w:rsidR="00686F4A" w:rsidRPr="00592E20">
        <w:rPr>
          <w:rFonts w:asciiTheme="majorBidi" w:hAnsiTheme="majorBidi" w:cstheme="majorBidi"/>
          <w:color w:val="000000" w:themeColor="text1"/>
          <w:szCs w:val="24"/>
        </w:rPr>
        <w:t>go</w:t>
      </w:r>
      <w:r w:rsidRPr="00592E20">
        <w:rPr>
          <w:rFonts w:asciiTheme="majorBidi" w:hAnsiTheme="majorBidi" w:cstheme="majorBidi"/>
          <w:color w:val="000000" w:themeColor="text1"/>
          <w:szCs w:val="24"/>
        </w:rPr>
        <w:t xml:space="preserve"> beyond traditional managerial responsibilities and </w:t>
      </w:r>
      <w:r w:rsidR="00BA14F6">
        <w:rPr>
          <w:rFonts w:asciiTheme="majorBidi" w:hAnsiTheme="majorBidi" w:cstheme="majorBidi"/>
          <w:color w:val="000000" w:themeColor="text1"/>
          <w:szCs w:val="24"/>
        </w:rPr>
        <w:t xml:space="preserve">how </w:t>
      </w:r>
      <w:r w:rsidRPr="00592E20">
        <w:rPr>
          <w:rFonts w:asciiTheme="majorBidi" w:hAnsiTheme="majorBidi" w:cstheme="majorBidi"/>
          <w:color w:val="000000" w:themeColor="text1"/>
          <w:szCs w:val="24"/>
        </w:rPr>
        <w:t xml:space="preserve">instructional leadership </w:t>
      </w:r>
      <w:r w:rsidR="00BA14F6">
        <w:rPr>
          <w:rFonts w:asciiTheme="majorBidi" w:hAnsiTheme="majorBidi" w:cstheme="majorBidi"/>
          <w:color w:val="000000" w:themeColor="text1"/>
          <w:szCs w:val="24"/>
        </w:rPr>
        <w:t xml:space="preserve">is </w:t>
      </w:r>
      <w:r w:rsidRPr="00592E20">
        <w:rPr>
          <w:rFonts w:asciiTheme="majorBidi" w:hAnsiTheme="majorBidi" w:cstheme="majorBidi"/>
          <w:color w:val="000000" w:themeColor="text1"/>
          <w:szCs w:val="24"/>
        </w:rPr>
        <w:t>a crucial component of their responsibilities. VPs noted that teachers spend a large amount of their time supervising pupils and controlling their actions to help in creating a welcoming and responsible school atmosphere. Gordon et al.’s (2006) literature review on school administrators’ instructional leadership reveal</w:t>
      </w:r>
      <w:r w:rsidR="00B37EF2">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that a collegial model of supervision and an approach focused on teachers</w:t>
      </w:r>
      <w:r w:rsidR="00006513"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developmental growth is a new paradigm in the field of instructional leadership. This new paradigm was reflected in one VP</w:t>
      </w:r>
      <w:r w:rsidR="00006513"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s statement: </w:t>
      </w:r>
      <w:r w:rsidR="00006513" w:rsidRPr="00592E20">
        <w:rPr>
          <w:rFonts w:asciiTheme="majorBidi" w:hAnsiTheme="majorBidi" w:cstheme="majorBidi"/>
          <w:color w:val="000000" w:themeColor="text1"/>
          <w:szCs w:val="24"/>
        </w:rPr>
        <w:t>“</w:t>
      </w:r>
      <w:r w:rsidRPr="00592E20">
        <w:rPr>
          <w:rFonts w:asciiTheme="majorBidi" w:hAnsiTheme="majorBidi" w:cstheme="majorBidi"/>
          <w:i/>
          <w:iCs/>
          <w:color w:val="000000" w:themeColor="text1"/>
          <w:szCs w:val="24"/>
        </w:rPr>
        <w:t>I make efforts to support the teachers in the things that they need to help students be successful, whether that’s behavioral support or academic support.</w:t>
      </w:r>
      <w:r w:rsidR="00006513" w:rsidRPr="00592E20">
        <w:rPr>
          <w:rFonts w:asciiTheme="majorBidi" w:hAnsiTheme="majorBidi" w:cstheme="majorBidi"/>
          <w:i/>
          <w:iCs/>
          <w:color w:val="000000" w:themeColor="text1"/>
          <w:szCs w:val="24"/>
        </w:rPr>
        <w:t>”</w:t>
      </w:r>
      <w:r w:rsidRPr="00592E20">
        <w:rPr>
          <w:rFonts w:asciiTheme="majorBidi" w:hAnsiTheme="majorBidi" w:cstheme="majorBidi"/>
          <w:i/>
          <w:iCs/>
          <w:color w:val="000000" w:themeColor="text1"/>
          <w:szCs w:val="24"/>
        </w:rPr>
        <w:t xml:space="preserve"> </w:t>
      </w:r>
    </w:p>
    <w:p w14:paraId="6F0AF6A2" w14:textId="75B86042"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Heads of Departments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who took part in this study had a consensus on the </w:t>
      </w:r>
      <w:r w:rsidR="002E10A0" w:rsidRPr="00592E20">
        <w:rPr>
          <w:rFonts w:asciiTheme="majorBidi" w:hAnsiTheme="majorBidi" w:cstheme="majorBidi"/>
          <w:color w:val="000000" w:themeColor="text1"/>
          <w:szCs w:val="24"/>
        </w:rPr>
        <w:t xml:space="preserve">complex </w:t>
      </w:r>
      <w:r w:rsidR="00826EED">
        <w:rPr>
          <w:rFonts w:asciiTheme="majorBidi" w:hAnsiTheme="majorBidi" w:cstheme="majorBidi"/>
          <w:color w:val="000000" w:themeColor="text1"/>
          <w:szCs w:val="24"/>
        </w:rPr>
        <w:t xml:space="preserve">instructional leadership </w:t>
      </w:r>
      <w:r w:rsidR="002E10A0" w:rsidRPr="00592E20">
        <w:rPr>
          <w:rFonts w:asciiTheme="majorBidi" w:hAnsiTheme="majorBidi" w:cstheme="majorBidi"/>
          <w:color w:val="000000" w:themeColor="text1"/>
          <w:szCs w:val="24"/>
        </w:rPr>
        <w:t xml:space="preserve">role they play and how their </w:t>
      </w:r>
      <w:r w:rsidR="000E7C13" w:rsidRPr="00592E20">
        <w:rPr>
          <w:rFonts w:asciiTheme="majorBidi" w:hAnsiTheme="majorBidi" w:cstheme="majorBidi"/>
          <w:color w:val="000000" w:themeColor="text1"/>
          <w:szCs w:val="24"/>
        </w:rPr>
        <w:t xml:space="preserve">position has become more </w:t>
      </w:r>
      <w:r w:rsidRPr="00592E20">
        <w:rPr>
          <w:rFonts w:asciiTheme="majorBidi" w:hAnsiTheme="majorBidi" w:cstheme="majorBidi"/>
          <w:color w:val="000000" w:themeColor="text1"/>
          <w:szCs w:val="24"/>
        </w:rPr>
        <w:t xml:space="preserve">demanding. The participant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noted the significant need for educational institutions to actively support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t>
      </w:r>
      <w:r w:rsidR="00B57840">
        <w:rPr>
          <w:rFonts w:asciiTheme="majorBidi" w:hAnsiTheme="majorBidi" w:cstheme="majorBidi"/>
          <w:color w:val="000000" w:themeColor="text1"/>
          <w:szCs w:val="24"/>
        </w:rPr>
        <w:t xml:space="preserve">in </w:t>
      </w:r>
      <w:r w:rsidRPr="00592E20">
        <w:rPr>
          <w:rFonts w:asciiTheme="majorBidi" w:hAnsiTheme="majorBidi" w:cstheme="majorBidi"/>
          <w:color w:val="000000" w:themeColor="text1"/>
          <w:szCs w:val="24"/>
        </w:rPr>
        <w:t>enhanc</w:t>
      </w:r>
      <w:r w:rsidR="00B57840">
        <w:rPr>
          <w:rFonts w:asciiTheme="majorBidi" w:hAnsiTheme="majorBidi" w:cstheme="majorBidi"/>
          <w:color w:val="000000" w:themeColor="text1"/>
          <w:szCs w:val="24"/>
        </w:rPr>
        <w:t>ing</w:t>
      </w:r>
      <w:r w:rsidRPr="00592E20">
        <w:rPr>
          <w:rFonts w:asciiTheme="majorBidi" w:hAnsiTheme="majorBidi" w:cstheme="majorBidi"/>
          <w:color w:val="000000" w:themeColor="text1"/>
          <w:szCs w:val="24"/>
        </w:rPr>
        <w:t xml:space="preserve"> their leadership skills</w:t>
      </w:r>
      <w:r w:rsidR="00006513"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For them, the high workload for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t>
      </w:r>
      <w:r w:rsidR="007561AB">
        <w:rPr>
          <w:rFonts w:asciiTheme="majorBidi" w:hAnsiTheme="majorBidi" w:cstheme="majorBidi"/>
          <w:color w:val="000000" w:themeColor="text1"/>
          <w:szCs w:val="24"/>
        </w:rPr>
        <w:t xml:space="preserve">has </w:t>
      </w:r>
      <w:r w:rsidR="000E7C13" w:rsidRPr="00592E20">
        <w:rPr>
          <w:rFonts w:asciiTheme="majorBidi" w:hAnsiTheme="majorBidi" w:cstheme="majorBidi"/>
          <w:color w:val="000000" w:themeColor="text1"/>
          <w:szCs w:val="24"/>
        </w:rPr>
        <w:t xml:space="preserve">limited their </w:t>
      </w:r>
      <w:r w:rsidRPr="00592E20">
        <w:rPr>
          <w:rFonts w:asciiTheme="majorBidi" w:hAnsiTheme="majorBidi" w:cstheme="majorBidi"/>
          <w:color w:val="000000" w:themeColor="text1"/>
          <w:szCs w:val="24"/>
        </w:rPr>
        <w:t>engage</w:t>
      </w:r>
      <w:r w:rsidR="000E7C13" w:rsidRPr="00592E20">
        <w:rPr>
          <w:rFonts w:asciiTheme="majorBidi" w:hAnsiTheme="majorBidi" w:cstheme="majorBidi"/>
          <w:color w:val="000000" w:themeColor="text1"/>
          <w:szCs w:val="24"/>
        </w:rPr>
        <w:t>ment</w:t>
      </w:r>
      <w:r w:rsidRPr="00592E20">
        <w:rPr>
          <w:rFonts w:asciiTheme="majorBidi" w:hAnsiTheme="majorBidi" w:cstheme="majorBidi"/>
          <w:color w:val="000000" w:themeColor="text1"/>
          <w:szCs w:val="24"/>
        </w:rPr>
        <w:t xml:space="preserve"> in instructional leadership that is</w:t>
      </w:r>
      <w:r w:rsidR="007561AB">
        <w:rPr>
          <w:rFonts w:asciiTheme="majorBidi" w:hAnsiTheme="majorBidi" w:cstheme="majorBidi"/>
          <w:color w:val="000000" w:themeColor="text1"/>
          <w:szCs w:val="24"/>
        </w:rPr>
        <w:t>, for the</w:t>
      </w:r>
      <w:r w:rsidR="008D1C84">
        <w:rPr>
          <w:rFonts w:asciiTheme="majorBidi" w:hAnsiTheme="majorBidi" w:cstheme="majorBidi"/>
          <w:color w:val="000000" w:themeColor="text1"/>
          <w:szCs w:val="24"/>
        </w:rPr>
        <w:t>m,</w:t>
      </w:r>
      <w:r w:rsidRPr="00592E20">
        <w:rPr>
          <w:rFonts w:asciiTheme="majorBidi" w:hAnsiTheme="majorBidi" w:cstheme="majorBidi"/>
          <w:color w:val="000000" w:themeColor="text1"/>
          <w:szCs w:val="24"/>
        </w:rPr>
        <w:t xml:space="preserve"> directly connected to students’ academic achievement. One </w:t>
      </w:r>
      <w:proofErr w:type="spellStart"/>
      <w:r w:rsidRPr="00592E20">
        <w:rPr>
          <w:rFonts w:asciiTheme="majorBidi" w:hAnsiTheme="majorBidi" w:cstheme="majorBidi"/>
          <w:color w:val="000000" w:themeColor="text1"/>
          <w:szCs w:val="24"/>
        </w:rPr>
        <w:t>HoD</w:t>
      </w:r>
      <w:proofErr w:type="spellEnd"/>
      <w:r w:rsidRPr="00592E20">
        <w:rPr>
          <w:rFonts w:asciiTheme="majorBidi" w:hAnsiTheme="majorBidi" w:cstheme="majorBidi"/>
          <w:color w:val="000000" w:themeColor="text1"/>
          <w:szCs w:val="24"/>
        </w:rPr>
        <w:t xml:space="preserve"> said, "</w:t>
      </w:r>
      <w:r w:rsidRPr="00592E20">
        <w:rPr>
          <w:rFonts w:asciiTheme="majorBidi" w:hAnsiTheme="majorBidi" w:cstheme="majorBidi"/>
          <w:i/>
          <w:iCs/>
          <w:color w:val="000000" w:themeColor="text1"/>
          <w:szCs w:val="24"/>
        </w:rPr>
        <w:t>In order to meet the demand for effective teaching and learning, it is my responsibility to acquire, distribute, and maintain the available resources. I ensure that teachers have all the necessary materials to enhance their teaching</w:t>
      </w:r>
      <w:r w:rsidRPr="00592E20">
        <w:rPr>
          <w:rFonts w:asciiTheme="majorBidi" w:hAnsiTheme="majorBidi" w:cstheme="majorBidi"/>
          <w:color w:val="000000" w:themeColor="text1"/>
          <w:szCs w:val="24"/>
        </w:rPr>
        <w:t xml:space="preserve">." The study findings revealed that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express a high level of subject matter expertise and a deep understanding of curricula </w:t>
      </w:r>
      <w:r w:rsidRPr="00592E20">
        <w:rPr>
          <w:rFonts w:asciiTheme="majorBidi" w:hAnsiTheme="majorBidi" w:cstheme="majorBidi"/>
          <w:color w:val="000000" w:themeColor="text1"/>
          <w:szCs w:val="24"/>
        </w:rPr>
        <w:lastRenderedPageBreak/>
        <w:t>and instructional approaches. Their responses exemplified an active participation in the process of curriculum alignment with the educational institution's goals, providing support for classroom instruction, and encouraging teamwork</w:t>
      </w:r>
      <w:r w:rsidR="00E42F96" w:rsidRPr="00592E20">
        <w:rPr>
          <w:rFonts w:asciiTheme="majorBidi" w:hAnsiTheme="majorBidi" w:cstheme="majorBidi"/>
          <w:color w:val="000000" w:themeColor="text1"/>
          <w:szCs w:val="24"/>
        </w:rPr>
        <w:t xml:space="preserve"> among the teaching staff</w:t>
      </w:r>
      <w:r w:rsidRPr="00592E20">
        <w:rPr>
          <w:rFonts w:asciiTheme="majorBidi" w:hAnsiTheme="majorBidi" w:cstheme="majorBidi"/>
          <w:color w:val="000000" w:themeColor="text1"/>
          <w:szCs w:val="24"/>
        </w:rPr>
        <w:t xml:space="preserve">. </w:t>
      </w:r>
    </w:p>
    <w:p w14:paraId="12A49BB1" w14:textId="3D51ADB3" w:rsidR="00B76492" w:rsidRPr="00324F43" w:rsidRDefault="006C34ED" w:rsidP="00324F43">
      <w:pPr>
        <w:pStyle w:val="Heading2"/>
        <w:numPr>
          <w:ilvl w:val="0"/>
          <w:numId w:val="0"/>
        </w:numPr>
        <w:ind w:left="360" w:hanging="360"/>
      </w:pPr>
      <w:bookmarkStart w:id="98" w:name="_Toc146531226"/>
      <w:bookmarkStart w:id="99" w:name="_Hlk146023968"/>
      <w:bookmarkStart w:id="100" w:name="_Toc157418083"/>
      <w:r w:rsidRPr="00324F43">
        <w:t>4.</w:t>
      </w:r>
      <w:r w:rsidR="009E2D84" w:rsidRPr="00324F43">
        <w:t>3</w:t>
      </w:r>
      <w:r w:rsidRPr="00324F43">
        <w:t xml:space="preserve"> Supporting Students</w:t>
      </w:r>
      <w:r w:rsidR="00B76492" w:rsidRPr="00324F43">
        <w:t xml:space="preserve"> through Data-Informed Decision Making</w:t>
      </w:r>
      <w:bookmarkEnd w:id="98"/>
      <w:bookmarkEnd w:id="99"/>
      <w:bookmarkEnd w:id="100"/>
    </w:p>
    <w:p w14:paraId="7295FFD8" w14:textId="4193F339" w:rsidR="00B82FEF" w:rsidRPr="00592E20" w:rsidRDefault="00B82FEF"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findings showed that all SPs value the role of data in student achievement and in making informed decisions about students’ learning needs, strengths, and challenges. In this regard, SP3 said, </w:t>
      </w:r>
      <w:r w:rsidRPr="00592E20">
        <w:rPr>
          <w:rFonts w:asciiTheme="majorBidi" w:hAnsiTheme="majorBidi" w:cstheme="majorBidi"/>
          <w:i/>
          <w:iCs/>
          <w:color w:val="000000" w:themeColor="text1"/>
          <w:szCs w:val="24"/>
        </w:rPr>
        <w:t xml:space="preserve">“I use data to identify areas where students are struggling and develop targeted interventions to support their growth. I also use data to monitor teacher progress and provide </w:t>
      </w:r>
      <w:r w:rsidR="00F97609">
        <w:rPr>
          <w:rFonts w:asciiTheme="majorBidi" w:hAnsiTheme="majorBidi" w:cstheme="majorBidi"/>
          <w:i/>
          <w:iCs/>
          <w:color w:val="000000" w:themeColor="text1"/>
          <w:szCs w:val="24"/>
        </w:rPr>
        <w:t xml:space="preserve">the necessary </w:t>
      </w:r>
      <w:r w:rsidRPr="00592E20">
        <w:rPr>
          <w:rFonts w:asciiTheme="majorBidi" w:hAnsiTheme="majorBidi" w:cstheme="majorBidi"/>
          <w:i/>
          <w:iCs/>
          <w:color w:val="000000" w:themeColor="text1"/>
          <w:szCs w:val="24"/>
        </w:rPr>
        <w:t>feedback”</w:t>
      </w:r>
      <w:r w:rsidR="00F97609">
        <w:rPr>
          <w:rFonts w:asciiTheme="majorBidi" w:hAnsiTheme="majorBidi" w:cstheme="majorBidi"/>
          <w:i/>
          <w:iCs/>
          <w:color w:val="000000" w:themeColor="text1"/>
          <w:szCs w:val="24"/>
        </w:rPr>
        <w:t xml:space="preserve">. </w:t>
      </w:r>
      <w:r w:rsidRPr="00592E20">
        <w:rPr>
          <w:rFonts w:asciiTheme="majorBidi" w:hAnsiTheme="majorBidi" w:cstheme="majorBidi"/>
          <w:color w:val="000000" w:themeColor="text1"/>
          <w:szCs w:val="24"/>
        </w:rPr>
        <w:t>Relatedly, SP5 said</w:t>
      </w:r>
      <w:r w:rsidRPr="00592E20">
        <w:rPr>
          <w:rFonts w:asciiTheme="majorBidi" w:hAnsiTheme="majorBidi" w:cstheme="majorBidi"/>
          <w:i/>
          <w:iCs/>
          <w:color w:val="000000" w:themeColor="text1"/>
          <w:szCs w:val="24"/>
        </w:rPr>
        <w:t xml:space="preserve"> “I utilize data to make informed decisions regarding instruction by analyzing student performance data, identifying areas of strengt</w:t>
      </w:r>
      <w:r w:rsidR="00174C7F">
        <w:rPr>
          <w:rFonts w:asciiTheme="majorBidi" w:hAnsiTheme="majorBidi" w:cstheme="majorBidi"/>
          <w:i/>
          <w:iCs/>
          <w:color w:val="000000" w:themeColor="text1"/>
          <w:szCs w:val="24"/>
        </w:rPr>
        <w:t>hs</w:t>
      </w:r>
      <w:r w:rsidRPr="00592E20">
        <w:rPr>
          <w:rFonts w:asciiTheme="majorBidi" w:hAnsiTheme="majorBidi" w:cstheme="majorBidi"/>
          <w:i/>
          <w:iCs/>
          <w:color w:val="000000" w:themeColor="text1"/>
          <w:szCs w:val="24"/>
        </w:rPr>
        <w:t xml:space="preserve"> and weakness</w:t>
      </w:r>
      <w:r w:rsidR="00174C7F">
        <w:rPr>
          <w:rFonts w:asciiTheme="majorBidi" w:hAnsiTheme="majorBidi" w:cstheme="majorBidi"/>
          <w:i/>
          <w:iCs/>
          <w:color w:val="000000" w:themeColor="text1"/>
          <w:szCs w:val="24"/>
        </w:rPr>
        <w:t>es</w:t>
      </w:r>
      <w:r w:rsidRPr="00592E20">
        <w:rPr>
          <w:rFonts w:asciiTheme="majorBidi" w:hAnsiTheme="majorBidi" w:cstheme="majorBidi"/>
          <w:i/>
          <w:iCs/>
          <w:color w:val="000000" w:themeColor="text1"/>
          <w:szCs w:val="24"/>
        </w:rPr>
        <w:t>, and us</w:t>
      </w:r>
      <w:r w:rsidR="00174C7F">
        <w:rPr>
          <w:rFonts w:asciiTheme="majorBidi" w:hAnsiTheme="majorBidi" w:cstheme="majorBidi"/>
          <w:i/>
          <w:iCs/>
          <w:color w:val="000000" w:themeColor="text1"/>
          <w:szCs w:val="24"/>
        </w:rPr>
        <w:t>e</w:t>
      </w:r>
      <w:r w:rsidRPr="00592E20">
        <w:rPr>
          <w:rFonts w:asciiTheme="majorBidi" w:hAnsiTheme="majorBidi" w:cstheme="majorBidi"/>
          <w:i/>
          <w:iCs/>
          <w:color w:val="000000" w:themeColor="text1"/>
          <w:szCs w:val="24"/>
        </w:rPr>
        <w:t xml:space="preserve"> this information to inform </w:t>
      </w:r>
      <w:r w:rsidR="00174C7F">
        <w:rPr>
          <w:rFonts w:asciiTheme="majorBidi" w:hAnsiTheme="majorBidi" w:cstheme="majorBidi"/>
          <w:i/>
          <w:iCs/>
          <w:color w:val="000000" w:themeColor="text1"/>
          <w:szCs w:val="24"/>
        </w:rPr>
        <w:t xml:space="preserve">future </w:t>
      </w:r>
      <w:r w:rsidRPr="00592E20">
        <w:rPr>
          <w:rFonts w:asciiTheme="majorBidi" w:hAnsiTheme="majorBidi" w:cstheme="majorBidi"/>
          <w:i/>
          <w:iCs/>
          <w:color w:val="000000" w:themeColor="text1"/>
          <w:szCs w:val="24"/>
        </w:rPr>
        <w:t>instructional strategies and interventions”.</w:t>
      </w:r>
    </w:p>
    <w:p w14:paraId="58D2229B" w14:textId="2782CD0D" w:rsidR="0045599E"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use of data to identify students who may have learning difficulties and </w:t>
      </w:r>
      <w:r w:rsidR="00FF0E52">
        <w:rPr>
          <w:rFonts w:asciiTheme="majorBidi" w:hAnsiTheme="majorBidi" w:cstheme="majorBidi"/>
          <w:color w:val="000000" w:themeColor="text1"/>
          <w:szCs w:val="24"/>
        </w:rPr>
        <w:t xml:space="preserve">to </w:t>
      </w:r>
      <w:r w:rsidR="00686F4A">
        <w:rPr>
          <w:rFonts w:asciiTheme="majorBidi" w:hAnsiTheme="majorBidi" w:cstheme="majorBidi"/>
          <w:color w:val="000000" w:themeColor="text1"/>
          <w:szCs w:val="24"/>
        </w:rPr>
        <w:t>create</w:t>
      </w:r>
      <w:r w:rsidR="00686F4A" w:rsidRPr="00592E20">
        <w:rPr>
          <w:rFonts w:asciiTheme="majorBidi" w:hAnsiTheme="majorBidi" w:cstheme="majorBidi"/>
          <w:color w:val="000000" w:themeColor="text1"/>
          <w:szCs w:val="24"/>
        </w:rPr>
        <w:t xml:space="preserve"> intervention</w:t>
      </w:r>
      <w:r w:rsidRPr="00592E20">
        <w:rPr>
          <w:rFonts w:asciiTheme="majorBidi" w:hAnsiTheme="majorBidi" w:cstheme="majorBidi"/>
          <w:color w:val="000000" w:themeColor="text1"/>
          <w:szCs w:val="24"/>
        </w:rPr>
        <w:t xml:space="preserve"> plans were greatly emphasized</w:t>
      </w:r>
      <w:r w:rsidR="00273AA9">
        <w:rPr>
          <w:rFonts w:asciiTheme="majorBidi" w:hAnsiTheme="majorBidi" w:cstheme="majorBidi"/>
          <w:color w:val="000000" w:themeColor="text1"/>
          <w:szCs w:val="24"/>
        </w:rPr>
        <w:t xml:space="preserve"> by the participant leaders</w:t>
      </w:r>
      <w:r w:rsidRPr="00592E20">
        <w:rPr>
          <w:rFonts w:asciiTheme="majorBidi" w:hAnsiTheme="majorBidi" w:cstheme="majorBidi"/>
          <w:color w:val="000000" w:themeColor="text1"/>
          <w:szCs w:val="24"/>
        </w:rPr>
        <w:t xml:space="preserve">. As shared by the SPs, data serves as a tool to provide individualized learning experience and assistance with the goal of increasing students’ academic achievement. Data-driven decision-making was a common element in SPs interviews. Further, SPs utilized data to guide instructional techniques and identify areas of proficiency and improvement among learners, reflecting their commitment to student success through tailored interventions. </w:t>
      </w:r>
    </w:p>
    <w:p w14:paraId="1D7B1EB4" w14:textId="3ADA5298" w:rsidR="00B76492" w:rsidRPr="00592E20" w:rsidRDefault="00B76492" w:rsidP="0045599E">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Similarly, VPs and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t>
      </w:r>
      <w:r w:rsidR="0005668F">
        <w:rPr>
          <w:rFonts w:asciiTheme="majorBidi" w:hAnsiTheme="majorBidi" w:cstheme="majorBidi"/>
          <w:color w:val="000000" w:themeColor="text1"/>
          <w:szCs w:val="24"/>
        </w:rPr>
        <w:t xml:space="preserve">believed that </w:t>
      </w:r>
      <w:r w:rsidRPr="00592E20">
        <w:rPr>
          <w:rFonts w:asciiTheme="majorBidi" w:hAnsiTheme="majorBidi" w:cstheme="majorBidi"/>
          <w:color w:val="000000" w:themeColor="text1"/>
          <w:szCs w:val="24"/>
        </w:rPr>
        <w:t>data</w:t>
      </w:r>
      <w:r w:rsidR="0005668F">
        <w:rPr>
          <w:rFonts w:asciiTheme="majorBidi" w:hAnsiTheme="majorBidi" w:cstheme="majorBidi"/>
          <w:color w:val="000000" w:themeColor="text1"/>
          <w:szCs w:val="24"/>
        </w:rPr>
        <w:t xml:space="preserve"> must be used to </w:t>
      </w:r>
      <w:r w:rsidRPr="00592E20">
        <w:rPr>
          <w:rFonts w:asciiTheme="majorBidi" w:hAnsiTheme="majorBidi" w:cstheme="majorBidi"/>
          <w:color w:val="000000" w:themeColor="text1"/>
          <w:szCs w:val="24"/>
        </w:rPr>
        <w:t>make informed decisions about students’ needs as well as the necessary professional development for teachers</w:t>
      </w:r>
      <w:r w:rsidR="0045599E">
        <w:rPr>
          <w:rFonts w:asciiTheme="majorBidi" w:hAnsiTheme="majorBidi" w:cstheme="majorBidi"/>
          <w:color w:val="000000" w:themeColor="text1"/>
          <w:szCs w:val="24"/>
        </w:rPr>
        <w:t xml:space="preserve">, all of which can </w:t>
      </w:r>
      <w:r w:rsidR="00353D41" w:rsidRPr="00592E20">
        <w:rPr>
          <w:rFonts w:asciiTheme="majorBidi" w:hAnsiTheme="majorBidi" w:cstheme="majorBidi"/>
          <w:color w:val="000000" w:themeColor="text1"/>
          <w:szCs w:val="24"/>
        </w:rPr>
        <w:t>yield students’ success</w:t>
      </w:r>
      <w:r w:rsidR="0045599E">
        <w:rPr>
          <w:rFonts w:asciiTheme="majorBidi" w:hAnsiTheme="majorBidi" w:cstheme="majorBidi"/>
          <w:color w:val="000000" w:themeColor="text1"/>
          <w:szCs w:val="24"/>
        </w:rPr>
        <w:t xml:space="preserve"> and reflect </w:t>
      </w:r>
      <w:r w:rsidRPr="00592E20">
        <w:rPr>
          <w:rFonts w:asciiTheme="majorBidi" w:hAnsiTheme="majorBidi" w:cstheme="majorBidi"/>
          <w:color w:val="000000" w:themeColor="text1"/>
          <w:szCs w:val="24"/>
        </w:rPr>
        <w:t>a common commitment to instructional leadership principles and objectives.</w:t>
      </w:r>
      <w:r w:rsidR="0045599E">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Furthermore, the responses of VPs and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exemplified their active involvement in classroom observations, student achievement data analysis, and consequently designing relevant intervention plans and implementation strategies. Such practices positioned the VPs and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as learning leaders who guide teachers in their professional growth</w:t>
      </w:r>
      <w:r w:rsidR="003F0F47">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foster</w:t>
      </w:r>
      <w:r w:rsidR="003F0F47">
        <w:rPr>
          <w:rFonts w:asciiTheme="majorBidi" w:hAnsiTheme="majorBidi" w:cstheme="majorBidi"/>
          <w:color w:val="000000" w:themeColor="text1"/>
          <w:szCs w:val="24"/>
        </w:rPr>
        <w:t>ing</w:t>
      </w:r>
      <w:r w:rsidRPr="00592E20">
        <w:rPr>
          <w:rFonts w:asciiTheme="majorBidi" w:hAnsiTheme="majorBidi" w:cstheme="majorBidi"/>
          <w:color w:val="000000" w:themeColor="text1"/>
          <w:szCs w:val="24"/>
        </w:rPr>
        <w:t xml:space="preserve"> an effective and supportive learning environment. </w:t>
      </w:r>
      <w:r w:rsidRPr="00592E20">
        <w:rPr>
          <w:rFonts w:asciiTheme="majorBidi" w:hAnsiTheme="majorBidi" w:cstheme="majorBidi"/>
          <w:color w:val="000000" w:themeColor="text1"/>
          <w:szCs w:val="24"/>
          <w:shd w:val="clear" w:color="auto" w:fill="F7F7F8"/>
        </w:rPr>
        <w:t xml:space="preserve"> </w:t>
      </w:r>
    </w:p>
    <w:p w14:paraId="1755A1DB" w14:textId="649F6D9A" w:rsidR="00B76492" w:rsidRPr="00324F43" w:rsidRDefault="00471187" w:rsidP="00324F43">
      <w:pPr>
        <w:pStyle w:val="Heading2"/>
        <w:numPr>
          <w:ilvl w:val="0"/>
          <w:numId w:val="0"/>
        </w:numPr>
        <w:ind w:left="360" w:hanging="360"/>
      </w:pPr>
      <w:bookmarkStart w:id="101" w:name="_Toc146531227"/>
      <w:bookmarkStart w:id="102" w:name="_Hlk146047924"/>
      <w:bookmarkStart w:id="103" w:name="_Toc157418084"/>
      <w:r w:rsidRPr="00324F43">
        <w:lastRenderedPageBreak/>
        <w:t>4.</w:t>
      </w:r>
      <w:r w:rsidR="009E2D84" w:rsidRPr="00324F43">
        <w:t>4</w:t>
      </w:r>
      <w:r w:rsidRPr="00324F43">
        <w:t xml:space="preserve"> </w:t>
      </w:r>
      <w:r w:rsidR="00B76492" w:rsidRPr="00324F43">
        <w:t>Students’ Well-being: A Key for Academic Success</w:t>
      </w:r>
      <w:bookmarkEnd w:id="101"/>
      <w:bookmarkEnd w:id="102"/>
      <w:bookmarkEnd w:id="103"/>
      <w:r w:rsidR="00B76492" w:rsidRPr="00324F43">
        <w:t xml:space="preserve"> </w:t>
      </w:r>
    </w:p>
    <w:p w14:paraId="4B2F0674" w14:textId="2894DC7E" w:rsidR="00B76492" w:rsidRPr="00592E20" w:rsidRDefault="00AF3D46" w:rsidP="00627FC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To</w:t>
      </w:r>
      <w:r w:rsidR="00B76492" w:rsidRPr="00592E20">
        <w:rPr>
          <w:rFonts w:asciiTheme="majorBidi" w:hAnsiTheme="majorBidi" w:cstheme="majorBidi"/>
          <w:color w:val="000000" w:themeColor="text1"/>
          <w:szCs w:val="24"/>
        </w:rPr>
        <w:t xml:space="preserve"> support students' academic achievement as well as their engagement, </w:t>
      </w:r>
      <w:r w:rsidRPr="00592E20">
        <w:rPr>
          <w:rFonts w:asciiTheme="majorBidi" w:hAnsiTheme="majorBidi" w:cstheme="majorBidi"/>
          <w:color w:val="000000" w:themeColor="text1"/>
          <w:szCs w:val="24"/>
        </w:rPr>
        <w:t xml:space="preserve">the participant </w:t>
      </w:r>
      <w:r w:rsidR="00B76492" w:rsidRPr="00592E20">
        <w:rPr>
          <w:rFonts w:asciiTheme="majorBidi" w:hAnsiTheme="majorBidi" w:cstheme="majorBidi"/>
          <w:color w:val="000000" w:themeColor="text1"/>
          <w:szCs w:val="24"/>
        </w:rPr>
        <w:t xml:space="preserve">SPs stated that students’ overall wellbeing cannot be overlooked. For them, schools need to attend to </w:t>
      </w:r>
      <w:r w:rsidR="00453035" w:rsidRPr="00592E20">
        <w:rPr>
          <w:rFonts w:asciiTheme="majorBidi" w:hAnsiTheme="majorBidi" w:cstheme="majorBidi"/>
          <w:color w:val="000000" w:themeColor="text1"/>
          <w:szCs w:val="24"/>
        </w:rPr>
        <w:t xml:space="preserve">both </w:t>
      </w:r>
      <w:r w:rsidR="00B76492" w:rsidRPr="00592E20">
        <w:rPr>
          <w:rFonts w:asciiTheme="majorBidi" w:hAnsiTheme="majorBidi" w:cstheme="majorBidi"/>
          <w:color w:val="000000" w:themeColor="text1"/>
          <w:szCs w:val="24"/>
        </w:rPr>
        <w:t>academic and non-academic factors that impact students’</w:t>
      </w:r>
      <w:r w:rsidR="00453035" w:rsidRPr="00592E20">
        <w:rPr>
          <w:rFonts w:asciiTheme="majorBidi" w:hAnsiTheme="majorBidi" w:cstheme="majorBidi"/>
          <w:color w:val="000000" w:themeColor="text1"/>
          <w:szCs w:val="24"/>
        </w:rPr>
        <w:t xml:space="preserve"> </w:t>
      </w:r>
      <w:r w:rsidR="00124576" w:rsidRPr="00592E20">
        <w:rPr>
          <w:rFonts w:asciiTheme="majorBidi" w:hAnsiTheme="majorBidi" w:cstheme="majorBidi"/>
          <w:color w:val="000000" w:themeColor="text1"/>
          <w:szCs w:val="24"/>
        </w:rPr>
        <w:t>achievement,</w:t>
      </w:r>
      <w:r w:rsidR="00B76492" w:rsidRPr="00592E20">
        <w:rPr>
          <w:rFonts w:asciiTheme="majorBidi" w:hAnsiTheme="majorBidi" w:cstheme="majorBidi"/>
          <w:color w:val="000000" w:themeColor="text1"/>
          <w:szCs w:val="24"/>
        </w:rPr>
        <w:t xml:space="preserve"> namely the social and emotional factors. </w:t>
      </w:r>
      <w:r w:rsidR="00863ED5" w:rsidRPr="00592E20">
        <w:rPr>
          <w:rFonts w:asciiTheme="majorBidi" w:hAnsiTheme="majorBidi" w:cstheme="majorBidi"/>
          <w:color w:val="000000" w:themeColor="text1"/>
          <w:szCs w:val="24"/>
        </w:rPr>
        <w:t>O</w:t>
      </w:r>
      <w:r w:rsidR="00B76492" w:rsidRPr="00592E20">
        <w:rPr>
          <w:rFonts w:asciiTheme="majorBidi" w:hAnsiTheme="majorBidi" w:cstheme="majorBidi"/>
          <w:color w:val="000000" w:themeColor="text1"/>
          <w:szCs w:val="24"/>
        </w:rPr>
        <w:t>ne VP said, "</w:t>
      </w:r>
      <w:r w:rsidR="00B76492" w:rsidRPr="00592E20">
        <w:rPr>
          <w:rFonts w:asciiTheme="majorBidi" w:hAnsiTheme="majorBidi" w:cstheme="majorBidi"/>
          <w:i/>
          <w:iCs/>
          <w:color w:val="000000" w:themeColor="text1"/>
          <w:szCs w:val="24"/>
        </w:rPr>
        <w:t>we are huge proponents of social-emotional growth in our building, and reading growth is of huge importance to overall student achievement”.</w:t>
      </w:r>
      <w:r w:rsidR="00B76492" w:rsidRPr="00592E20">
        <w:rPr>
          <w:rFonts w:asciiTheme="majorBidi" w:hAnsiTheme="majorBidi" w:cstheme="majorBidi"/>
          <w:color w:val="000000" w:themeColor="text1"/>
          <w:szCs w:val="24"/>
        </w:rPr>
        <w:t xml:space="preserve"> SPs added that after COVID-19, it was a necessity to give </w:t>
      </w:r>
      <w:r w:rsidR="00863ED5" w:rsidRPr="00592E20">
        <w:rPr>
          <w:rFonts w:asciiTheme="majorBidi" w:hAnsiTheme="majorBidi" w:cstheme="majorBidi"/>
          <w:color w:val="000000" w:themeColor="text1"/>
          <w:szCs w:val="24"/>
        </w:rPr>
        <w:t>their teachers</w:t>
      </w:r>
      <w:r w:rsidR="00B76492" w:rsidRPr="00592E20">
        <w:rPr>
          <w:rFonts w:asciiTheme="majorBidi" w:hAnsiTheme="majorBidi" w:cstheme="majorBidi"/>
          <w:color w:val="000000" w:themeColor="text1"/>
          <w:szCs w:val="24"/>
        </w:rPr>
        <w:t xml:space="preserve"> adequate training and support to effectively address the social and emotional needs </w:t>
      </w:r>
      <w:r w:rsidR="00686F4A" w:rsidRPr="00592E20">
        <w:rPr>
          <w:rFonts w:asciiTheme="majorBidi" w:hAnsiTheme="majorBidi" w:cstheme="majorBidi"/>
          <w:color w:val="000000" w:themeColor="text1"/>
          <w:szCs w:val="24"/>
        </w:rPr>
        <w:t>of students</w:t>
      </w:r>
      <w:r w:rsidR="00C0104A">
        <w:rPr>
          <w:rFonts w:asciiTheme="majorBidi" w:hAnsiTheme="majorBidi" w:cstheme="majorBidi"/>
          <w:color w:val="000000" w:themeColor="text1"/>
          <w:szCs w:val="24"/>
        </w:rPr>
        <w:t xml:space="preserve">. This practice </w:t>
      </w:r>
      <w:r w:rsidR="00B76492" w:rsidRPr="00592E20">
        <w:rPr>
          <w:rFonts w:asciiTheme="majorBidi" w:hAnsiTheme="majorBidi" w:cstheme="majorBidi"/>
          <w:color w:val="000000" w:themeColor="text1"/>
          <w:szCs w:val="24"/>
        </w:rPr>
        <w:t>demonstrat</w:t>
      </w:r>
      <w:r w:rsidR="00C0104A">
        <w:rPr>
          <w:rFonts w:asciiTheme="majorBidi" w:hAnsiTheme="majorBidi" w:cstheme="majorBidi"/>
          <w:color w:val="000000" w:themeColor="text1"/>
          <w:szCs w:val="24"/>
        </w:rPr>
        <w:t>ed SPs’</w:t>
      </w:r>
      <w:r w:rsidR="00B76492" w:rsidRPr="00592E20">
        <w:rPr>
          <w:rFonts w:asciiTheme="majorBidi" w:hAnsiTheme="majorBidi" w:cstheme="majorBidi"/>
          <w:color w:val="000000" w:themeColor="text1"/>
          <w:szCs w:val="24"/>
        </w:rPr>
        <w:t xml:space="preserve"> commitment </w:t>
      </w:r>
      <w:r w:rsidR="00C0104A">
        <w:rPr>
          <w:rFonts w:asciiTheme="majorBidi" w:hAnsiTheme="majorBidi" w:cstheme="majorBidi"/>
          <w:color w:val="000000" w:themeColor="text1"/>
          <w:szCs w:val="24"/>
        </w:rPr>
        <w:t>to s</w:t>
      </w:r>
      <w:r w:rsidR="00B76492" w:rsidRPr="00592E20">
        <w:rPr>
          <w:rFonts w:asciiTheme="majorBidi" w:hAnsiTheme="majorBidi" w:cstheme="majorBidi"/>
          <w:color w:val="000000" w:themeColor="text1"/>
          <w:szCs w:val="24"/>
        </w:rPr>
        <w:t>tudents’ overall wellbeing. Moreover, SPs shared that their schools actively foster a positive and encouraging learning atmosphere, seek to build robust relationships with students, staff, and parents for the purpose of students’ academic success. In this regard, one VP said, “</w:t>
      </w:r>
      <w:r w:rsidR="00B76492" w:rsidRPr="00592E20">
        <w:rPr>
          <w:rFonts w:asciiTheme="majorBidi" w:hAnsiTheme="majorBidi" w:cstheme="majorBidi"/>
          <w:i/>
          <w:iCs/>
          <w:color w:val="000000" w:themeColor="text1"/>
          <w:szCs w:val="24"/>
        </w:rPr>
        <w:t>it is significant to develop teachers’ capacity</w:t>
      </w:r>
      <w:r w:rsidR="00A71758">
        <w:rPr>
          <w:rFonts w:asciiTheme="majorBidi" w:hAnsiTheme="majorBidi" w:cstheme="majorBidi"/>
          <w:i/>
          <w:iCs/>
          <w:color w:val="000000" w:themeColor="text1"/>
          <w:szCs w:val="24"/>
        </w:rPr>
        <w:t xml:space="preserve"> in building </w:t>
      </w:r>
      <w:r w:rsidR="00B76492" w:rsidRPr="00592E20">
        <w:rPr>
          <w:rFonts w:asciiTheme="majorBidi" w:hAnsiTheme="majorBidi" w:cstheme="majorBidi"/>
          <w:i/>
          <w:iCs/>
          <w:color w:val="000000" w:themeColor="text1"/>
          <w:szCs w:val="24"/>
        </w:rPr>
        <w:t>a rapport with pupils</w:t>
      </w:r>
      <w:r w:rsidR="00627FC2">
        <w:rPr>
          <w:rFonts w:asciiTheme="majorBidi" w:hAnsiTheme="majorBidi" w:cstheme="majorBidi"/>
          <w:i/>
          <w:iCs/>
          <w:color w:val="000000" w:themeColor="text1"/>
          <w:szCs w:val="24"/>
        </w:rPr>
        <w:t xml:space="preserve">”. </w:t>
      </w:r>
    </w:p>
    <w:p w14:paraId="66177D4F" w14:textId="18741255"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VPs were </w:t>
      </w:r>
      <w:r w:rsidR="00DC50C1">
        <w:rPr>
          <w:rFonts w:asciiTheme="majorBidi" w:hAnsiTheme="majorBidi" w:cstheme="majorBidi"/>
          <w:color w:val="000000" w:themeColor="text1"/>
          <w:szCs w:val="24"/>
        </w:rPr>
        <w:t xml:space="preserve">found </w:t>
      </w:r>
      <w:r w:rsidRPr="00592E20">
        <w:rPr>
          <w:rFonts w:asciiTheme="majorBidi" w:hAnsiTheme="majorBidi" w:cstheme="majorBidi"/>
          <w:color w:val="000000" w:themeColor="text1"/>
          <w:szCs w:val="24"/>
        </w:rPr>
        <w:t>actively engag</w:t>
      </w:r>
      <w:r w:rsidR="003A4C7B">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in informal conversations with </w:t>
      </w:r>
      <w:r w:rsidR="003A4C7B">
        <w:rPr>
          <w:rFonts w:asciiTheme="majorBidi" w:hAnsiTheme="majorBidi" w:cstheme="majorBidi"/>
          <w:color w:val="000000" w:themeColor="text1"/>
          <w:szCs w:val="24"/>
        </w:rPr>
        <w:t>students</w:t>
      </w:r>
      <w:r w:rsidRPr="00592E20">
        <w:rPr>
          <w:rFonts w:asciiTheme="majorBidi" w:hAnsiTheme="majorBidi" w:cstheme="majorBidi"/>
          <w:color w:val="000000" w:themeColor="text1"/>
          <w:szCs w:val="24"/>
        </w:rPr>
        <w:t xml:space="preserve"> on academic and non-academic issues. Their commitment to fostering a positive school culture was clearly demonstrated. Additionally, these VPs were seen developing professional development sessions and conducting teacher evaluations, both of which can contribute to the improvement of </w:t>
      </w:r>
      <w:r w:rsidR="005E7F12">
        <w:rPr>
          <w:rFonts w:asciiTheme="majorBidi" w:hAnsiTheme="majorBidi" w:cstheme="majorBidi"/>
          <w:color w:val="000000" w:themeColor="text1"/>
          <w:szCs w:val="24"/>
        </w:rPr>
        <w:t xml:space="preserve">classroom </w:t>
      </w:r>
      <w:r w:rsidRPr="00592E20">
        <w:rPr>
          <w:rFonts w:asciiTheme="majorBidi" w:hAnsiTheme="majorBidi" w:cstheme="majorBidi"/>
          <w:color w:val="000000" w:themeColor="text1"/>
          <w:szCs w:val="24"/>
        </w:rPr>
        <w:t>instructional practices. The interviews with the Heads of Departments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revealed that a collaborative environment goes beyond students to include teachers who support one another and work toward common goals</w:t>
      </w:r>
      <w:r w:rsidR="004D2B78">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For </w:t>
      </w:r>
      <w:proofErr w:type="spellStart"/>
      <w:r w:rsidR="004D2B78">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such practices serve towards the creation of a safe and inclusive atmosphere for all learners. Moreover,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believed that supporting students’ social and emotional wellbeing requires </w:t>
      </w:r>
      <w:r w:rsidR="00BB23E6">
        <w:rPr>
          <w:rFonts w:asciiTheme="majorBidi" w:hAnsiTheme="majorBidi" w:cstheme="majorBidi"/>
          <w:color w:val="000000" w:themeColor="text1"/>
          <w:szCs w:val="24"/>
        </w:rPr>
        <w:t xml:space="preserve">us to </w:t>
      </w:r>
      <w:r w:rsidRPr="00592E20">
        <w:rPr>
          <w:rFonts w:asciiTheme="majorBidi" w:hAnsiTheme="majorBidi" w:cstheme="majorBidi"/>
          <w:color w:val="000000" w:themeColor="text1"/>
          <w:szCs w:val="24"/>
        </w:rPr>
        <w:t>engag</w:t>
      </w:r>
      <w:r w:rsidR="00BB23E6">
        <w:rPr>
          <w:rFonts w:asciiTheme="majorBidi" w:hAnsiTheme="majorBidi" w:cstheme="majorBidi"/>
          <w:color w:val="000000" w:themeColor="text1"/>
          <w:szCs w:val="24"/>
        </w:rPr>
        <w:t>e them i</w:t>
      </w:r>
      <w:r w:rsidRPr="00592E20">
        <w:rPr>
          <w:rFonts w:asciiTheme="majorBidi" w:hAnsiTheme="majorBidi" w:cstheme="majorBidi"/>
          <w:color w:val="000000" w:themeColor="text1"/>
          <w:szCs w:val="24"/>
        </w:rPr>
        <w:t>n appropriate activities and establishing a nurturing learning environment</w:t>
      </w:r>
      <w:r w:rsidR="0060250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where the necessary resources for effective instruction are offered. </w:t>
      </w:r>
    </w:p>
    <w:p w14:paraId="2E2F327E" w14:textId="37F0151B" w:rsidR="00B76492" w:rsidRPr="00324F43" w:rsidRDefault="003E1CD3" w:rsidP="00324F43">
      <w:pPr>
        <w:pStyle w:val="Heading2"/>
        <w:numPr>
          <w:ilvl w:val="0"/>
          <w:numId w:val="0"/>
        </w:numPr>
        <w:ind w:left="360" w:hanging="360"/>
      </w:pPr>
      <w:bookmarkStart w:id="104" w:name="_Hlk146024034"/>
      <w:bookmarkStart w:id="105" w:name="_Toc146531228"/>
      <w:bookmarkStart w:id="106" w:name="_Toc157418085"/>
      <w:r w:rsidRPr="00324F43">
        <w:t>4.</w:t>
      </w:r>
      <w:r w:rsidR="009E2D84" w:rsidRPr="00324F43">
        <w:t>5</w:t>
      </w:r>
      <w:r w:rsidR="00ED0BDA" w:rsidRPr="00324F43">
        <w:t xml:space="preserve"> </w:t>
      </w:r>
      <w:r w:rsidR="00B76492" w:rsidRPr="00324F43">
        <w:t>Teacher Professional Development</w:t>
      </w:r>
      <w:bookmarkEnd w:id="104"/>
      <w:r w:rsidR="00B76492" w:rsidRPr="00324F43">
        <w:t>: A Tool for Success</w:t>
      </w:r>
      <w:bookmarkEnd w:id="105"/>
      <w:bookmarkEnd w:id="106"/>
      <w:r w:rsidR="00B76492" w:rsidRPr="00324F43">
        <w:t xml:space="preserve"> </w:t>
      </w:r>
    </w:p>
    <w:p w14:paraId="236D40C9" w14:textId="77AE0C6C" w:rsidR="00365776"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Throughout the interviews, staff development emerged as a prominent topic, highlighting the school</w:t>
      </w:r>
      <w:r w:rsidR="008245DB" w:rsidRPr="00592E20">
        <w:rPr>
          <w:rFonts w:asciiTheme="majorBidi" w:hAnsiTheme="majorBidi" w:cstheme="majorBidi"/>
          <w:color w:val="000000" w:themeColor="text1"/>
          <w:szCs w:val="24"/>
        </w:rPr>
        <w:t xml:space="preserve"> leaders’ </w:t>
      </w:r>
      <w:r w:rsidRPr="00592E20">
        <w:rPr>
          <w:rFonts w:asciiTheme="majorBidi" w:hAnsiTheme="majorBidi" w:cstheme="majorBidi"/>
          <w:color w:val="000000" w:themeColor="text1"/>
          <w:szCs w:val="24"/>
        </w:rPr>
        <w:t xml:space="preserve">dedication to effectively developing teachers (Dean, 2002). The belief in professional development was centered around the idea that improved learning outcomes relies on teachers who possess strong subject knowledge and could employ a range of teaching methodologies to facilitate mastery </w:t>
      </w:r>
      <w:r w:rsidR="001516B6">
        <w:rPr>
          <w:rFonts w:asciiTheme="majorBidi" w:hAnsiTheme="majorBidi" w:cstheme="majorBidi"/>
          <w:color w:val="000000" w:themeColor="text1"/>
          <w:szCs w:val="24"/>
        </w:rPr>
        <w:t xml:space="preserve">among learners </w:t>
      </w:r>
      <w:r w:rsidRPr="00592E20">
        <w:rPr>
          <w:rFonts w:asciiTheme="majorBidi" w:hAnsiTheme="majorBidi" w:cstheme="majorBidi"/>
          <w:color w:val="000000" w:themeColor="text1"/>
          <w:szCs w:val="24"/>
        </w:rPr>
        <w:t xml:space="preserve">(Steyn, 2003). In this regard, the participant </w:t>
      </w:r>
      <w:proofErr w:type="spellStart"/>
      <w:r w:rsidRPr="00592E20">
        <w:rPr>
          <w:rFonts w:asciiTheme="majorBidi" w:hAnsiTheme="majorBidi" w:cstheme="majorBidi"/>
          <w:color w:val="000000" w:themeColor="text1"/>
          <w:szCs w:val="24"/>
        </w:rPr>
        <w:t>H</w:t>
      </w:r>
      <w:r w:rsidR="00EE7353">
        <w:rPr>
          <w:rFonts w:asciiTheme="majorBidi" w:hAnsiTheme="majorBidi" w:cstheme="majorBidi"/>
          <w:color w:val="000000" w:themeColor="text1"/>
          <w:szCs w:val="24"/>
        </w:rPr>
        <w:t>oDs</w:t>
      </w:r>
      <w:proofErr w:type="spellEnd"/>
      <w:r w:rsidR="00EE7353">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expressed the need to support teachers in implementing new teaching and learning </w:t>
      </w:r>
      <w:r w:rsidRPr="00592E20">
        <w:rPr>
          <w:rFonts w:asciiTheme="majorBidi" w:hAnsiTheme="majorBidi" w:cstheme="majorBidi"/>
          <w:color w:val="000000" w:themeColor="text1"/>
          <w:szCs w:val="24"/>
        </w:rPr>
        <w:lastRenderedPageBreak/>
        <w:t xml:space="preserve">strategies, as this </w:t>
      </w:r>
      <w:r w:rsidR="001516B6">
        <w:rPr>
          <w:rFonts w:asciiTheme="majorBidi" w:hAnsiTheme="majorBidi" w:cstheme="majorBidi"/>
          <w:color w:val="000000" w:themeColor="text1"/>
          <w:szCs w:val="24"/>
        </w:rPr>
        <w:t xml:space="preserve">is </w:t>
      </w:r>
      <w:r w:rsidRPr="00592E20">
        <w:rPr>
          <w:rFonts w:asciiTheme="majorBidi" w:hAnsiTheme="majorBidi" w:cstheme="majorBidi"/>
          <w:color w:val="000000" w:themeColor="text1"/>
          <w:szCs w:val="24"/>
        </w:rPr>
        <w:t xml:space="preserve">crucial for enhancing the quality and standards of performance in </w:t>
      </w:r>
      <w:r w:rsidR="00365776">
        <w:rPr>
          <w:rFonts w:asciiTheme="majorBidi" w:hAnsiTheme="majorBidi" w:cstheme="majorBidi"/>
          <w:color w:val="000000" w:themeColor="text1"/>
          <w:szCs w:val="24"/>
        </w:rPr>
        <w:t>21</w:t>
      </w:r>
      <w:r w:rsidR="00365776" w:rsidRPr="00863C56">
        <w:rPr>
          <w:rFonts w:asciiTheme="majorBidi" w:hAnsiTheme="majorBidi" w:cstheme="majorBidi"/>
          <w:color w:val="000000" w:themeColor="text1"/>
          <w:szCs w:val="24"/>
          <w:vertAlign w:val="superscript"/>
        </w:rPr>
        <w:t>st</w:t>
      </w:r>
      <w:r w:rsidR="00365776">
        <w:rPr>
          <w:rFonts w:asciiTheme="majorBidi" w:hAnsiTheme="majorBidi" w:cstheme="majorBidi"/>
          <w:color w:val="000000" w:themeColor="text1"/>
          <w:szCs w:val="24"/>
        </w:rPr>
        <w:t xml:space="preserve"> century </w:t>
      </w:r>
      <w:r w:rsidRPr="00592E20">
        <w:rPr>
          <w:rFonts w:asciiTheme="majorBidi" w:hAnsiTheme="majorBidi" w:cstheme="majorBidi"/>
          <w:color w:val="000000" w:themeColor="text1"/>
          <w:szCs w:val="24"/>
        </w:rPr>
        <w:t xml:space="preserve">schools. Similarly, School principals SPs interviewed expressed a desire to advance teachers’ professional development to facilitate change in instructional practices and the adoption of advanced teaching strategies. </w:t>
      </w:r>
    </w:p>
    <w:p w14:paraId="63B0C9BD" w14:textId="7C271066"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According to SPs, teachers need to be part of the decision-making process</w:t>
      </w:r>
      <w:r w:rsidR="00481A48">
        <w:rPr>
          <w:rFonts w:asciiTheme="majorBidi" w:hAnsiTheme="majorBidi" w:cstheme="majorBidi"/>
          <w:color w:val="000000" w:themeColor="text1"/>
          <w:szCs w:val="24"/>
        </w:rPr>
        <w:t>es that are</w:t>
      </w:r>
      <w:r w:rsidRPr="00592E20">
        <w:rPr>
          <w:rFonts w:asciiTheme="majorBidi" w:hAnsiTheme="majorBidi" w:cstheme="majorBidi"/>
          <w:color w:val="000000" w:themeColor="text1"/>
          <w:szCs w:val="24"/>
        </w:rPr>
        <w:t xml:space="preserve"> associated with curriculum and instruction. </w:t>
      </w:r>
      <w:r w:rsidR="00F601B6" w:rsidRPr="00592E20">
        <w:rPr>
          <w:rFonts w:asciiTheme="majorBidi" w:hAnsiTheme="majorBidi" w:cstheme="majorBidi"/>
          <w:color w:val="000000" w:themeColor="text1"/>
          <w:szCs w:val="24"/>
        </w:rPr>
        <w:t xml:space="preserve">For SPs, </w:t>
      </w:r>
      <w:r w:rsidRPr="00592E20">
        <w:rPr>
          <w:rFonts w:asciiTheme="majorBidi" w:hAnsiTheme="majorBidi" w:cstheme="majorBidi"/>
          <w:color w:val="000000" w:themeColor="text1"/>
          <w:szCs w:val="24"/>
        </w:rPr>
        <w:t xml:space="preserve">this need reiterates the importance of continuous professional development (CPD) for teachers to further advance their collaborative skills on issues of instruction, assessment, and evaluation practices. </w:t>
      </w:r>
      <w:r w:rsidR="00817CEB" w:rsidRPr="00592E20">
        <w:rPr>
          <w:rFonts w:asciiTheme="majorBidi" w:hAnsiTheme="majorBidi" w:cstheme="majorBidi"/>
          <w:color w:val="000000" w:themeColor="text1"/>
          <w:szCs w:val="24"/>
        </w:rPr>
        <w:t xml:space="preserve">Further, </w:t>
      </w:r>
      <w:r w:rsidRPr="00592E20">
        <w:rPr>
          <w:rFonts w:asciiTheme="majorBidi" w:hAnsiTheme="majorBidi" w:cstheme="majorBidi"/>
          <w:color w:val="000000" w:themeColor="text1"/>
          <w:szCs w:val="24"/>
        </w:rPr>
        <w:t>SPs noted that they actively engage their teachers in evaluation processes that pertain to instruction and assessment methodologies in ways that align with the curriculum objectives</w:t>
      </w:r>
      <w:r w:rsidR="000D0537">
        <w:rPr>
          <w:rFonts w:asciiTheme="majorBidi" w:hAnsiTheme="majorBidi" w:cstheme="majorBidi"/>
          <w:color w:val="000000" w:themeColor="text1"/>
          <w:szCs w:val="24"/>
        </w:rPr>
        <w:t xml:space="preserve">. </w:t>
      </w:r>
      <w:r w:rsidR="00580B40">
        <w:rPr>
          <w:rFonts w:asciiTheme="majorBidi" w:hAnsiTheme="majorBidi" w:cstheme="majorBidi"/>
          <w:color w:val="000000" w:themeColor="text1"/>
          <w:szCs w:val="24"/>
        </w:rPr>
        <w:t xml:space="preserve">However, </w:t>
      </w:r>
      <w:r w:rsidRPr="00592E20">
        <w:rPr>
          <w:rFonts w:asciiTheme="majorBidi" w:hAnsiTheme="majorBidi" w:cstheme="majorBidi"/>
          <w:color w:val="000000" w:themeColor="text1"/>
          <w:szCs w:val="24"/>
        </w:rPr>
        <w:t>SP5 said, “</w:t>
      </w:r>
      <w:r w:rsidRPr="00592E20">
        <w:rPr>
          <w:rFonts w:asciiTheme="majorBidi" w:hAnsiTheme="majorBidi" w:cstheme="majorBidi"/>
          <w:i/>
          <w:iCs/>
          <w:color w:val="000000" w:themeColor="text1"/>
          <w:szCs w:val="24"/>
        </w:rPr>
        <w:t xml:space="preserve">there has been resistance from our educators to implement curriculum </w:t>
      </w:r>
      <w:r w:rsidR="00686F4A" w:rsidRPr="00592E20">
        <w:rPr>
          <w:rFonts w:asciiTheme="majorBidi" w:hAnsiTheme="majorBidi" w:cstheme="majorBidi"/>
          <w:i/>
          <w:iCs/>
          <w:color w:val="000000" w:themeColor="text1"/>
          <w:szCs w:val="24"/>
        </w:rPr>
        <w:t>modifications,</w:t>
      </w:r>
      <w:r w:rsidRPr="00592E20">
        <w:rPr>
          <w:rFonts w:asciiTheme="majorBidi" w:hAnsiTheme="majorBidi" w:cstheme="majorBidi"/>
          <w:i/>
          <w:iCs/>
          <w:color w:val="000000" w:themeColor="text1"/>
          <w:szCs w:val="24"/>
        </w:rPr>
        <w:t xml:space="preserve"> </w:t>
      </w:r>
      <w:r w:rsidR="00CD3A1E">
        <w:rPr>
          <w:rFonts w:asciiTheme="majorBidi" w:hAnsiTheme="majorBidi" w:cstheme="majorBidi"/>
          <w:i/>
          <w:iCs/>
          <w:color w:val="000000" w:themeColor="text1"/>
          <w:szCs w:val="24"/>
        </w:rPr>
        <w:t xml:space="preserve">but </w:t>
      </w:r>
      <w:r w:rsidRPr="00592E20">
        <w:rPr>
          <w:rFonts w:asciiTheme="majorBidi" w:hAnsiTheme="majorBidi" w:cstheme="majorBidi"/>
          <w:i/>
          <w:iCs/>
          <w:color w:val="000000" w:themeColor="text1"/>
          <w:szCs w:val="24"/>
        </w:rPr>
        <w:t xml:space="preserve">we </w:t>
      </w:r>
      <w:r w:rsidR="00B70C59" w:rsidRPr="00592E20">
        <w:rPr>
          <w:rFonts w:asciiTheme="majorBidi" w:hAnsiTheme="majorBidi" w:cstheme="majorBidi"/>
          <w:i/>
          <w:iCs/>
          <w:color w:val="000000" w:themeColor="text1"/>
          <w:szCs w:val="24"/>
        </w:rPr>
        <w:t>make</w:t>
      </w:r>
      <w:r w:rsidRPr="00592E20">
        <w:rPr>
          <w:rFonts w:asciiTheme="majorBidi" w:hAnsiTheme="majorBidi" w:cstheme="majorBidi"/>
          <w:i/>
          <w:iCs/>
          <w:color w:val="000000" w:themeColor="text1"/>
          <w:szCs w:val="24"/>
        </w:rPr>
        <w:t xml:space="preserve"> every effort to understand their viewpoints and provide channels through which they can provide their feedback and suggestions</w:t>
      </w:r>
      <w:r w:rsidRPr="00592E20">
        <w:rPr>
          <w:rFonts w:asciiTheme="majorBidi" w:hAnsiTheme="majorBidi" w:cstheme="majorBidi"/>
          <w:color w:val="000000" w:themeColor="text1"/>
          <w:szCs w:val="24"/>
        </w:rPr>
        <w:t xml:space="preserve">". </w:t>
      </w:r>
    </w:p>
    <w:p w14:paraId="103839D2" w14:textId="1DD6DCDA"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Vice Principals (VPs) were found equally involved in the process of professional development, collaborating with teachers to enhance the implemented curriculum in ways that effectively address the evolving requirements of all students, their socio-emotional welfare as well as their scholastic achievements</w:t>
      </w:r>
      <w:r w:rsidR="000B0015"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VPs’ responses revealed their significant commitment to enhancing the curriculum and putting inclusive leadership strategies into practice</w:t>
      </w:r>
      <w:r w:rsidR="00E66B8C" w:rsidRPr="00592E20">
        <w:rPr>
          <w:rFonts w:asciiTheme="majorBidi" w:hAnsiTheme="majorBidi" w:cstheme="majorBidi"/>
          <w:color w:val="000000" w:themeColor="text1"/>
          <w:szCs w:val="24"/>
        </w:rPr>
        <w:t xml:space="preserve"> t</w:t>
      </w:r>
      <w:r w:rsidRPr="00592E20">
        <w:rPr>
          <w:rFonts w:asciiTheme="majorBidi" w:hAnsiTheme="majorBidi" w:cstheme="majorBidi"/>
          <w:color w:val="000000" w:themeColor="text1"/>
          <w:szCs w:val="24"/>
        </w:rPr>
        <w:t xml:space="preserve">o effectively </w:t>
      </w:r>
      <w:r w:rsidR="003C248C">
        <w:rPr>
          <w:rFonts w:asciiTheme="majorBidi" w:hAnsiTheme="majorBidi" w:cstheme="majorBidi"/>
          <w:color w:val="000000" w:themeColor="text1"/>
          <w:szCs w:val="24"/>
        </w:rPr>
        <w:t xml:space="preserve">respond to </w:t>
      </w:r>
      <w:r w:rsidR="00E66B8C" w:rsidRPr="00592E20">
        <w:rPr>
          <w:rFonts w:asciiTheme="majorBidi" w:hAnsiTheme="majorBidi" w:cstheme="majorBidi"/>
          <w:color w:val="000000" w:themeColor="text1"/>
          <w:szCs w:val="24"/>
        </w:rPr>
        <w:t xml:space="preserve">students’ </w:t>
      </w:r>
      <w:r w:rsidRPr="00592E20">
        <w:rPr>
          <w:rFonts w:asciiTheme="majorBidi" w:hAnsiTheme="majorBidi" w:cstheme="majorBidi"/>
          <w:color w:val="000000" w:themeColor="text1"/>
          <w:szCs w:val="24"/>
        </w:rPr>
        <w:t>different educational needs</w:t>
      </w:r>
      <w:r w:rsidR="00E66B8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VPs </w:t>
      </w:r>
      <w:r w:rsidR="00C03B1F" w:rsidRPr="00592E20">
        <w:rPr>
          <w:rFonts w:asciiTheme="majorBidi" w:hAnsiTheme="majorBidi" w:cstheme="majorBidi"/>
          <w:color w:val="000000" w:themeColor="text1"/>
          <w:szCs w:val="24"/>
        </w:rPr>
        <w:t xml:space="preserve">have </w:t>
      </w:r>
      <w:r w:rsidRPr="00592E20">
        <w:rPr>
          <w:rFonts w:asciiTheme="majorBidi" w:hAnsiTheme="majorBidi" w:cstheme="majorBidi"/>
          <w:color w:val="000000" w:themeColor="text1"/>
          <w:szCs w:val="24"/>
        </w:rPr>
        <w:t>actively engaged in problem-solving conversations with their teachers, performed in-depth evaluations of teachers' performance and provided helpful feedback to support the professional development of the latter</w:t>
      </w:r>
      <w:r w:rsidR="00C03B1F" w:rsidRPr="00592E20">
        <w:rPr>
          <w:rFonts w:asciiTheme="majorBidi" w:hAnsiTheme="majorBidi" w:cstheme="majorBidi"/>
          <w:color w:val="000000" w:themeColor="text1"/>
          <w:szCs w:val="24"/>
        </w:rPr>
        <w:t xml:space="preserve"> as shared by the VPs and observed by the researcher</w:t>
      </w:r>
      <w:r w:rsidRPr="00592E20">
        <w:rPr>
          <w:rFonts w:asciiTheme="majorBidi" w:hAnsiTheme="majorBidi" w:cstheme="majorBidi"/>
          <w:color w:val="000000" w:themeColor="text1"/>
          <w:szCs w:val="24"/>
        </w:rPr>
        <w:t xml:space="preserve">. Furthermore, VPs noted their role in organizing and leading professional development workshops, demonstrating their dedication to developing the school curriculum as well as creating a supportive inclusive learning environment for all through direct contact with leaners. In this regard, VP4 said: </w:t>
      </w:r>
    </w:p>
    <w:p w14:paraId="580EDED1" w14:textId="77777777" w:rsidR="00B76492" w:rsidRPr="00592E20" w:rsidRDefault="00B76492" w:rsidP="00B76492">
      <w:pPr>
        <w:pStyle w:val="NormalWeb"/>
        <w:ind w:left="720"/>
        <w:rPr>
          <w:rFonts w:asciiTheme="majorBidi" w:hAnsiTheme="majorBidi" w:cstheme="majorBidi"/>
          <w:i/>
          <w:iCs/>
          <w:color w:val="000000" w:themeColor="text1"/>
        </w:rPr>
      </w:pPr>
      <w:r w:rsidRPr="00592E20">
        <w:rPr>
          <w:rFonts w:asciiTheme="majorBidi" w:hAnsiTheme="majorBidi" w:cstheme="majorBidi"/>
          <w:i/>
          <w:iCs/>
          <w:color w:val="000000" w:themeColor="text1"/>
        </w:rPr>
        <w:t xml:space="preserve">Yes, I know exactly how it [supportive and inclusive learning environment] is connected to student achievement. It is the exact same reason why I go to the bus stop each morning...wait for the kids to get off the bus. I have rewards when they do well on the bus. I know that 10 minutes of my morning prior to the kids getting there is going to save </w:t>
      </w:r>
      <w:r w:rsidRPr="00592E20">
        <w:rPr>
          <w:rFonts w:asciiTheme="majorBidi" w:hAnsiTheme="majorBidi" w:cstheme="majorBidi"/>
          <w:i/>
          <w:iCs/>
          <w:color w:val="000000" w:themeColor="text1"/>
        </w:rPr>
        <w:lastRenderedPageBreak/>
        <w:t xml:space="preserve">everybody’s day without a headache. Because if kids feel good and they’re ready to come to school and feel it’s a good place to come and learn then that’s going to make the classrooms easy to learn in. </w:t>
      </w:r>
    </w:p>
    <w:p w14:paraId="4D86D43D" w14:textId="1DE6DC28" w:rsidR="00B76492" w:rsidRPr="00592E20"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In the same vein, the Heads of Departments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said that teacher professional development and training initiatives are their top priority with the belief that improved learning outcomes depended on teachers' strong subject knowledge and effective pedagogical practices. Therefore, to enhance teachers’ practices,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work</w:t>
      </w:r>
      <w:r w:rsidR="001022EF" w:rsidRPr="00592E20">
        <w:rPr>
          <w:rFonts w:asciiTheme="majorBidi" w:hAnsiTheme="majorBidi" w:cstheme="majorBidi"/>
          <w:color w:val="000000" w:themeColor="text1"/>
          <w:szCs w:val="24"/>
        </w:rPr>
        <w:t xml:space="preserve">ed </w:t>
      </w:r>
      <w:r w:rsidRPr="00592E20">
        <w:rPr>
          <w:rFonts w:asciiTheme="majorBidi" w:hAnsiTheme="majorBidi" w:cstheme="majorBidi"/>
          <w:color w:val="000000" w:themeColor="text1"/>
          <w:szCs w:val="24"/>
        </w:rPr>
        <w:t>with teachers to adopt new pedagogies and further enhance students’ learning experiences. "</w:t>
      </w:r>
      <w:r w:rsidRPr="00592E20">
        <w:rPr>
          <w:rFonts w:asciiTheme="majorBidi" w:hAnsiTheme="majorBidi" w:cstheme="majorBidi"/>
          <w:i/>
          <w:iCs/>
          <w:color w:val="000000" w:themeColor="text1"/>
          <w:szCs w:val="24"/>
        </w:rPr>
        <w:t xml:space="preserve">Effective learning depends on teachers with strong subject knowledge and versatile teaching methodologies. As </w:t>
      </w:r>
      <w:proofErr w:type="spellStart"/>
      <w:r w:rsidRPr="00592E20">
        <w:rPr>
          <w:rFonts w:asciiTheme="majorBidi" w:hAnsiTheme="majorBidi" w:cstheme="majorBidi"/>
          <w:i/>
          <w:iCs/>
          <w:color w:val="000000" w:themeColor="text1"/>
          <w:szCs w:val="24"/>
        </w:rPr>
        <w:t>HoDs</w:t>
      </w:r>
      <w:proofErr w:type="spellEnd"/>
      <w:r w:rsidRPr="00592E20">
        <w:rPr>
          <w:rFonts w:asciiTheme="majorBidi" w:hAnsiTheme="majorBidi" w:cstheme="majorBidi"/>
          <w:i/>
          <w:iCs/>
          <w:color w:val="000000" w:themeColor="text1"/>
          <w:szCs w:val="24"/>
        </w:rPr>
        <w:t>, we guide teachers in their professional growth</w:t>
      </w:r>
      <w:r w:rsidRPr="00592E20">
        <w:rPr>
          <w:rFonts w:asciiTheme="majorBidi" w:hAnsiTheme="majorBidi" w:cstheme="majorBidi"/>
          <w:color w:val="000000" w:themeColor="text1"/>
          <w:szCs w:val="24"/>
        </w:rPr>
        <w:t xml:space="preserve">" (HoD1). </w:t>
      </w:r>
    </w:p>
    <w:p w14:paraId="4888F99B" w14:textId="3B5AB9C5" w:rsidR="00B76492" w:rsidRPr="00592E20" w:rsidRDefault="00B76492" w:rsidP="00B76492">
      <w:pPr>
        <w:rPr>
          <w:rFonts w:asciiTheme="majorBidi" w:hAnsiTheme="majorBidi" w:cstheme="majorBidi"/>
          <w:i/>
          <w:iCs/>
          <w:color w:val="000000" w:themeColor="text1"/>
          <w:szCs w:val="24"/>
        </w:rPr>
      </w:pPr>
      <w:r w:rsidRPr="00592E20">
        <w:rPr>
          <w:rFonts w:asciiTheme="majorBidi" w:hAnsiTheme="majorBidi" w:cstheme="majorBidi"/>
          <w:color w:val="000000" w:themeColor="text1"/>
          <w:szCs w:val="24"/>
        </w:rPr>
        <w:t xml:space="preserve">To ensure a commitment to learner achievement and effective teaching, the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established rigorous expectations for both learners and teachers</w:t>
      </w:r>
      <w:r w:rsidR="009555AE" w:rsidRPr="00592E20">
        <w:rPr>
          <w:rFonts w:asciiTheme="majorBidi" w:hAnsiTheme="majorBidi" w:cstheme="majorBidi"/>
          <w:color w:val="000000" w:themeColor="text1"/>
          <w:szCs w:val="24"/>
        </w:rPr>
        <w:t xml:space="preserve"> and provided the necessary resources. </w:t>
      </w:r>
      <w:r w:rsidRPr="00592E20">
        <w:rPr>
          <w:rFonts w:asciiTheme="majorBidi" w:hAnsiTheme="majorBidi" w:cstheme="majorBidi"/>
          <w:i/>
          <w:iCs/>
          <w:color w:val="000000" w:themeColor="text1"/>
          <w:szCs w:val="24"/>
        </w:rPr>
        <w:t xml:space="preserve">"To meet the demand of effective teaching and learning, it is my responsibility to acquire, distribute, and maintain the available resources. I ensure that teachers have all the necessary materials to enhance their teaching” </w:t>
      </w:r>
      <w:r w:rsidRPr="00592E20">
        <w:rPr>
          <w:rFonts w:asciiTheme="majorBidi" w:hAnsiTheme="majorBidi" w:cstheme="majorBidi"/>
          <w:color w:val="000000" w:themeColor="text1"/>
          <w:szCs w:val="24"/>
        </w:rPr>
        <w:t xml:space="preserve">(HoD2). These findings exemplified the role of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as instructional leaders and significant contribut</w:t>
      </w:r>
      <w:r w:rsidR="00D4604B" w:rsidRPr="00592E20">
        <w:rPr>
          <w:rFonts w:asciiTheme="majorBidi" w:hAnsiTheme="majorBidi" w:cstheme="majorBidi"/>
          <w:color w:val="000000" w:themeColor="text1"/>
          <w:szCs w:val="24"/>
        </w:rPr>
        <w:t>ors</w:t>
      </w:r>
      <w:r w:rsidRPr="00592E20">
        <w:rPr>
          <w:rFonts w:asciiTheme="majorBidi" w:hAnsiTheme="majorBidi" w:cstheme="majorBidi"/>
          <w:color w:val="000000" w:themeColor="text1"/>
          <w:szCs w:val="24"/>
        </w:rPr>
        <w:t xml:space="preserve"> t</w:t>
      </w:r>
      <w:r w:rsidR="00D4604B" w:rsidRPr="00592E20">
        <w:rPr>
          <w:rFonts w:asciiTheme="majorBidi" w:hAnsiTheme="majorBidi" w:cstheme="majorBidi"/>
          <w:color w:val="000000" w:themeColor="text1"/>
          <w:szCs w:val="24"/>
        </w:rPr>
        <w:t>o</w:t>
      </w:r>
      <w:r w:rsidRPr="00592E20">
        <w:rPr>
          <w:rFonts w:asciiTheme="majorBidi" w:hAnsiTheme="majorBidi" w:cstheme="majorBidi"/>
          <w:color w:val="000000" w:themeColor="text1"/>
          <w:szCs w:val="24"/>
        </w:rPr>
        <w:t xml:space="preserve"> student achievement. Moreover, these </w:t>
      </w:r>
      <w:proofErr w:type="spellStart"/>
      <w:r w:rsidRPr="00592E20">
        <w:rPr>
          <w:rFonts w:asciiTheme="majorBidi" w:hAnsiTheme="majorBidi" w:cstheme="majorBidi"/>
          <w:color w:val="000000" w:themeColor="text1"/>
          <w:szCs w:val="24"/>
        </w:rPr>
        <w:t>HoDs</w:t>
      </w:r>
      <w:proofErr w:type="spellEnd"/>
      <w:r w:rsidRPr="00592E20">
        <w:rPr>
          <w:rFonts w:asciiTheme="majorBidi" w:hAnsiTheme="majorBidi" w:cstheme="majorBidi"/>
          <w:color w:val="000000" w:themeColor="text1"/>
          <w:szCs w:val="24"/>
        </w:rPr>
        <w:t xml:space="preserve"> were found keen on fostering shared goals and support</w:t>
      </w:r>
      <w:r w:rsidR="002B69DC">
        <w:rPr>
          <w:rFonts w:asciiTheme="majorBidi" w:hAnsiTheme="majorBidi" w:cstheme="majorBidi"/>
          <w:color w:val="000000" w:themeColor="text1"/>
          <w:szCs w:val="24"/>
        </w:rPr>
        <w:t>ing</w:t>
      </w:r>
      <w:r w:rsidRPr="00592E20">
        <w:rPr>
          <w:rFonts w:asciiTheme="majorBidi" w:hAnsiTheme="majorBidi" w:cstheme="majorBidi"/>
          <w:color w:val="000000" w:themeColor="text1"/>
          <w:szCs w:val="24"/>
        </w:rPr>
        <w:t xml:space="preserve"> teachers in collaborati</w:t>
      </w:r>
      <w:r w:rsidR="002B69DC">
        <w:rPr>
          <w:rFonts w:asciiTheme="majorBidi" w:hAnsiTheme="majorBidi" w:cstheme="majorBidi"/>
          <w:color w:val="000000" w:themeColor="text1"/>
          <w:szCs w:val="24"/>
        </w:rPr>
        <w:t>ng towards</w:t>
      </w:r>
      <w:r w:rsidRPr="00592E20">
        <w:rPr>
          <w:rFonts w:asciiTheme="majorBidi" w:hAnsiTheme="majorBidi" w:cstheme="majorBidi"/>
          <w:color w:val="000000" w:themeColor="text1"/>
          <w:szCs w:val="24"/>
        </w:rPr>
        <w:t xml:space="preserve"> </w:t>
      </w:r>
      <w:r w:rsidR="000C0D62">
        <w:rPr>
          <w:rFonts w:asciiTheme="majorBidi" w:hAnsiTheme="majorBidi" w:cstheme="majorBidi"/>
          <w:color w:val="000000" w:themeColor="text1"/>
          <w:szCs w:val="24"/>
        </w:rPr>
        <w:t>establishing more</w:t>
      </w:r>
      <w:r w:rsidRPr="00592E20">
        <w:rPr>
          <w:rFonts w:asciiTheme="majorBidi" w:hAnsiTheme="majorBidi" w:cstheme="majorBidi"/>
          <w:color w:val="000000" w:themeColor="text1"/>
          <w:szCs w:val="24"/>
        </w:rPr>
        <w:t xml:space="preserve"> inclusive school settings. </w:t>
      </w:r>
    </w:p>
    <w:p w14:paraId="49DC9A28" w14:textId="229583C6" w:rsidR="00B76492" w:rsidRPr="00324F43" w:rsidRDefault="00FD310E" w:rsidP="00324F43">
      <w:pPr>
        <w:pStyle w:val="Heading2"/>
        <w:numPr>
          <w:ilvl w:val="0"/>
          <w:numId w:val="0"/>
        </w:numPr>
        <w:ind w:left="360" w:hanging="360"/>
      </w:pPr>
      <w:bookmarkStart w:id="107" w:name="_Toc146531229"/>
      <w:bookmarkStart w:id="108" w:name="_Toc157418086"/>
      <w:r w:rsidRPr="00324F43">
        <w:t>4.</w:t>
      </w:r>
      <w:r w:rsidR="009E2D84" w:rsidRPr="00324F43">
        <w:t>6</w:t>
      </w:r>
      <w:r w:rsidRPr="00324F43">
        <w:t xml:space="preserve"> </w:t>
      </w:r>
      <w:r w:rsidR="00B76492" w:rsidRPr="00324F43">
        <w:t>Researcher’s Observations of Heads of Departments</w:t>
      </w:r>
      <w:bookmarkEnd w:id="107"/>
      <w:bookmarkEnd w:id="108"/>
    </w:p>
    <w:p w14:paraId="2F12CB1F" w14:textId="38D4B40F" w:rsidR="00B76492" w:rsidRPr="00592E20" w:rsidRDefault="00B76492" w:rsidP="00B76492">
      <w:pPr>
        <w:autoSpaceDE w:val="0"/>
        <w:autoSpaceDN w:val="0"/>
        <w:adjustRightInd w:val="0"/>
        <w:rPr>
          <w:rFonts w:asciiTheme="majorBidi" w:hAnsiTheme="majorBidi" w:cstheme="majorBidi"/>
          <w:color w:val="000000" w:themeColor="text1"/>
          <w:szCs w:val="24"/>
          <w:shd w:val="clear" w:color="auto" w:fill="FFFFFF"/>
        </w:rPr>
      </w:pPr>
      <w:r w:rsidRPr="00592E20">
        <w:rPr>
          <w:rFonts w:asciiTheme="majorBidi" w:hAnsiTheme="majorBidi" w:cstheme="majorBidi"/>
          <w:color w:val="000000" w:themeColor="text1"/>
          <w:szCs w:val="24"/>
          <w:shd w:val="clear" w:color="auto" w:fill="FFFFFF"/>
        </w:rPr>
        <w:t xml:space="preserve">Based on the conducted observations for </w:t>
      </w:r>
      <w:r w:rsidR="000C0D62">
        <w:rPr>
          <w:rFonts w:asciiTheme="majorBidi" w:hAnsiTheme="majorBidi" w:cstheme="majorBidi"/>
          <w:color w:val="000000" w:themeColor="text1"/>
          <w:szCs w:val="24"/>
          <w:shd w:val="clear" w:color="auto" w:fill="FFFFFF"/>
        </w:rPr>
        <w:t xml:space="preserve">the </w:t>
      </w:r>
      <w:r w:rsidRPr="00592E20">
        <w:rPr>
          <w:rFonts w:asciiTheme="majorBidi" w:hAnsiTheme="majorBidi" w:cstheme="majorBidi"/>
          <w:color w:val="000000" w:themeColor="text1"/>
          <w:szCs w:val="24"/>
          <w:shd w:val="clear" w:color="auto" w:fill="FFFFFF"/>
        </w:rPr>
        <w:t>Heads of Departments (</w:t>
      </w:r>
      <w:proofErr w:type="spellStart"/>
      <w:r w:rsidRPr="00592E20">
        <w:rPr>
          <w:rFonts w:asciiTheme="majorBidi" w:hAnsiTheme="majorBidi" w:cstheme="majorBidi"/>
          <w:color w:val="000000" w:themeColor="text1"/>
          <w:szCs w:val="24"/>
          <w:shd w:val="clear" w:color="auto" w:fill="FFFFFF"/>
        </w:rPr>
        <w:t>HoDs</w:t>
      </w:r>
      <w:proofErr w:type="spellEnd"/>
      <w:r w:rsidRPr="00592E20">
        <w:rPr>
          <w:rFonts w:asciiTheme="majorBidi" w:hAnsiTheme="majorBidi" w:cstheme="majorBidi"/>
          <w:color w:val="000000" w:themeColor="text1"/>
          <w:szCs w:val="24"/>
          <w:shd w:val="clear" w:color="auto" w:fill="FFFFFF"/>
        </w:rPr>
        <w:t xml:space="preserve">), several key characteristics and behaviors </w:t>
      </w:r>
      <w:r w:rsidR="00187A0B">
        <w:rPr>
          <w:rFonts w:asciiTheme="majorBidi" w:hAnsiTheme="majorBidi" w:cstheme="majorBidi"/>
          <w:color w:val="000000" w:themeColor="text1"/>
          <w:szCs w:val="24"/>
          <w:shd w:val="clear" w:color="auto" w:fill="FFFFFF"/>
        </w:rPr>
        <w:t>had</w:t>
      </w:r>
      <w:r w:rsidRPr="00592E20">
        <w:rPr>
          <w:rFonts w:asciiTheme="majorBidi" w:hAnsiTheme="majorBidi" w:cstheme="majorBidi"/>
          <w:color w:val="000000" w:themeColor="text1"/>
          <w:szCs w:val="24"/>
          <w:shd w:val="clear" w:color="auto" w:fill="FFFFFF"/>
        </w:rPr>
        <w:t xml:space="preserve"> been noticed. </w:t>
      </w:r>
      <w:proofErr w:type="spellStart"/>
      <w:r w:rsidRPr="00592E20">
        <w:rPr>
          <w:rFonts w:asciiTheme="majorBidi" w:hAnsiTheme="majorBidi" w:cstheme="majorBidi"/>
          <w:color w:val="000000" w:themeColor="text1"/>
          <w:szCs w:val="24"/>
          <w:shd w:val="clear" w:color="auto" w:fill="FFFFFF"/>
        </w:rPr>
        <w:t>HoDs</w:t>
      </w:r>
      <w:proofErr w:type="spellEnd"/>
      <w:r w:rsidRPr="00592E20">
        <w:rPr>
          <w:rFonts w:asciiTheme="majorBidi" w:hAnsiTheme="majorBidi" w:cstheme="majorBidi"/>
          <w:color w:val="000000" w:themeColor="text1"/>
          <w:szCs w:val="24"/>
          <w:shd w:val="clear" w:color="auto" w:fill="FFFFFF"/>
        </w:rPr>
        <w:t xml:space="preserve"> were found </w:t>
      </w:r>
      <w:r w:rsidR="00B70C59" w:rsidRPr="00592E20">
        <w:rPr>
          <w:rFonts w:asciiTheme="majorBidi" w:hAnsiTheme="majorBidi" w:cstheme="majorBidi"/>
          <w:color w:val="000000" w:themeColor="text1"/>
          <w:szCs w:val="24"/>
          <w:shd w:val="clear" w:color="auto" w:fill="FFFFFF"/>
        </w:rPr>
        <w:t>to possess</w:t>
      </w:r>
      <w:r w:rsidRPr="00592E20">
        <w:rPr>
          <w:rFonts w:asciiTheme="majorBidi" w:hAnsiTheme="majorBidi" w:cstheme="majorBidi"/>
          <w:color w:val="000000" w:themeColor="text1"/>
          <w:szCs w:val="24"/>
          <w:shd w:val="clear" w:color="auto" w:fill="FFFFFF"/>
        </w:rPr>
        <w:t xml:space="preserve"> extensive subject matter expertise, appear to have a comprehensive understanding of the curriculum, content standards, and instructional strategies. They were involved in conducting classroom observations, analyzing student achievement data, and collaborating with teachers to develop targeted interventions for those students with </w:t>
      </w:r>
      <w:r w:rsidR="00E95A21" w:rsidRPr="00592E20">
        <w:rPr>
          <w:rFonts w:asciiTheme="majorBidi" w:hAnsiTheme="majorBidi" w:cstheme="majorBidi"/>
          <w:color w:val="000000" w:themeColor="text1"/>
          <w:szCs w:val="24"/>
          <w:shd w:val="clear" w:color="auto" w:fill="FFFFFF"/>
        </w:rPr>
        <w:t xml:space="preserve">special educational </w:t>
      </w:r>
      <w:r w:rsidRPr="00592E20">
        <w:rPr>
          <w:rFonts w:asciiTheme="majorBidi" w:hAnsiTheme="majorBidi" w:cstheme="majorBidi"/>
          <w:color w:val="000000" w:themeColor="text1"/>
          <w:szCs w:val="24"/>
          <w:shd w:val="clear" w:color="auto" w:fill="FFFFFF"/>
        </w:rPr>
        <w:t xml:space="preserve">needs. According to </w:t>
      </w:r>
      <w:r w:rsidRPr="00592E20">
        <w:rPr>
          <w:rFonts w:asciiTheme="majorBidi" w:hAnsiTheme="majorBidi" w:cstheme="majorBidi"/>
          <w:color w:val="000000" w:themeColor="text1"/>
          <w:szCs w:val="24"/>
        </w:rPr>
        <w:t xml:space="preserve">Niemann and Kotze (2006), </w:t>
      </w:r>
      <w:proofErr w:type="spellStart"/>
      <w:r w:rsidRPr="00592E20">
        <w:rPr>
          <w:rFonts w:asciiTheme="majorBidi" w:hAnsiTheme="majorBidi" w:cstheme="majorBidi"/>
          <w:color w:val="000000" w:themeColor="text1"/>
          <w:szCs w:val="24"/>
          <w:shd w:val="clear" w:color="auto" w:fill="FFFFFF"/>
        </w:rPr>
        <w:t>HoDs</w:t>
      </w:r>
      <w:proofErr w:type="spellEnd"/>
      <w:r w:rsidRPr="00592E20">
        <w:rPr>
          <w:rFonts w:asciiTheme="majorBidi" w:hAnsiTheme="majorBidi" w:cstheme="majorBidi"/>
          <w:color w:val="000000" w:themeColor="text1"/>
          <w:szCs w:val="24"/>
          <w:shd w:val="clear" w:color="auto" w:fill="FFFFFF"/>
        </w:rPr>
        <w:t xml:space="preserve"> </w:t>
      </w:r>
      <w:r w:rsidR="00187A0B">
        <w:rPr>
          <w:rFonts w:asciiTheme="majorBidi" w:hAnsiTheme="majorBidi" w:cstheme="majorBidi"/>
          <w:color w:val="000000" w:themeColor="text1"/>
          <w:szCs w:val="24"/>
          <w:shd w:val="clear" w:color="auto" w:fill="FFFFFF"/>
        </w:rPr>
        <w:t>t</w:t>
      </w:r>
      <w:r w:rsidR="00522C91">
        <w:rPr>
          <w:rFonts w:asciiTheme="majorBidi" w:hAnsiTheme="majorBidi" w:cstheme="majorBidi"/>
          <w:color w:val="000000" w:themeColor="text1"/>
          <w:szCs w:val="24"/>
          <w:shd w:val="clear" w:color="auto" w:fill="FFFFFF"/>
        </w:rPr>
        <w:t>ake</w:t>
      </w:r>
      <w:r w:rsidRPr="00592E20">
        <w:rPr>
          <w:rFonts w:asciiTheme="majorBidi" w:hAnsiTheme="majorBidi" w:cstheme="majorBidi"/>
          <w:color w:val="000000" w:themeColor="text1"/>
          <w:szCs w:val="24"/>
          <w:shd w:val="clear" w:color="auto" w:fill="FFFFFF"/>
        </w:rPr>
        <w:t xml:space="preserve"> on leadership roles, make informed decisions, and monitor student progress. </w:t>
      </w:r>
      <w:r w:rsidR="00E95A21" w:rsidRPr="00592E20">
        <w:rPr>
          <w:rFonts w:asciiTheme="majorBidi" w:hAnsiTheme="majorBidi" w:cstheme="majorBidi"/>
          <w:color w:val="000000" w:themeColor="text1"/>
          <w:szCs w:val="24"/>
          <w:shd w:val="clear" w:color="auto" w:fill="FFFFFF"/>
        </w:rPr>
        <w:t>Moreover, t</w:t>
      </w:r>
      <w:r w:rsidRPr="00592E20">
        <w:rPr>
          <w:rFonts w:asciiTheme="majorBidi" w:hAnsiTheme="majorBidi" w:cstheme="majorBidi"/>
          <w:color w:val="000000" w:themeColor="text1"/>
          <w:szCs w:val="24"/>
          <w:shd w:val="clear" w:color="auto" w:fill="FFFFFF"/>
        </w:rPr>
        <w:t>hey engage in effective communication with stakeholders, bring subject expertise and ensur</w:t>
      </w:r>
      <w:r w:rsidR="00FA2581">
        <w:rPr>
          <w:rFonts w:asciiTheme="majorBidi" w:hAnsiTheme="majorBidi" w:cstheme="majorBidi"/>
          <w:color w:val="000000" w:themeColor="text1"/>
          <w:szCs w:val="24"/>
          <w:shd w:val="clear" w:color="auto" w:fill="FFFFFF"/>
        </w:rPr>
        <w:t>e</w:t>
      </w:r>
      <w:r w:rsidRPr="00592E20">
        <w:rPr>
          <w:rFonts w:asciiTheme="majorBidi" w:hAnsiTheme="majorBidi" w:cstheme="majorBidi"/>
          <w:color w:val="000000" w:themeColor="text1"/>
          <w:szCs w:val="24"/>
          <w:shd w:val="clear" w:color="auto" w:fill="FFFFFF"/>
        </w:rPr>
        <w:t xml:space="preserve"> a cohesive and supportive learning environment is developed and maintained</w:t>
      </w:r>
      <w:r w:rsidR="000F0EF5" w:rsidRPr="00592E20">
        <w:rPr>
          <w:rFonts w:asciiTheme="majorBidi" w:hAnsiTheme="majorBidi" w:cstheme="majorBidi"/>
          <w:color w:val="000000" w:themeColor="text1"/>
          <w:szCs w:val="24"/>
          <w:shd w:val="clear" w:color="auto" w:fill="FFFFFF"/>
        </w:rPr>
        <w:t xml:space="preserve"> for all. </w:t>
      </w:r>
    </w:p>
    <w:p w14:paraId="7F072EE3" w14:textId="530C641D" w:rsidR="00B76492" w:rsidRPr="00324F43" w:rsidRDefault="003E1CD3" w:rsidP="00324F43">
      <w:pPr>
        <w:pStyle w:val="Heading2"/>
        <w:numPr>
          <w:ilvl w:val="0"/>
          <w:numId w:val="0"/>
        </w:numPr>
        <w:ind w:left="360" w:hanging="360"/>
      </w:pPr>
      <w:bookmarkStart w:id="109" w:name="_Toc146531230"/>
      <w:bookmarkStart w:id="110" w:name="_Toc157418087"/>
      <w:r w:rsidRPr="00324F43">
        <w:lastRenderedPageBreak/>
        <w:t>4.</w:t>
      </w:r>
      <w:r w:rsidR="009E2D84" w:rsidRPr="00324F43">
        <w:t>7</w:t>
      </w:r>
      <w:r w:rsidRPr="00324F43">
        <w:t xml:space="preserve"> </w:t>
      </w:r>
      <w:r w:rsidR="00B76492" w:rsidRPr="00324F43">
        <w:t>Researcher’s Observations of Vice Principals</w:t>
      </w:r>
      <w:bookmarkEnd w:id="109"/>
      <w:bookmarkEnd w:id="110"/>
      <w:r w:rsidR="00B76492" w:rsidRPr="00324F43">
        <w:t xml:space="preserve"> </w:t>
      </w:r>
    </w:p>
    <w:p w14:paraId="519EB75F" w14:textId="39546551" w:rsidR="00B76492" w:rsidRPr="00592E20" w:rsidRDefault="00B76492" w:rsidP="00B76492">
      <w:pPr>
        <w:pStyle w:val="NormalWeb"/>
        <w:rPr>
          <w:rFonts w:asciiTheme="majorBidi" w:hAnsiTheme="majorBidi" w:cstheme="majorBidi"/>
          <w:color w:val="000000" w:themeColor="text1"/>
        </w:rPr>
      </w:pPr>
      <w:r w:rsidRPr="00592E20">
        <w:rPr>
          <w:rFonts w:asciiTheme="majorBidi" w:hAnsiTheme="majorBidi" w:cstheme="majorBidi"/>
          <w:color w:val="000000" w:themeColor="text1"/>
        </w:rPr>
        <w:t xml:space="preserve">Out of the five Vice Principals (VPs) observed, four were serving in high schools and one in an elementary school. The observations highlighted the significance of </w:t>
      </w:r>
      <w:r w:rsidR="00243DE7">
        <w:rPr>
          <w:rFonts w:asciiTheme="majorBidi" w:hAnsiTheme="majorBidi" w:cstheme="majorBidi"/>
          <w:color w:val="000000" w:themeColor="text1"/>
        </w:rPr>
        <w:t xml:space="preserve">VPs’ </w:t>
      </w:r>
      <w:r w:rsidRPr="00592E20">
        <w:rPr>
          <w:rFonts w:asciiTheme="majorBidi" w:hAnsiTheme="majorBidi" w:cstheme="majorBidi"/>
          <w:color w:val="000000" w:themeColor="text1"/>
        </w:rPr>
        <w:t>visibility in the school</w:t>
      </w:r>
      <w:r w:rsidR="00243DE7">
        <w:rPr>
          <w:rFonts w:asciiTheme="majorBidi" w:hAnsiTheme="majorBidi" w:cstheme="majorBidi"/>
          <w:color w:val="000000" w:themeColor="text1"/>
        </w:rPr>
        <w:t xml:space="preserve">. This visibility has </w:t>
      </w:r>
      <w:r w:rsidRPr="00592E20">
        <w:rPr>
          <w:rFonts w:asciiTheme="majorBidi" w:hAnsiTheme="majorBidi" w:cstheme="majorBidi"/>
          <w:color w:val="000000" w:themeColor="text1"/>
        </w:rPr>
        <w:t>contributed to building relationships with both students and teachers, fostering a welcoming</w:t>
      </w:r>
      <w:r w:rsidR="00461738">
        <w:rPr>
          <w:rFonts w:asciiTheme="majorBidi" w:hAnsiTheme="majorBidi" w:cstheme="majorBidi"/>
          <w:color w:val="000000" w:themeColor="text1"/>
        </w:rPr>
        <w:t>,</w:t>
      </w:r>
      <w:r w:rsidRPr="00592E20">
        <w:rPr>
          <w:rFonts w:asciiTheme="majorBidi" w:hAnsiTheme="majorBidi" w:cstheme="majorBidi"/>
          <w:color w:val="000000" w:themeColor="text1"/>
        </w:rPr>
        <w:t xml:space="preserve"> yet accountable school culture. The observed VPs dedicated a quarter of their time to </w:t>
      </w:r>
      <w:r w:rsidR="00222565" w:rsidRPr="00592E20">
        <w:rPr>
          <w:rFonts w:asciiTheme="majorBidi" w:hAnsiTheme="majorBidi" w:cstheme="majorBidi"/>
          <w:color w:val="000000" w:themeColor="text1"/>
        </w:rPr>
        <w:t>supervis</w:t>
      </w:r>
      <w:r w:rsidR="00222565">
        <w:rPr>
          <w:rFonts w:asciiTheme="majorBidi" w:hAnsiTheme="majorBidi" w:cstheme="majorBidi"/>
          <w:color w:val="000000" w:themeColor="text1"/>
        </w:rPr>
        <w:t>ing</w:t>
      </w:r>
      <w:r w:rsidRPr="00592E20">
        <w:rPr>
          <w:rFonts w:asciiTheme="majorBidi" w:hAnsiTheme="majorBidi" w:cstheme="majorBidi"/>
          <w:color w:val="000000" w:themeColor="text1"/>
        </w:rPr>
        <w:t xml:space="preserve"> students, </w:t>
      </w:r>
      <w:r w:rsidR="00187A0B" w:rsidRPr="00592E20">
        <w:rPr>
          <w:rFonts w:asciiTheme="majorBidi" w:hAnsiTheme="majorBidi" w:cstheme="majorBidi"/>
          <w:color w:val="000000" w:themeColor="text1"/>
        </w:rPr>
        <w:t>interact</w:t>
      </w:r>
      <w:r w:rsidRPr="00592E20">
        <w:rPr>
          <w:rFonts w:asciiTheme="majorBidi" w:hAnsiTheme="majorBidi" w:cstheme="majorBidi"/>
          <w:color w:val="000000" w:themeColor="text1"/>
        </w:rPr>
        <w:t xml:space="preserve"> with them, and oversee their activities. These interactions took place on school grounds, during the start of the school day, during lunch hours, and during class breaks. While many students were unaware of the VPs' presence during these times, the researcher observed that some students approached the VPs with their problems or to share their achievements. Further, it was evident that </w:t>
      </w:r>
      <w:r w:rsidR="00C743E5">
        <w:rPr>
          <w:rFonts w:asciiTheme="majorBidi" w:hAnsiTheme="majorBidi" w:cstheme="majorBidi"/>
          <w:color w:val="000000" w:themeColor="text1"/>
        </w:rPr>
        <w:t>h</w:t>
      </w:r>
      <w:r w:rsidRPr="00592E20">
        <w:rPr>
          <w:rFonts w:asciiTheme="majorBidi" w:hAnsiTheme="majorBidi" w:cstheme="majorBidi"/>
          <w:color w:val="000000" w:themeColor="text1"/>
        </w:rPr>
        <w:t xml:space="preserve">igh school VPs had more frequent interactions with students in their offices discussing issues like absences, tardiness, and in-school suspensions. Many of these conversations were routine, involving the VP calculating days missed, reviewing policies, and asking students about their plans to rectify </w:t>
      </w:r>
      <w:r w:rsidR="006F7798">
        <w:rPr>
          <w:rFonts w:asciiTheme="majorBidi" w:hAnsiTheme="majorBidi" w:cstheme="majorBidi"/>
          <w:color w:val="000000" w:themeColor="text1"/>
        </w:rPr>
        <w:t xml:space="preserve">a given challenging </w:t>
      </w:r>
      <w:r w:rsidRPr="00592E20">
        <w:rPr>
          <w:rFonts w:asciiTheme="majorBidi" w:hAnsiTheme="majorBidi" w:cstheme="majorBidi"/>
          <w:color w:val="000000" w:themeColor="text1"/>
        </w:rPr>
        <w:t>situation</w:t>
      </w:r>
      <w:r w:rsidR="006F7798">
        <w:rPr>
          <w:rFonts w:asciiTheme="majorBidi" w:hAnsiTheme="majorBidi" w:cstheme="majorBidi"/>
          <w:color w:val="000000" w:themeColor="text1"/>
        </w:rPr>
        <w:t xml:space="preserve"> they may have created.</w:t>
      </w:r>
    </w:p>
    <w:p w14:paraId="50ED898F" w14:textId="32EA8EE0" w:rsidR="00B76492" w:rsidRPr="00592E20" w:rsidRDefault="00B76492" w:rsidP="00B76492">
      <w:pPr>
        <w:pStyle w:val="NormalWeb"/>
        <w:rPr>
          <w:rFonts w:asciiTheme="majorBidi" w:hAnsiTheme="majorBidi" w:cstheme="majorBidi"/>
          <w:color w:val="000000" w:themeColor="text1"/>
        </w:rPr>
      </w:pPr>
      <w:r w:rsidRPr="00592E20">
        <w:rPr>
          <w:rFonts w:asciiTheme="majorBidi" w:hAnsiTheme="majorBidi" w:cstheme="majorBidi"/>
          <w:color w:val="000000" w:themeColor="text1"/>
        </w:rPr>
        <w:t xml:space="preserve">Several VPs demonstrated instructional leadership in various ways. To exemplify, one VP was working with the coordinator </w:t>
      </w:r>
      <w:r w:rsidR="00A478F9" w:rsidRPr="00592E20">
        <w:rPr>
          <w:rFonts w:asciiTheme="majorBidi" w:hAnsiTheme="majorBidi" w:cstheme="majorBidi"/>
          <w:color w:val="000000" w:themeColor="text1"/>
        </w:rPr>
        <w:t xml:space="preserve">of students with special education needs </w:t>
      </w:r>
      <w:r w:rsidRPr="00592E20">
        <w:rPr>
          <w:rFonts w:asciiTheme="majorBidi" w:hAnsiTheme="majorBidi" w:cstheme="majorBidi"/>
          <w:color w:val="000000" w:themeColor="text1"/>
        </w:rPr>
        <w:t xml:space="preserve">to ensure </w:t>
      </w:r>
      <w:r w:rsidR="00E00D19">
        <w:rPr>
          <w:rFonts w:asciiTheme="majorBidi" w:hAnsiTheme="majorBidi" w:cstheme="majorBidi"/>
          <w:color w:val="000000" w:themeColor="text1"/>
        </w:rPr>
        <w:t>that one</w:t>
      </w:r>
      <w:r w:rsidRPr="00592E20">
        <w:rPr>
          <w:rFonts w:asciiTheme="majorBidi" w:hAnsiTheme="majorBidi" w:cstheme="majorBidi"/>
          <w:color w:val="000000" w:themeColor="text1"/>
        </w:rPr>
        <w:t xml:space="preserve"> teacher </w:t>
      </w:r>
      <w:r w:rsidR="00E00D19">
        <w:rPr>
          <w:rFonts w:asciiTheme="majorBidi" w:hAnsiTheme="majorBidi" w:cstheme="majorBidi"/>
          <w:color w:val="000000" w:themeColor="text1"/>
        </w:rPr>
        <w:t xml:space="preserve">has </w:t>
      </w:r>
      <w:r w:rsidRPr="00592E20">
        <w:rPr>
          <w:rFonts w:asciiTheme="majorBidi" w:hAnsiTheme="majorBidi" w:cstheme="majorBidi"/>
          <w:color w:val="000000" w:themeColor="text1"/>
        </w:rPr>
        <w:t xml:space="preserve">provided appropriate accommodations for a </w:t>
      </w:r>
      <w:r w:rsidR="00E00D19">
        <w:rPr>
          <w:rFonts w:asciiTheme="majorBidi" w:hAnsiTheme="majorBidi" w:cstheme="majorBidi"/>
          <w:color w:val="000000" w:themeColor="text1"/>
        </w:rPr>
        <w:t xml:space="preserve">struggling learner. </w:t>
      </w:r>
      <w:r w:rsidRPr="00592E20">
        <w:rPr>
          <w:rFonts w:asciiTheme="majorBidi" w:hAnsiTheme="majorBidi" w:cstheme="majorBidi"/>
          <w:color w:val="000000" w:themeColor="text1"/>
        </w:rPr>
        <w:t>Another high school VP had personal conversations with student</w:t>
      </w:r>
      <w:r w:rsidR="00A67851">
        <w:rPr>
          <w:rFonts w:asciiTheme="majorBidi" w:hAnsiTheme="majorBidi" w:cstheme="majorBidi"/>
          <w:color w:val="000000" w:themeColor="text1"/>
        </w:rPr>
        <w:t>s,</w:t>
      </w:r>
      <w:r w:rsidRPr="00592E20">
        <w:rPr>
          <w:rFonts w:asciiTheme="majorBidi" w:hAnsiTheme="majorBidi" w:cstheme="majorBidi"/>
          <w:color w:val="000000" w:themeColor="text1"/>
        </w:rPr>
        <w:t xml:space="preserve"> inquiring about their </w:t>
      </w:r>
      <w:r w:rsidR="00A67851">
        <w:rPr>
          <w:rFonts w:asciiTheme="majorBidi" w:hAnsiTheme="majorBidi" w:cstheme="majorBidi"/>
          <w:color w:val="000000" w:themeColor="text1"/>
        </w:rPr>
        <w:t xml:space="preserve">attendance and </w:t>
      </w:r>
      <w:r w:rsidRPr="00592E20">
        <w:rPr>
          <w:rFonts w:asciiTheme="majorBidi" w:hAnsiTheme="majorBidi" w:cstheme="majorBidi"/>
          <w:color w:val="000000" w:themeColor="text1"/>
        </w:rPr>
        <w:t xml:space="preserve">academic performance in different courses. </w:t>
      </w:r>
      <w:r w:rsidR="00A67851">
        <w:rPr>
          <w:rFonts w:asciiTheme="majorBidi" w:hAnsiTheme="majorBidi" w:cstheme="majorBidi"/>
          <w:color w:val="000000" w:themeColor="text1"/>
        </w:rPr>
        <w:t>Moreover,</w:t>
      </w:r>
      <w:r w:rsidRPr="00592E20">
        <w:rPr>
          <w:rFonts w:asciiTheme="majorBidi" w:hAnsiTheme="majorBidi" w:cstheme="majorBidi"/>
          <w:color w:val="000000" w:themeColor="text1"/>
        </w:rPr>
        <w:t xml:space="preserve"> two VPs conducted teacher evaluations, one for an elementary teacher and another for a high school teacher. They also led professional development for teachers as part of the school development plan. One VP conducted a post-performance evaluation conference, where the teacher's responses demonstrated a trusting relationship between them and the VP. This collaborative practice between the teacher and the VP has exemplified the means to </w:t>
      </w:r>
      <w:r w:rsidR="00862213" w:rsidRPr="00592E20">
        <w:rPr>
          <w:rFonts w:asciiTheme="majorBidi" w:hAnsiTheme="majorBidi" w:cstheme="majorBidi"/>
          <w:color w:val="000000" w:themeColor="text1"/>
        </w:rPr>
        <w:t>foster</w:t>
      </w:r>
      <w:r w:rsidRPr="00592E20">
        <w:rPr>
          <w:rFonts w:asciiTheme="majorBidi" w:hAnsiTheme="majorBidi" w:cstheme="majorBidi"/>
          <w:color w:val="000000" w:themeColor="text1"/>
        </w:rPr>
        <w:t xml:space="preserve"> growth and support for both teachers and learners through effective instructional leadership.</w:t>
      </w:r>
    </w:p>
    <w:p w14:paraId="43C308D1" w14:textId="461E0354" w:rsidR="00B76492" w:rsidRPr="00324F43" w:rsidRDefault="003E1CD3" w:rsidP="00324F43">
      <w:pPr>
        <w:pStyle w:val="Heading2"/>
        <w:numPr>
          <w:ilvl w:val="0"/>
          <w:numId w:val="0"/>
        </w:numPr>
        <w:ind w:left="360" w:hanging="360"/>
      </w:pPr>
      <w:bookmarkStart w:id="111" w:name="_Toc146531231"/>
      <w:bookmarkStart w:id="112" w:name="_Toc157418088"/>
      <w:r w:rsidRPr="00324F43">
        <w:t>4.</w:t>
      </w:r>
      <w:r w:rsidR="00EB54A8" w:rsidRPr="00324F43">
        <w:t>8</w:t>
      </w:r>
      <w:r w:rsidRPr="00324F43">
        <w:t xml:space="preserve"> </w:t>
      </w:r>
      <w:r w:rsidR="00ED0BDA" w:rsidRPr="00324F43">
        <w:t>Summary</w:t>
      </w:r>
      <w:bookmarkEnd w:id="111"/>
      <w:bookmarkEnd w:id="112"/>
    </w:p>
    <w:p w14:paraId="2C3619E9" w14:textId="340785CF"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In this chapter, all participant groups including Principals, Vice Principals, and Heads of Departments have stressed the importance of instructional leadership in educational settings and its robust implications </w:t>
      </w:r>
      <w:r w:rsidR="00294281" w:rsidRPr="00592E20">
        <w:rPr>
          <w:rFonts w:asciiTheme="majorBidi" w:hAnsiTheme="majorBidi" w:cstheme="majorBidi"/>
          <w:color w:val="000000" w:themeColor="text1"/>
          <w:szCs w:val="24"/>
        </w:rPr>
        <w:t xml:space="preserve">for </w:t>
      </w:r>
      <w:r w:rsidRPr="00592E20">
        <w:rPr>
          <w:rFonts w:asciiTheme="majorBidi" w:hAnsiTheme="majorBidi" w:cstheme="majorBidi"/>
          <w:color w:val="000000" w:themeColor="text1"/>
          <w:szCs w:val="24"/>
        </w:rPr>
        <w:t xml:space="preserve">student achievement. Principals were found committed to effective </w:t>
      </w:r>
      <w:r w:rsidRPr="00592E20">
        <w:rPr>
          <w:rFonts w:asciiTheme="majorBidi" w:hAnsiTheme="majorBidi" w:cstheme="majorBidi"/>
          <w:color w:val="000000" w:themeColor="text1"/>
          <w:szCs w:val="24"/>
        </w:rPr>
        <w:lastRenderedPageBreak/>
        <w:t>pedagogy, professional advancement, and collaboration. Vice Principals and Heads of Departments showed strong attention to instructional leadership as part of their jobs. Data-driven decision-making was found to be common across the participant responses to address students' needs, create focused interventions, and promote academic performance, all of which have stressed the necessity of using data to improve instruction and outcomes. Further, the participants' overall approach to education prioritized student engagement and social-emotional well-being. All study participants agreed that academic success</w:t>
      </w:r>
      <w:r w:rsidR="00F731C8" w:rsidRPr="00592E20">
        <w:rPr>
          <w:rFonts w:asciiTheme="majorBidi" w:hAnsiTheme="majorBidi" w:cstheme="majorBidi"/>
          <w:color w:val="000000" w:themeColor="text1"/>
          <w:szCs w:val="24"/>
        </w:rPr>
        <w:t xml:space="preserve"> is</w:t>
      </w:r>
      <w:r w:rsidRPr="00592E20">
        <w:rPr>
          <w:rFonts w:asciiTheme="majorBidi" w:hAnsiTheme="majorBidi" w:cstheme="majorBidi"/>
          <w:color w:val="000000" w:themeColor="text1"/>
          <w:szCs w:val="24"/>
        </w:rPr>
        <w:t xml:space="preserve"> linked to pupils' emotional and social development. Hence, an inclusive and respectful learning environment is needed to improve student performance</w:t>
      </w:r>
      <w:r w:rsidR="00F731C8" w:rsidRPr="00592E20">
        <w:rPr>
          <w:rFonts w:asciiTheme="majorBidi" w:hAnsiTheme="majorBidi" w:cstheme="majorBidi"/>
          <w:color w:val="000000" w:themeColor="text1"/>
          <w:szCs w:val="24"/>
        </w:rPr>
        <w:t xml:space="preserve"> and </w:t>
      </w:r>
      <w:r w:rsidR="00C702E5" w:rsidRPr="00592E20">
        <w:rPr>
          <w:rFonts w:asciiTheme="majorBidi" w:hAnsiTheme="majorBidi" w:cstheme="majorBidi"/>
          <w:color w:val="000000" w:themeColor="text1"/>
          <w:szCs w:val="24"/>
        </w:rPr>
        <w:t>success</w:t>
      </w:r>
      <w:r w:rsidRPr="00592E20">
        <w:rPr>
          <w:rFonts w:asciiTheme="majorBidi" w:hAnsiTheme="majorBidi" w:cstheme="majorBidi"/>
          <w:color w:val="000000" w:themeColor="text1"/>
          <w:szCs w:val="24"/>
        </w:rPr>
        <w:t xml:space="preserve">. Professional growth was a common theme where </w:t>
      </w:r>
      <w:r w:rsidR="008F1A70">
        <w:rPr>
          <w:rFonts w:asciiTheme="majorBidi" w:hAnsiTheme="majorBidi" w:cstheme="majorBidi"/>
          <w:color w:val="000000" w:themeColor="text1"/>
          <w:szCs w:val="24"/>
        </w:rPr>
        <w:t xml:space="preserve">all </w:t>
      </w:r>
      <w:r w:rsidRPr="00592E20">
        <w:rPr>
          <w:rFonts w:asciiTheme="majorBidi" w:hAnsiTheme="majorBidi" w:cstheme="majorBidi"/>
          <w:color w:val="000000" w:themeColor="text1"/>
          <w:szCs w:val="24"/>
        </w:rPr>
        <w:t xml:space="preserve">participants </w:t>
      </w:r>
      <w:r w:rsidR="008F1A70">
        <w:rPr>
          <w:rFonts w:asciiTheme="majorBidi" w:hAnsiTheme="majorBidi" w:cstheme="majorBidi"/>
          <w:color w:val="000000" w:themeColor="text1"/>
          <w:szCs w:val="24"/>
        </w:rPr>
        <w:t>expressed a consens</w:t>
      </w:r>
      <w:r w:rsidR="003F047F">
        <w:rPr>
          <w:rFonts w:asciiTheme="majorBidi" w:hAnsiTheme="majorBidi" w:cstheme="majorBidi"/>
          <w:color w:val="000000" w:themeColor="text1"/>
          <w:szCs w:val="24"/>
        </w:rPr>
        <w:t xml:space="preserve">us for </w:t>
      </w:r>
      <w:r w:rsidRPr="00592E20">
        <w:rPr>
          <w:rFonts w:asciiTheme="majorBidi" w:hAnsiTheme="majorBidi" w:cstheme="majorBidi"/>
          <w:color w:val="000000" w:themeColor="text1"/>
          <w:szCs w:val="24"/>
        </w:rPr>
        <w:t xml:space="preserve">continued teacher development </w:t>
      </w:r>
      <w:r w:rsidR="003F047F">
        <w:rPr>
          <w:rFonts w:asciiTheme="majorBidi" w:hAnsiTheme="majorBidi" w:cstheme="majorBidi"/>
          <w:color w:val="000000" w:themeColor="text1"/>
          <w:szCs w:val="24"/>
        </w:rPr>
        <w:t xml:space="preserve">at all levels. </w:t>
      </w:r>
      <w:r w:rsidR="00C702E5" w:rsidRPr="00592E20">
        <w:rPr>
          <w:rFonts w:asciiTheme="majorBidi" w:hAnsiTheme="majorBidi" w:cstheme="majorBidi"/>
          <w:color w:val="000000" w:themeColor="text1"/>
          <w:szCs w:val="24"/>
        </w:rPr>
        <w:t>Finally</w:t>
      </w:r>
      <w:r w:rsidRPr="00592E20">
        <w:rPr>
          <w:rFonts w:asciiTheme="majorBidi" w:hAnsiTheme="majorBidi" w:cstheme="majorBidi"/>
          <w:color w:val="000000" w:themeColor="text1"/>
          <w:szCs w:val="24"/>
        </w:rPr>
        <w:t>, the findings reflected the need for educational institutions</w:t>
      </w:r>
      <w:r w:rsidR="00D23CD7">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to </w:t>
      </w:r>
      <w:r w:rsidR="003D3E95" w:rsidRPr="00592E20">
        <w:rPr>
          <w:rFonts w:asciiTheme="majorBidi" w:hAnsiTheme="majorBidi" w:cstheme="majorBidi"/>
          <w:color w:val="000000" w:themeColor="text1"/>
          <w:szCs w:val="24"/>
        </w:rPr>
        <w:t>further</w:t>
      </w:r>
      <w:r w:rsidRPr="00592E20">
        <w:rPr>
          <w:rFonts w:asciiTheme="majorBidi" w:hAnsiTheme="majorBidi" w:cstheme="majorBidi"/>
          <w:color w:val="000000" w:themeColor="text1"/>
          <w:szCs w:val="24"/>
        </w:rPr>
        <w:t xml:space="preserve"> promote instructional leadership development </w:t>
      </w:r>
      <w:r w:rsidR="00382903" w:rsidRPr="00592E20">
        <w:rPr>
          <w:rFonts w:asciiTheme="majorBidi" w:hAnsiTheme="majorBidi" w:cstheme="majorBidi"/>
          <w:color w:val="000000" w:themeColor="text1"/>
          <w:szCs w:val="24"/>
        </w:rPr>
        <w:t>among school</w:t>
      </w:r>
      <w:r w:rsidRPr="00592E20">
        <w:rPr>
          <w:rFonts w:asciiTheme="majorBidi" w:hAnsiTheme="majorBidi" w:cstheme="majorBidi"/>
          <w:color w:val="000000" w:themeColor="text1"/>
          <w:szCs w:val="24"/>
        </w:rPr>
        <w:t xml:space="preserve"> leaders</w:t>
      </w:r>
      <w:r w:rsidR="00DA053C">
        <w:rPr>
          <w:rFonts w:asciiTheme="majorBidi" w:hAnsiTheme="majorBidi" w:cstheme="majorBidi"/>
          <w:color w:val="000000" w:themeColor="text1"/>
          <w:szCs w:val="24"/>
        </w:rPr>
        <w:t xml:space="preserve"> in ways that </w:t>
      </w:r>
      <w:r w:rsidRPr="00592E20">
        <w:rPr>
          <w:rFonts w:asciiTheme="majorBidi" w:hAnsiTheme="majorBidi" w:cstheme="majorBidi"/>
          <w:color w:val="000000" w:themeColor="text1"/>
          <w:szCs w:val="24"/>
        </w:rPr>
        <w:t xml:space="preserve">advance students’ learning outcomes in a continuously evolving and demanding world. </w:t>
      </w:r>
    </w:p>
    <w:bookmarkEnd w:id="97"/>
    <w:p w14:paraId="328CCD45" w14:textId="77777777" w:rsidR="00B76492" w:rsidRDefault="00B76492" w:rsidP="00B76492">
      <w:pPr>
        <w:autoSpaceDE w:val="0"/>
        <w:autoSpaceDN w:val="0"/>
        <w:adjustRightInd w:val="0"/>
        <w:rPr>
          <w:rFonts w:asciiTheme="majorBidi" w:hAnsiTheme="majorBidi" w:cstheme="majorBidi"/>
          <w:color w:val="000000" w:themeColor="text1"/>
          <w:szCs w:val="24"/>
        </w:rPr>
      </w:pPr>
    </w:p>
    <w:p w14:paraId="7FA66088"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70F7D54A"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69490FE9"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6E330F10"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25B6EA19"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3B31271E"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317458EA"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2363B479" w14:textId="77777777" w:rsidR="00A021B4" w:rsidRDefault="00A021B4" w:rsidP="00B76492">
      <w:pPr>
        <w:autoSpaceDE w:val="0"/>
        <w:autoSpaceDN w:val="0"/>
        <w:adjustRightInd w:val="0"/>
        <w:rPr>
          <w:rFonts w:asciiTheme="majorBidi" w:hAnsiTheme="majorBidi" w:cstheme="majorBidi"/>
          <w:color w:val="000000" w:themeColor="text1"/>
          <w:szCs w:val="24"/>
        </w:rPr>
      </w:pPr>
    </w:p>
    <w:p w14:paraId="7C18F8FC" w14:textId="77777777" w:rsidR="00A021B4" w:rsidRPr="00592E20" w:rsidRDefault="00A021B4" w:rsidP="00B76492">
      <w:pPr>
        <w:autoSpaceDE w:val="0"/>
        <w:autoSpaceDN w:val="0"/>
        <w:adjustRightInd w:val="0"/>
        <w:rPr>
          <w:rFonts w:asciiTheme="majorBidi" w:hAnsiTheme="majorBidi" w:cstheme="majorBidi"/>
          <w:color w:val="000000" w:themeColor="text1"/>
          <w:szCs w:val="24"/>
        </w:rPr>
      </w:pPr>
    </w:p>
    <w:p w14:paraId="5EABB0CC" w14:textId="4ACAB601" w:rsidR="00B76492" w:rsidRPr="00592E20" w:rsidRDefault="001A75A6" w:rsidP="00324F43">
      <w:pPr>
        <w:pStyle w:val="Heading1"/>
        <w:numPr>
          <w:ilvl w:val="0"/>
          <w:numId w:val="0"/>
        </w:numPr>
        <w:ind w:left="720" w:hanging="720"/>
        <w:jc w:val="center"/>
      </w:pPr>
      <w:bookmarkStart w:id="113" w:name="_Toc157418089"/>
      <w:bookmarkEnd w:id="89"/>
      <w:r>
        <w:lastRenderedPageBreak/>
        <w:t>Chapter 5</w:t>
      </w:r>
      <w:bookmarkEnd w:id="113"/>
    </w:p>
    <w:p w14:paraId="7BAA6F0D" w14:textId="18F15877" w:rsidR="00B76492" w:rsidRPr="00324F43" w:rsidRDefault="0065258E" w:rsidP="00324F43">
      <w:pPr>
        <w:pStyle w:val="Heading1"/>
        <w:numPr>
          <w:ilvl w:val="0"/>
          <w:numId w:val="0"/>
        </w:numPr>
        <w:ind w:left="720" w:hanging="720"/>
      </w:pPr>
      <w:bookmarkStart w:id="114" w:name="_Toc351037823"/>
      <w:bookmarkStart w:id="115" w:name="_Toc157418090"/>
      <w:r w:rsidRPr="00324F43">
        <w:t xml:space="preserve">5 </w:t>
      </w:r>
      <w:r w:rsidR="00B76492" w:rsidRPr="00324F43">
        <w:t>Discussion</w:t>
      </w:r>
      <w:bookmarkEnd w:id="114"/>
      <w:bookmarkEnd w:id="115"/>
    </w:p>
    <w:p w14:paraId="547349F8" w14:textId="41989AE1" w:rsidR="00B76492" w:rsidRPr="00592E20" w:rsidRDefault="00B76492" w:rsidP="00B76492">
      <w:pPr>
        <w:pStyle w:val="NormalWeb"/>
        <w:rPr>
          <w:rFonts w:asciiTheme="majorBidi" w:hAnsiTheme="majorBidi" w:cstheme="majorBidi"/>
          <w:color w:val="000000" w:themeColor="text1"/>
        </w:rPr>
      </w:pPr>
      <w:bookmarkStart w:id="116" w:name="_Toc351037824"/>
      <w:r w:rsidRPr="00592E20">
        <w:rPr>
          <w:rFonts w:asciiTheme="majorBidi" w:hAnsiTheme="majorBidi" w:cstheme="majorBidi"/>
          <w:color w:val="000000" w:themeColor="text1"/>
        </w:rPr>
        <w:t>While instructional leadership is believed to be linked to leadership style and behaviors of school leaders (Hallinger, 2005), this research focused on exploring the thoughts, actions, and practices associated with instruction, of various school leaders in Fujairah public schools. By examining the study findings, a range of perspectives towards instructional leadership and its role in supporting both teachers and learners</w:t>
      </w:r>
      <w:r w:rsidR="00FB479D" w:rsidRPr="00592E20">
        <w:rPr>
          <w:rFonts w:asciiTheme="majorBidi" w:hAnsiTheme="majorBidi" w:cstheme="majorBidi"/>
          <w:color w:val="000000" w:themeColor="text1"/>
        </w:rPr>
        <w:t>’ success</w:t>
      </w:r>
      <w:r w:rsidRPr="00592E20">
        <w:rPr>
          <w:rFonts w:asciiTheme="majorBidi" w:hAnsiTheme="majorBidi" w:cstheme="majorBidi"/>
          <w:color w:val="000000" w:themeColor="text1"/>
        </w:rPr>
        <w:t xml:space="preserve"> emerged. Hence, several themes were identified. This chapter elaborate</w:t>
      </w:r>
      <w:r w:rsidR="00A00A3B">
        <w:rPr>
          <w:rFonts w:asciiTheme="majorBidi" w:hAnsiTheme="majorBidi" w:cstheme="majorBidi"/>
          <w:color w:val="000000" w:themeColor="text1"/>
        </w:rPr>
        <w:t>s</w:t>
      </w:r>
      <w:r w:rsidRPr="00592E20">
        <w:rPr>
          <w:rFonts w:asciiTheme="majorBidi" w:hAnsiTheme="majorBidi" w:cstheme="majorBidi"/>
          <w:color w:val="000000" w:themeColor="text1"/>
        </w:rPr>
        <w:t xml:space="preserve"> on th</w:t>
      </w:r>
      <w:r w:rsidR="00C31371" w:rsidRPr="00592E20">
        <w:rPr>
          <w:rFonts w:asciiTheme="majorBidi" w:hAnsiTheme="majorBidi" w:cstheme="majorBidi"/>
          <w:color w:val="000000" w:themeColor="text1"/>
        </w:rPr>
        <w:t xml:space="preserve">e study </w:t>
      </w:r>
      <w:r w:rsidRPr="00592E20">
        <w:rPr>
          <w:rFonts w:asciiTheme="majorBidi" w:hAnsiTheme="majorBidi" w:cstheme="majorBidi"/>
          <w:color w:val="000000" w:themeColor="text1"/>
        </w:rPr>
        <w:t xml:space="preserve">findings to offer a clear account of how instructional leadership can serve as a key promoter of students’ academic achievement in Fujairah public schools at times when the Ministry of Education continues to advance the processes of teaching and learning </w:t>
      </w:r>
      <w:r w:rsidR="00BC7173" w:rsidRPr="00592E20">
        <w:rPr>
          <w:rFonts w:asciiTheme="majorBidi" w:hAnsiTheme="majorBidi" w:cstheme="majorBidi"/>
          <w:color w:val="000000" w:themeColor="text1"/>
        </w:rPr>
        <w:t>through effective school</w:t>
      </w:r>
      <w:r w:rsidRPr="00592E20">
        <w:rPr>
          <w:rFonts w:asciiTheme="majorBidi" w:hAnsiTheme="majorBidi" w:cstheme="majorBidi"/>
          <w:color w:val="000000" w:themeColor="text1"/>
        </w:rPr>
        <w:t xml:space="preserve"> leadership. To recall, the research questions were as follows:</w:t>
      </w:r>
    </w:p>
    <w:p w14:paraId="65E99FDC" w14:textId="77777777" w:rsidR="00B76492" w:rsidRPr="00592E20" w:rsidRDefault="00B76492" w:rsidP="00B76492">
      <w:pPr>
        <w:pStyle w:val="ListParagraph"/>
        <w:numPr>
          <w:ilvl w:val="0"/>
          <w:numId w:val="28"/>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school leaders in Fujairah public schools conceptualize instructional leadership?</w:t>
      </w:r>
    </w:p>
    <w:p w14:paraId="4EA6A2EC" w14:textId="77777777" w:rsidR="00B76492" w:rsidRPr="00592E20" w:rsidRDefault="00B76492" w:rsidP="00B76492">
      <w:pPr>
        <w:pStyle w:val="ListParagraph"/>
        <w:numPr>
          <w:ilvl w:val="0"/>
          <w:numId w:val="28"/>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these leaders relate their leadership practices to student’s achievement?</w:t>
      </w:r>
    </w:p>
    <w:p w14:paraId="69C51611" w14:textId="296B08CE" w:rsidR="00B76492" w:rsidRPr="00592E20" w:rsidRDefault="00B76492" w:rsidP="00B76492">
      <w:pPr>
        <w:pStyle w:val="ListParagraph"/>
        <w:numPr>
          <w:ilvl w:val="0"/>
          <w:numId w:val="28"/>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 xml:space="preserve">What challenges and affordances do school leaders in Fujairah public schools encounter </w:t>
      </w:r>
      <w:r w:rsidR="00BC7173" w:rsidRPr="00592E20">
        <w:rPr>
          <w:rFonts w:asciiTheme="majorBidi" w:hAnsiTheme="majorBidi" w:cstheme="majorBidi"/>
          <w:color w:val="000000" w:themeColor="text1"/>
          <w:sz w:val="24"/>
          <w:szCs w:val="24"/>
        </w:rPr>
        <w:t xml:space="preserve">as they </w:t>
      </w:r>
      <w:r w:rsidRPr="00592E20">
        <w:rPr>
          <w:rFonts w:asciiTheme="majorBidi" w:hAnsiTheme="majorBidi" w:cstheme="majorBidi"/>
          <w:color w:val="000000" w:themeColor="text1"/>
          <w:sz w:val="24"/>
          <w:szCs w:val="24"/>
        </w:rPr>
        <w:t>adopt instructional leadership?</w:t>
      </w:r>
    </w:p>
    <w:p w14:paraId="43FEDFBA" w14:textId="4A8D47E3" w:rsidR="00834CA1" w:rsidRPr="00592E20" w:rsidRDefault="00834CA1" w:rsidP="00CA3E9E">
      <w:pPr>
        <w:pStyle w:val="Heading2"/>
        <w:numPr>
          <w:ilvl w:val="0"/>
          <w:numId w:val="0"/>
        </w:numPr>
        <w:ind w:left="360" w:hanging="360"/>
      </w:pPr>
      <w:bookmarkStart w:id="117" w:name="_Toc157418091"/>
      <w:r w:rsidRPr="00592E20">
        <w:t>5.1 Overview</w:t>
      </w:r>
      <w:bookmarkEnd w:id="117"/>
    </w:p>
    <w:p w14:paraId="02CD37A4" w14:textId="6B05F088" w:rsidR="00B76492" w:rsidRPr="00592E20" w:rsidRDefault="00B76492" w:rsidP="00834CA1">
      <w:pPr>
        <w:pStyle w:val="NormalWeb"/>
        <w:rPr>
          <w:rFonts w:asciiTheme="majorBidi" w:hAnsiTheme="majorBidi" w:cstheme="majorBidi"/>
          <w:color w:val="000000" w:themeColor="text1"/>
        </w:rPr>
      </w:pPr>
      <w:r w:rsidRPr="00592E20">
        <w:rPr>
          <w:rFonts w:asciiTheme="majorBidi" w:hAnsiTheme="majorBidi" w:cstheme="majorBidi"/>
          <w:color w:val="000000" w:themeColor="text1"/>
        </w:rPr>
        <w:t>School leaders play a crucial role in a school's success</w:t>
      </w:r>
      <w:r w:rsidR="00D532A8" w:rsidRPr="00592E20">
        <w:rPr>
          <w:rFonts w:asciiTheme="majorBidi" w:hAnsiTheme="majorBidi" w:cstheme="majorBidi"/>
          <w:color w:val="000000" w:themeColor="text1"/>
        </w:rPr>
        <w:t xml:space="preserve"> as they </w:t>
      </w:r>
      <w:r w:rsidRPr="00592E20">
        <w:rPr>
          <w:rFonts w:asciiTheme="majorBidi" w:hAnsiTheme="majorBidi" w:cstheme="majorBidi"/>
          <w:color w:val="000000" w:themeColor="text1"/>
        </w:rPr>
        <w:t>oversee</w:t>
      </w:r>
      <w:r w:rsidR="00D532A8" w:rsidRPr="00592E20">
        <w:rPr>
          <w:rFonts w:asciiTheme="majorBidi" w:hAnsiTheme="majorBidi" w:cstheme="majorBidi"/>
          <w:color w:val="000000" w:themeColor="text1"/>
        </w:rPr>
        <w:t xml:space="preserve"> its </w:t>
      </w:r>
      <w:r w:rsidRPr="00592E20">
        <w:rPr>
          <w:rFonts w:asciiTheme="majorBidi" w:hAnsiTheme="majorBidi" w:cstheme="majorBidi"/>
          <w:color w:val="000000" w:themeColor="text1"/>
        </w:rPr>
        <w:t>academic and administrative functioning</w:t>
      </w:r>
      <w:r w:rsidR="00961305" w:rsidRPr="00592E20">
        <w:rPr>
          <w:rFonts w:asciiTheme="majorBidi" w:hAnsiTheme="majorBidi" w:cstheme="majorBidi"/>
          <w:color w:val="000000" w:themeColor="text1"/>
        </w:rPr>
        <w:t xml:space="preserve"> and ensure that support is offered </w:t>
      </w:r>
      <w:r w:rsidRPr="00592E20">
        <w:rPr>
          <w:rFonts w:asciiTheme="majorBidi" w:hAnsiTheme="majorBidi" w:cstheme="majorBidi"/>
          <w:color w:val="000000" w:themeColor="text1"/>
        </w:rPr>
        <w:t>for teachers, students, and staff. In this study, school leaders from Fujairah public schools reflected on their experiences as leaders, what instructional leadership entails</w:t>
      </w:r>
      <w:r w:rsidR="00515B6E" w:rsidRPr="00592E20">
        <w:rPr>
          <w:rFonts w:asciiTheme="majorBidi" w:hAnsiTheme="majorBidi" w:cstheme="majorBidi"/>
          <w:color w:val="000000" w:themeColor="text1"/>
        </w:rPr>
        <w:t xml:space="preserve"> and </w:t>
      </w:r>
      <w:r w:rsidRPr="00592E20">
        <w:rPr>
          <w:rFonts w:asciiTheme="majorBidi" w:hAnsiTheme="majorBidi" w:cstheme="majorBidi"/>
          <w:color w:val="000000" w:themeColor="text1"/>
        </w:rPr>
        <w:t xml:space="preserve">how </w:t>
      </w:r>
      <w:r w:rsidR="00515B6E" w:rsidRPr="00592E20">
        <w:rPr>
          <w:rFonts w:asciiTheme="majorBidi" w:hAnsiTheme="majorBidi" w:cstheme="majorBidi"/>
          <w:color w:val="000000" w:themeColor="text1"/>
        </w:rPr>
        <w:t xml:space="preserve">is it </w:t>
      </w:r>
      <w:r w:rsidRPr="00592E20">
        <w:rPr>
          <w:rFonts w:asciiTheme="majorBidi" w:hAnsiTheme="majorBidi" w:cstheme="majorBidi"/>
          <w:color w:val="000000" w:themeColor="text1"/>
        </w:rPr>
        <w:t>implemented</w:t>
      </w:r>
      <w:r w:rsidR="00515B6E" w:rsidRPr="00592E20">
        <w:rPr>
          <w:rFonts w:asciiTheme="majorBidi" w:hAnsiTheme="majorBidi" w:cstheme="majorBidi"/>
          <w:color w:val="000000" w:themeColor="text1"/>
        </w:rPr>
        <w:t xml:space="preserve"> in their school</w:t>
      </w:r>
      <w:r w:rsidRPr="00592E20">
        <w:rPr>
          <w:rFonts w:asciiTheme="majorBidi" w:hAnsiTheme="majorBidi" w:cstheme="majorBidi"/>
          <w:color w:val="000000" w:themeColor="text1"/>
        </w:rPr>
        <w:t xml:space="preserve">, how to adopt data-driven decision-making, and </w:t>
      </w:r>
      <w:r w:rsidR="00A36415" w:rsidRPr="00592E20">
        <w:rPr>
          <w:rFonts w:asciiTheme="majorBidi" w:hAnsiTheme="majorBidi" w:cstheme="majorBidi"/>
          <w:color w:val="000000" w:themeColor="text1"/>
        </w:rPr>
        <w:t>what s</w:t>
      </w:r>
      <w:r w:rsidRPr="00592E20">
        <w:rPr>
          <w:rFonts w:asciiTheme="majorBidi" w:hAnsiTheme="majorBidi" w:cstheme="majorBidi"/>
          <w:color w:val="000000" w:themeColor="text1"/>
        </w:rPr>
        <w:t xml:space="preserve">trategies for supporting students’ academic achievement </w:t>
      </w:r>
      <w:r w:rsidR="00A36415" w:rsidRPr="00592E20">
        <w:rPr>
          <w:rFonts w:asciiTheme="majorBidi" w:hAnsiTheme="majorBidi" w:cstheme="majorBidi"/>
          <w:color w:val="000000" w:themeColor="text1"/>
        </w:rPr>
        <w:t>are in place</w:t>
      </w:r>
      <w:r w:rsidR="000C7732" w:rsidRPr="00592E20">
        <w:rPr>
          <w:rFonts w:asciiTheme="majorBidi" w:hAnsiTheme="majorBidi" w:cstheme="majorBidi"/>
          <w:color w:val="000000" w:themeColor="text1"/>
        </w:rPr>
        <w:t xml:space="preserve"> among other concerns.</w:t>
      </w:r>
      <w:r w:rsidRPr="00592E20">
        <w:rPr>
          <w:rFonts w:asciiTheme="majorBidi" w:eastAsia="Calibri" w:hAnsiTheme="majorBidi" w:cstheme="majorBidi"/>
          <w:color w:val="000000" w:themeColor="text1"/>
        </w:rPr>
        <w:t xml:space="preserve"> This chapter discusse</w:t>
      </w:r>
      <w:r w:rsidR="004A1E0B">
        <w:rPr>
          <w:rFonts w:asciiTheme="majorBidi" w:eastAsia="Calibri" w:hAnsiTheme="majorBidi" w:cstheme="majorBidi"/>
          <w:color w:val="000000" w:themeColor="text1"/>
        </w:rPr>
        <w:t>s</w:t>
      </w:r>
      <w:r w:rsidRPr="00592E20">
        <w:rPr>
          <w:rFonts w:asciiTheme="majorBidi" w:eastAsia="Calibri" w:hAnsiTheme="majorBidi" w:cstheme="majorBidi"/>
          <w:color w:val="000000" w:themeColor="text1"/>
        </w:rPr>
        <w:t xml:space="preserve"> the four emerging themes </w:t>
      </w:r>
      <w:r w:rsidR="003F2FCC" w:rsidRPr="00592E20">
        <w:rPr>
          <w:rFonts w:asciiTheme="majorBidi" w:eastAsia="Calibri" w:hAnsiTheme="majorBidi" w:cstheme="majorBidi"/>
          <w:color w:val="000000" w:themeColor="text1"/>
        </w:rPr>
        <w:t xml:space="preserve">based on the study findings </w:t>
      </w:r>
      <w:r w:rsidRPr="00592E20">
        <w:rPr>
          <w:rFonts w:asciiTheme="majorBidi" w:eastAsia="Calibri" w:hAnsiTheme="majorBidi" w:cstheme="majorBidi"/>
          <w:color w:val="000000" w:themeColor="text1"/>
        </w:rPr>
        <w:t xml:space="preserve">including: 1) </w:t>
      </w:r>
      <w:r w:rsidRPr="00592E20">
        <w:rPr>
          <w:rFonts w:asciiTheme="majorBidi" w:hAnsiTheme="majorBidi" w:cstheme="majorBidi"/>
          <w:i/>
          <w:iCs/>
          <w:color w:val="000000" w:themeColor="text1"/>
        </w:rPr>
        <w:t>the significance of data-informed instructional leadership</w:t>
      </w:r>
      <w:r w:rsidRPr="00592E20">
        <w:rPr>
          <w:rFonts w:asciiTheme="majorBidi" w:hAnsiTheme="majorBidi" w:cstheme="majorBidi"/>
          <w:color w:val="000000" w:themeColor="text1"/>
        </w:rPr>
        <w:t xml:space="preserve">, 2) </w:t>
      </w:r>
      <w:r w:rsidRPr="00592E20">
        <w:rPr>
          <w:rFonts w:asciiTheme="majorBidi" w:hAnsiTheme="majorBidi" w:cstheme="majorBidi"/>
          <w:i/>
          <w:iCs/>
          <w:color w:val="000000" w:themeColor="text1"/>
        </w:rPr>
        <w:t>stimulating collaborative and responsive leadership in education systems</w:t>
      </w:r>
      <w:r w:rsidRPr="00592E20">
        <w:rPr>
          <w:rFonts w:asciiTheme="majorBidi" w:hAnsiTheme="majorBidi" w:cstheme="majorBidi"/>
          <w:color w:val="000000" w:themeColor="text1"/>
        </w:rPr>
        <w:t xml:space="preserve">, 3) </w:t>
      </w:r>
      <w:r w:rsidRPr="00592E20">
        <w:rPr>
          <w:rFonts w:asciiTheme="majorBidi" w:hAnsiTheme="majorBidi" w:cstheme="majorBidi"/>
          <w:i/>
          <w:iCs/>
          <w:color w:val="000000" w:themeColor="text1"/>
        </w:rPr>
        <w:t>continuous professional development for school leaders</w:t>
      </w:r>
      <w:r w:rsidRPr="00592E20">
        <w:rPr>
          <w:rFonts w:asciiTheme="majorBidi" w:hAnsiTheme="majorBidi" w:cstheme="majorBidi"/>
          <w:color w:val="000000" w:themeColor="text1"/>
        </w:rPr>
        <w:t xml:space="preserve">, and 4) </w:t>
      </w:r>
      <w:r w:rsidRPr="00592E20">
        <w:rPr>
          <w:rFonts w:asciiTheme="majorBidi" w:hAnsiTheme="majorBidi" w:cstheme="majorBidi"/>
          <w:i/>
          <w:iCs/>
          <w:color w:val="000000" w:themeColor="text1"/>
        </w:rPr>
        <w:t>fostering a culture of learning and growth</w:t>
      </w:r>
      <w:r w:rsidRPr="00592E20">
        <w:rPr>
          <w:rFonts w:asciiTheme="majorBidi" w:hAnsiTheme="majorBidi" w:cstheme="majorBidi"/>
          <w:color w:val="000000" w:themeColor="text1"/>
        </w:rPr>
        <w:t xml:space="preserve"> and offers a concluding summary. This discussion is informed by the examined literature, the methodological approach adopted and the research questions. </w:t>
      </w:r>
    </w:p>
    <w:p w14:paraId="15DC46DA" w14:textId="2084FA15" w:rsidR="00B76492" w:rsidRPr="00CA3E9E" w:rsidRDefault="0065258E" w:rsidP="00CA3E9E">
      <w:pPr>
        <w:pStyle w:val="Heading2"/>
        <w:numPr>
          <w:ilvl w:val="0"/>
          <w:numId w:val="0"/>
        </w:numPr>
        <w:ind w:left="360" w:hanging="360"/>
      </w:pPr>
      <w:bookmarkStart w:id="118" w:name="_Toc157418092"/>
      <w:bookmarkEnd w:id="116"/>
      <w:r w:rsidRPr="00CA3E9E">
        <w:lastRenderedPageBreak/>
        <w:t>5.</w:t>
      </w:r>
      <w:r w:rsidR="00124576" w:rsidRPr="00CA3E9E">
        <w:t>2</w:t>
      </w:r>
      <w:r w:rsidRPr="00CA3E9E">
        <w:t xml:space="preserve"> </w:t>
      </w:r>
      <w:r w:rsidR="00B76492" w:rsidRPr="00CA3E9E">
        <w:rPr>
          <w:rStyle w:val="Strong"/>
          <w:b w:val="0"/>
          <w:bCs w:val="0"/>
        </w:rPr>
        <w:t>The Significance of Data-Informed Instructional Leadership</w:t>
      </w:r>
      <w:bookmarkEnd w:id="118"/>
    </w:p>
    <w:p w14:paraId="5327D706" w14:textId="07E353B2" w:rsidR="00A96DFF" w:rsidRDefault="00B76492" w:rsidP="00A96DFF">
      <w:pPr>
        <w:pStyle w:val="NormalWeb"/>
        <w:rPr>
          <w:rFonts w:asciiTheme="majorBidi" w:hAnsiTheme="majorBidi" w:cstheme="majorBidi"/>
          <w:color w:val="000000" w:themeColor="text1"/>
        </w:rPr>
      </w:pPr>
      <w:r w:rsidRPr="00592E20">
        <w:rPr>
          <w:rFonts w:asciiTheme="majorBidi" w:hAnsiTheme="majorBidi" w:cstheme="majorBidi"/>
          <w:color w:val="000000" w:themeColor="text1"/>
          <w:shd w:val="clear" w:color="auto" w:fill="FFFFFF"/>
        </w:rPr>
        <w:t xml:space="preserve">School leaders defined instructional leadership (IL) as the process of providing guidance and data-informed support to teachers </w:t>
      </w:r>
      <w:r w:rsidR="005531AF" w:rsidRPr="00592E20">
        <w:rPr>
          <w:rFonts w:asciiTheme="majorBidi" w:hAnsiTheme="majorBidi" w:cstheme="majorBidi"/>
          <w:color w:val="000000" w:themeColor="text1"/>
          <w:shd w:val="clear" w:color="auto" w:fill="FFFFFF"/>
        </w:rPr>
        <w:t>to</w:t>
      </w:r>
      <w:r w:rsidRPr="00592E20">
        <w:rPr>
          <w:rFonts w:asciiTheme="majorBidi" w:hAnsiTheme="majorBidi" w:cstheme="majorBidi"/>
          <w:color w:val="000000" w:themeColor="text1"/>
          <w:shd w:val="clear" w:color="auto" w:fill="FFFFFF"/>
        </w:rPr>
        <w:t xml:space="preserve"> </w:t>
      </w:r>
      <w:r w:rsidR="005531AF">
        <w:rPr>
          <w:rFonts w:asciiTheme="majorBidi" w:hAnsiTheme="majorBidi" w:cstheme="majorBidi"/>
          <w:color w:val="000000" w:themeColor="text1"/>
          <w:shd w:val="clear" w:color="auto" w:fill="FFFFFF"/>
        </w:rPr>
        <w:t xml:space="preserve">ensure </w:t>
      </w:r>
      <w:r w:rsidR="00B83601">
        <w:rPr>
          <w:rFonts w:asciiTheme="majorBidi" w:hAnsiTheme="majorBidi" w:cstheme="majorBidi"/>
          <w:color w:val="000000" w:themeColor="text1"/>
          <w:shd w:val="clear" w:color="auto" w:fill="FFFFFF"/>
        </w:rPr>
        <w:t>high</w:t>
      </w:r>
      <w:r w:rsidRPr="00592E20">
        <w:rPr>
          <w:rFonts w:asciiTheme="majorBidi" w:hAnsiTheme="majorBidi" w:cstheme="majorBidi"/>
          <w:color w:val="000000" w:themeColor="text1"/>
          <w:shd w:val="clear" w:color="auto" w:fill="FFFFFF"/>
        </w:rPr>
        <w:t xml:space="preserve">-quality instruction </w:t>
      </w:r>
      <w:r w:rsidR="005531AF">
        <w:rPr>
          <w:rFonts w:asciiTheme="majorBidi" w:hAnsiTheme="majorBidi" w:cstheme="majorBidi"/>
          <w:color w:val="000000" w:themeColor="text1"/>
          <w:shd w:val="clear" w:color="auto" w:fill="FFFFFF"/>
        </w:rPr>
        <w:t xml:space="preserve">is offered </w:t>
      </w:r>
      <w:r w:rsidR="00AD54BD">
        <w:rPr>
          <w:rFonts w:asciiTheme="majorBidi" w:hAnsiTheme="majorBidi" w:cstheme="majorBidi"/>
          <w:color w:val="000000" w:themeColor="text1"/>
          <w:shd w:val="clear" w:color="auto" w:fill="FFFFFF"/>
        </w:rPr>
        <w:t xml:space="preserve">to all students. </w:t>
      </w:r>
      <w:r w:rsidRPr="00592E20">
        <w:rPr>
          <w:rFonts w:asciiTheme="majorBidi" w:hAnsiTheme="majorBidi" w:cstheme="majorBidi"/>
          <w:color w:val="000000" w:themeColor="text1"/>
        </w:rPr>
        <w:t>Similarly, Salo</w:t>
      </w:r>
      <w:r w:rsidR="00B83601">
        <w:rPr>
          <w:rFonts w:asciiTheme="majorBidi" w:hAnsiTheme="majorBidi" w:cstheme="majorBidi"/>
          <w:color w:val="000000" w:themeColor="text1"/>
        </w:rPr>
        <w:t xml:space="preserve"> et al. </w:t>
      </w:r>
      <w:r w:rsidRPr="00592E20">
        <w:rPr>
          <w:rFonts w:asciiTheme="majorBidi" w:hAnsiTheme="majorBidi" w:cstheme="majorBidi"/>
          <w:color w:val="000000" w:themeColor="text1"/>
        </w:rPr>
        <w:t xml:space="preserve">(2014) </w:t>
      </w:r>
      <w:r w:rsidRPr="00592E20">
        <w:rPr>
          <w:rFonts w:asciiTheme="majorBidi" w:hAnsiTheme="majorBidi" w:cstheme="majorBidi"/>
          <w:color w:val="000000" w:themeColor="text1"/>
          <w:shd w:val="clear" w:color="auto" w:fill="FFFFFF"/>
        </w:rPr>
        <w:t xml:space="preserve">believe that instructional leadership plays an important role in promoting student achievement by supporting teachers in delivering effective instruction and ensuring progress and full potential. Some school leaders in this study highlighted that leadership is about modeling effective teaching methods, offering continuous professional development opportunities, and encouraging teamwork among all </w:t>
      </w:r>
      <w:r w:rsidR="00CC630F" w:rsidRPr="00592E20">
        <w:rPr>
          <w:rFonts w:asciiTheme="majorBidi" w:hAnsiTheme="majorBidi" w:cstheme="majorBidi"/>
          <w:color w:val="000000" w:themeColor="text1"/>
          <w:shd w:val="clear" w:color="auto" w:fill="FFFFFF"/>
        </w:rPr>
        <w:t xml:space="preserve">teachers and </w:t>
      </w:r>
      <w:r w:rsidRPr="00592E20">
        <w:rPr>
          <w:rFonts w:asciiTheme="majorBidi" w:hAnsiTheme="majorBidi" w:cstheme="majorBidi"/>
          <w:color w:val="000000" w:themeColor="text1"/>
          <w:shd w:val="clear" w:color="auto" w:fill="FFFFFF"/>
        </w:rPr>
        <w:t xml:space="preserve">staff members. Moreover, </w:t>
      </w:r>
      <w:r w:rsidRPr="00592E20">
        <w:rPr>
          <w:rFonts w:asciiTheme="majorBidi" w:hAnsiTheme="majorBidi" w:cstheme="majorBidi"/>
          <w:color w:val="000000" w:themeColor="text1"/>
        </w:rPr>
        <w:t xml:space="preserve">the study participants conceptualized IL as an approach in which a school leader collaborates with </w:t>
      </w:r>
      <w:r w:rsidRPr="00AC1E0D">
        <w:rPr>
          <w:rFonts w:asciiTheme="majorBidi" w:hAnsiTheme="majorBidi" w:cstheme="majorBidi"/>
          <w:color w:val="000000" w:themeColor="text1"/>
        </w:rPr>
        <w:t xml:space="preserve">teachers to provide support and advice in the establishment of best practices in teaching. </w:t>
      </w:r>
      <w:r w:rsidR="00A96DFF" w:rsidRPr="00AC1E0D">
        <w:rPr>
          <w:rFonts w:asciiTheme="majorBidi" w:hAnsiTheme="majorBidi" w:cstheme="majorBidi"/>
          <w:color w:val="000000" w:themeColor="text1"/>
        </w:rPr>
        <w:t>Principals are encouraged to use data to improve student achievement and increase accountability, and this enables them to evaluate performance, make educated decisions, and plan for long-term improvement (</w:t>
      </w:r>
      <w:r w:rsidR="006F12FD" w:rsidRPr="00AC1E0D">
        <w:rPr>
          <w:rFonts w:asciiTheme="majorBidi" w:hAnsiTheme="majorBidi" w:cstheme="majorBidi"/>
          <w:color w:val="000000" w:themeColor="text1"/>
        </w:rPr>
        <w:t>ADEK</w:t>
      </w:r>
      <w:r w:rsidR="00A96DFF" w:rsidRPr="00AC1E0D">
        <w:rPr>
          <w:rFonts w:asciiTheme="majorBidi" w:hAnsiTheme="majorBidi" w:cstheme="majorBidi"/>
          <w:color w:val="000000" w:themeColor="text1"/>
        </w:rPr>
        <w:t xml:space="preserve">, </w:t>
      </w:r>
      <w:r w:rsidR="006F12FD" w:rsidRPr="00AC1E0D">
        <w:rPr>
          <w:rFonts w:asciiTheme="majorBidi" w:hAnsiTheme="majorBidi" w:cstheme="majorBidi"/>
          <w:color w:val="000000" w:themeColor="text1"/>
        </w:rPr>
        <w:t>n.d.</w:t>
      </w:r>
      <w:r w:rsidR="00A96DFF" w:rsidRPr="00AC1E0D">
        <w:rPr>
          <w:rFonts w:asciiTheme="majorBidi" w:hAnsiTheme="majorBidi" w:cstheme="majorBidi"/>
          <w:color w:val="000000" w:themeColor="text1"/>
        </w:rPr>
        <w:t>).</w:t>
      </w:r>
      <w:r w:rsidR="00A96DFF">
        <w:rPr>
          <w:rFonts w:asciiTheme="majorBidi" w:hAnsiTheme="majorBidi" w:cstheme="majorBidi"/>
          <w:color w:val="000000" w:themeColor="text1"/>
        </w:rPr>
        <w:t xml:space="preserve"> </w:t>
      </w:r>
      <w:r w:rsidR="006F12FD">
        <w:rPr>
          <w:rFonts w:asciiTheme="majorBidi" w:hAnsiTheme="majorBidi" w:cstheme="majorBidi"/>
          <w:color w:val="000000" w:themeColor="text1"/>
        </w:rPr>
        <w:t xml:space="preserve"> </w:t>
      </w:r>
    </w:p>
    <w:p w14:paraId="3E96DC7C" w14:textId="6E5160B5" w:rsidR="00B76492" w:rsidRPr="00592E20" w:rsidRDefault="00B76492" w:rsidP="00B76492">
      <w:pPr>
        <w:pStyle w:val="NormalWeb"/>
        <w:rPr>
          <w:rFonts w:asciiTheme="majorBidi" w:hAnsiTheme="majorBidi" w:cstheme="majorBidi"/>
          <w:color w:val="000000" w:themeColor="text1"/>
        </w:rPr>
      </w:pPr>
      <w:r w:rsidRPr="00592E20">
        <w:rPr>
          <w:rFonts w:asciiTheme="majorBidi" w:hAnsiTheme="majorBidi" w:cstheme="majorBidi"/>
          <w:color w:val="000000" w:themeColor="text1"/>
        </w:rPr>
        <w:t>Further, they repeatedly addressed the value in utilizing student and teacher data to identify: 1) areas which require improvement, 2) track the progress of students, and 3) to have well informed instructional strategy decisions. These findings conform to the study of Sun et al. (2016) that increased emphasis on student achievement in the last decades has led school administrators to use data-driven decision-making and execute revolutionary projects in</w:t>
      </w:r>
      <w:r w:rsidR="008A245F" w:rsidRPr="00592E20">
        <w:rPr>
          <w:rFonts w:asciiTheme="majorBidi" w:hAnsiTheme="majorBidi" w:cstheme="majorBidi"/>
          <w:color w:val="000000" w:themeColor="text1"/>
        </w:rPr>
        <w:t xml:space="preserve"> contemporary</w:t>
      </w:r>
      <w:r w:rsidRPr="00592E20">
        <w:rPr>
          <w:rFonts w:asciiTheme="majorBidi" w:hAnsiTheme="majorBidi" w:cstheme="majorBidi"/>
          <w:color w:val="000000" w:themeColor="text1"/>
        </w:rPr>
        <w:t xml:space="preserve"> educational institutions. </w:t>
      </w:r>
    </w:p>
    <w:p w14:paraId="3C954FDF" w14:textId="4F9C5674"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School leaders in this study were able, as they shared, to determine specific areas in which students may be grappling by conducting a comprehensive analysis of student performance data. Such analysis enabled them to create targeted interventions to address students’ problems associated with their learning experiences. These findings resonate with the study of Bryk et al. (2010), who believed that student data analysis not only streamlines the provision of assistance to students enduring difficulties, but also fosters an institution-wide culture of continuous improvement. Consequently, using data allow</w:t>
      </w:r>
      <w:r w:rsidR="000F3423"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school leaders to align their leadership techniques with the</w:t>
      </w:r>
      <w:r w:rsidR="000F3423" w:rsidRPr="00592E20">
        <w:rPr>
          <w:rFonts w:asciiTheme="majorBidi" w:hAnsiTheme="majorBidi" w:cstheme="majorBidi"/>
          <w:color w:val="000000" w:themeColor="text1"/>
          <w:szCs w:val="24"/>
        </w:rPr>
        <w:t>ir</w:t>
      </w:r>
      <w:r w:rsidRPr="00592E20">
        <w:rPr>
          <w:rFonts w:asciiTheme="majorBidi" w:hAnsiTheme="majorBidi" w:cstheme="majorBidi"/>
          <w:color w:val="000000" w:themeColor="text1"/>
          <w:szCs w:val="24"/>
        </w:rPr>
        <w:t xml:space="preserve"> institution's strategic plan of developing students’ learning capacities. This may require rethinking strategic targeting, responsibilities, training required, and what assessment mechanisms for teachers</w:t>
      </w:r>
      <w:r w:rsidR="00495451"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must be considered (Kraft &amp; Gilmour, 2016). Arguably, data-driven approach to instructional leadership validate</w:t>
      </w:r>
      <w:r w:rsidR="00187A0B">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decision making and endeavors, thereby enhancing the ability of </w:t>
      </w:r>
      <w:r w:rsidRPr="00592E20">
        <w:rPr>
          <w:rFonts w:asciiTheme="majorBidi" w:hAnsiTheme="majorBidi" w:cstheme="majorBidi"/>
          <w:color w:val="000000" w:themeColor="text1"/>
          <w:szCs w:val="24"/>
        </w:rPr>
        <w:lastRenderedPageBreak/>
        <w:t>teacher to deliver quality education that is promising and supportive of students’ academic achievement. This can be exemplified in the following quote of one school leader, “</w:t>
      </w:r>
      <w:r w:rsidRPr="00592E20">
        <w:rPr>
          <w:rFonts w:asciiTheme="majorBidi" w:hAnsiTheme="majorBidi" w:cstheme="majorBidi"/>
          <w:i/>
          <w:iCs/>
          <w:color w:val="000000" w:themeColor="text1"/>
          <w:szCs w:val="24"/>
        </w:rPr>
        <w:t>I believe that good leadership and statistical data are essential to educational achievement”,</w:t>
      </w:r>
      <w:r w:rsidRPr="00592E20">
        <w:rPr>
          <w:rFonts w:asciiTheme="majorBidi" w:hAnsiTheme="majorBidi" w:cstheme="majorBidi"/>
          <w:color w:val="000000" w:themeColor="text1"/>
          <w:szCs w:val="24"/>
        </w:rPr>
        <w:t xml:space="preserve"> which highlights the importance of skilled leadership in fostering a shared understanding of educational goals and employing statistics to track progress (Robinson</w:t>
      </w:r>
      <w:r w:rsidR="00145509">
        <w:rPr>
          <w:rFonts w:asciiTheme="majorBidi" w:hAnsiTheme="majorBidi" w:cstheme="majorBidi"/>
          <w:color w:val="000000" w:themeColor="text1"/>
          <w:szCs w:val="24"/>
        </w:rPr>
        <w:t>, 2010</w:t>
      </w:r>
      <w:r w:rsidR="00DE2751">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Timperley, 200</w:t>
      </w:r>
      <w:r w:rsidR="00145509">
        <w:rPr>
          <w:rFonts w:asciiTheme="majorBidi" w:hAnsiTheme="majorBidi" w:cstheme="majorBidi"/>
          <w:color w:val="000000" w:themeColor="text1"/>
          <w:szCs w:val="24"/>
        </w:rPr>
        <w:t>5</w:t>
      </w:r>
      <w:r w:rsidRPr="00592E20">
        <w:rPr>
          <w:rFonts w:asciiTheme="majorBidi" w:hAnsiTheme="majorBidi" w:cstheme="majorBidi"/>
          <w:color w:val="000000" w:themeColor="text1"/>
          <w:szCs w:val="24"/>
        </w:rPr>
        <w:t>),</w:t>
      </w:r>
    </w:p>
    <w:p w14:paraId="4725FB26" w14:textId="0279191D" w:rsidR="00B76492" w:rsidRPr="00592E20" w:rsidRDefault="00B76492" w:rsidP="00B76492">
      <w:pPr>
        <w:pStyle w:val="NormalWeb"/>
        <w:spacing w:after="360"/>
        <w:rPr>
          <w:rFonts w:asciiTheme="majorBidi" w:hAnsiTheme="majorBidi" w:cstheme="majorBidi"/>
          <w:color w:val="000000" w:themeColor="text1"/>
        </w:rPr>
      </w:pPr>
      <w:r w:rsidRPr="00592E20">
        <w:rPr>
          <w:rFonts w:asciiTheme="majorBidi" w:hAnsiTheme="majorBidi" w:cstheme="majorBidi"/>
          <w:color w:val="000000" w:themeColor="text1"/>
        </w:rPr>
        <w:t xml:space="preserve">The findings showed that school leaders were utilizing data to inform their various responsibilities. These included student discipline, attendance, absences, tardiness, as well </w:t>
      </w:r>
      <w:r w:rsidR="00E94E25" w:rsidRPr="00592E20">
        <w:rPr>
          <w:rFonts w:asciiTheme="majorBidi" w:hAnsiTheme="majorBidi" w:cstheme="majorBidi"/>
          <w:color w:val="000000" w:themeColor="text1"/>
        </w:rPr>
        <w:t>as</w:t>
      </w:r>
      <w:r w:rsidRPr="00592E20">
        <w:rPr>
          <w:rFonts w:asciiTheme="majorBidi" w:hAnsiTheme="majorBidi" w:cstheme="majorBidi"/>
          <w:color w:val="000000" w:themeColor="text1"/>
        </w:rPr>
        <w:t xml:space="preserve"> teacher performance evaluation</w:t>
      </w:r>
      <w:r w:rsidR="00E94E25" w:rsidRPr="00592E20">
        <w:rPr>
          <w:rFonts w:asciiTheme="majorBidi" w:hAnsiTheme="majorBidi" w:cstheme="majorBidi"/>
          <w:color w:val="000000" w:themeColor="text1"/>
        </w:rPr>
        <w:t>’s</w:t>
      </w:r>
      <w:r w:rsidRPr="00592E20">
        <w:rPr>
          <w:rFonts w:asciiTheme="majorBidi" w:hAnsiTheme="majorBidi" w:cstheme="majorBidi"/>
          <w:color w:val="000000" w:themeColor="text1"/>
        </w:rPr>
        <w:t xml:space="preserve"> practices. Conforming to the study of </w:t>
      </w:r>
      <w:proofErr w:type="spellStart"/>
      <w:r w:rsidRPr="00592E20">
        <w:rPr>
          <w:rFonts w:asciiTheme="majorBidi" w:hAnsiTheme="majorBidi" w:cstheme="majorBidi"/>
          <w:color w:val="000000" w:themeColor="text1"/>
        </w:rPr>
        <w:t>Kaparou</w:t>
      </w:r>
      <w:proofErr w:type="spellEnd"/>
      <w:r w:rsidRPr="00592E20">
        <w:rPr>
          <w:rFonts w:asciiTheme="majorBidi" w:hAnsiTheme="majorBidi" w:cstheme="majorBidi"/>
          <w:color w:val="000000" w:themeColor="text1"/>
        </w:rPr>
        <w:t xml:space="preserve"> and Bush (2015) about the importance of building relationships between teachers and students to reduce student issues, school leaders in this study emphasized how data can be a useful tool in this regard. </w:t>
      </w:r>
      <w:r w:rsidR="00E94E25" w:rsidRPr="00592E20">
        <w:rPr>
          <w:rFonts w:asciiTheme="majorBidi" w:hAnsiTheme="majorBidi" w:cstheme="majorBidi"/>
          <w:color w:val="000000" w:themeColor="text1"/>
        </w:rPr>
        <w:t>S</w:t>
      </w:r>
      <w:r w:rsidRPr="00592E20">
        <w:rPr>
          <w:rFonts w:asciiTheme="majorBidi" w:hAnsiTheme="majorBidi" w:cstheme="majorBidi"/>
          <w:color w:val="000000" w:themeColor="text1"/>
        </w:rPr>
        <w:t>chool leaders</w:t>
      </w:r>
      <w:r w:rsidR="00E94E25" w:rsidRPr="00592E20">
        <w:rPr>
          <w:rFonts w:asciiTheme="majorBidi" w:hAnsiTheme="majorBidi" w:cstheme="majorBidi"/>
          <w:color w:val="000000" w:themeColor="text1"/>
        </w:rPr>
        <w:t xml:space="preserve"> in this study</w:t>
      </w:r>
      <w:r w:rsidR="00FA77B9" w:rsidRPr="00592E20">
        <w:rPr>
          <w:rFonts w:asciiTheme="majorBidi" w:hAnsiTheme="majorBidi" w:cstheme="majorBidi"/>
          <w:color w:val="000000" w:themeColor="text1"/>
        </w:rPr>
        <w:t xml:space="preserve"> </w:t>
      </w:r>
      <w:r w:rsidR="00C04FFB" w:rsidRPr="00592E20">
        <w:rPr>
          <w:rFonts w:asciiTheme="majorBidi" w:hAnsiTheme="majorBidi" w:cstheme="majorBidi"/>
          <w:color w:val="000000" w:themeColor="text1"/>
        </w:rPr>
        <w:t xml:space="preserve">noted that data is useful </w:t>
      </w:r>
      <w:r w:rsidR="00B42032" w:rsidRPr="00592E20">
        <w:rPr>
          <w:rFonts w:asciiTheme="majorBidi" w:hAnsiTheme="majorBidi" w:cstheme="majorBidi"/>
          <w:color w:val="000000" w:themeColor="text1"/>
        </w:rPr>
        <w:t xml:space="preserve">as it helps in justifying the </w:t>
      </w:r>
      <w:r w:rsidRPr="00592E20">
        <w:rPr>
          <w:rFonts w:asciiTheme="majorBidi" w:hAnsiTheme="majorBidi" w:cstheme="majorBidi"/>
          <w:color w:val="000000" w:themeColor="text1"/>
        </w:rPr>
        <w:t>implement</w:t>
      </w:r>
      <w:r w:rsidR="00B42032" w:rsidRPr="00592E20">
        <w:rPr>
          <w:rFonts w:asciiTheme="majorBidi" w:hAnsiTheme="majorBidi" w:cstheme="majorBidi"/>
          <w:color w:val="000000" w:themeColor="text1"/>
        </w:rPr>
        <w:t>ation of</w:t>
      </w:r>
      <w:r w:rsidRPr="00592E20">
        <w:rPr>
          <w:rFonts w:asciiTheme="majorBidi" w:hAnsiTheme="majorBidi" w:cstheme="majorBidi"/>
          <w:color w:val="000000" w:themeColor="text1"/>
        </w:rPr>
        <w:t xml:space="preserve"> a social-emotional learning program, hiring a counselor if needed, and implementing tailored reading programs based on student-needs analysis. Further, these data serve</w:t>
      </w:r>
      <w:r w:rsidR="00187A0B">
        <w:rPr>
          <w:rFonts w:asciiTheme="majorBidi" w:hAnsiTheme="majorBidi" w:cstheme="majorBidi"/>
          <w:color w:val="000000" w:themeColor="text1"/>
        </w:rPr>
        <w:t>d</w:t>
      </w:r>
      <w:r w:rsidRPr="00592E20">
        <w:rPr>
          <w:rFonts w:asciiTheme="majorBidi" w:hAnsiTheme="majorBidi" w:cstheme="majorBidi"/>
          <w:color w:val="000000" w:themeColor="text1"/>
        </w:rPr>
        <w:t xml:space="preserve"> in supporting teachers’ instructional abilities and what specific professional development programs may be needed as well as the means to build robust relationships with the school community to provide quality education for all</w:t>
      </w:r>
      <w:r w:rsidR="002E12C8">
        <w:rPr>
          <w:rFonts w:asciiTheme="majorBidi" w:hAnsiTheme="majorBidi" w:cstheme="majorBidi"/>
          <w:color w:val="000000" w:themeColor="text1"/>
        </w:rPr>
        <w:t xml:space="preserve"> (</w:t>
      </w:r>
      <w:r w:rsidR="002E12C8" w:rsidRPr="00E305A8">
        <w:rPr>
          <w:rFonts w:asciiTheme="majorBidi" w:hAnsiTheme="majorBidi" w:cstheme="majorBidi"/>
          <w:color w:val="000000" w:themeColor="text1"/>
          <w:shd w:val="clear" w:color="auto" w:fill="FFFFFF"/>
        </w:rPr>
        <w:t>Marks</w:t>
      </w:r>
      <w:r w:rsidR="00DE2751">
        <w:rPr>
          <w:rFonts w:asciiTheme="majorBidi" w:hAnsiTheme="majorBidi" w:cstheme="majorBidi"/>
          <w:color w:val="000000" w:themeColor="text1"/>
          <w:shd w:val="clear" w:color="auto" w:fill="FFFFFF"/>
        </w:rPr>
        <w:t xml:space="preserve"> </w:t>
      </w:r>
      <w:r w:rsidR="002E12C8">
        <w:rPr>
          <w:rFonts w:asciiTheme="majorBidi" w:hAnsiTheme="majorBidi" w:cstheme="majorBidi"/>
          <w:color w:val="000000" w:themeColor="text1"/>
          <w:shd w:val="clear" w:color="auto" w:fill="FFFFFF"/>
        </w:rPr>
        <w:t>&amp;</w:t>
      </w:r>
      <w:r w:rsidR="002E12C8" w:rsidRPr="00E305A8">
        <w:rPr>
          <w:rFonts w:asciiTheme="majorBidi" w:hAnsiTheme="majorBidi" w:cstheme="majorBidi"/>
          <w:color w:val="000000" w:themeColor="text1"/>
          <w:shd w:val="clear" w:color="auto" w:fill="FFFFFF"/>
        </w:rPr>
        <w:t xml:space="preserve"> Printy</w:t>
      </w:r>
      <w:r w:rsidR="002E12C8">
        <w:rPr>
          <w:rFonts w:asciiTheme="majorBidi" w:hAnsiTheme="majorBidi" w:cstheme="majorBidi"/>
          <w:color w:val="000000" w:themeColor="text1"/>
          <w:shd w:val="clear" w:color="auto" w:fill="FFFFFF"/>
        </w:rPr>
        <w:t xml:space="preserve">, </w:t>
      </w:r>
      <w:r w:rsidR="002E12C8" w:rsidRPr="00E305A8">
        <w:rPr>
          <w:rFonts w:asciiTheme="majorBidi" w:hAnsiTheme="majorBidi" w:cstheme="majorBidi"/>
          <w:color w:val="000000" w:themeColor="text1"/>
          <w:shd w:val="clear" w:color="auto" w:fill="FFFFFF"/>
        </w:rPr>
        <w:t>2003)</w:t>
      </w:r>
      <w:r w:rsidRPr="00592E20">
        <w:rPr>
          <w:rFonts w:asciiTheme="majorBidi" w:hAnsiTheme="majorBidi" w:cstheme="majorBidi"/>
          <w:color w:val="000000" w:themeColor="text1"/>
        </w:rPr>
        <w:t xml:space="preserve">. Having said that, data driven instructional leadership </w:t>
      </w:r>
      <w:r w:rsidR="00B70C59" w:rsidRPr="00592E20">
        <w:rPr>
          <w:rFonts w:asciiTheme="majorBidi" w:hAnsiTheme="majorBidi" w:cstheme="majorBidi"/>
          <w:color w:val="000000" w:themeColor="text1"/>
        </w:rPr>
        <w:t>ensure</w:t>
      </w:r>
      <w:r w:rsidR="00AB2259" w:rsidRPr="00592E20">
        <w:rPr>
          <w:rFonts w:asciiTheme="majorBidi" w:hAnsiTheme="majorBidi" w:cstheme="majorBidi"/>
          <w:color w:val="000000" w:themeColor="text1"/>
        </w:rPr>
        <w:t>d</w:t>
      </w:r>
      <w:r w:rsidRPr="00592E20">
        <w:rPr>
          <w:rFonts w:asciiTheme="majorBidi" w:hAnsiTheme="majorBidi" w:cstheme="majorBidi"/>
          <w:color w:val="000000" w:themeColor="text1"/>
        </w:rPr>
        <w:t xml:space="preserve"> appropriate accommodations for all and maintain</w:t>
      </w:r>
      <w:r w:rsidR="00AB2259" w:rsidRPr="00592E20">
        <w:rPr>
          <w:rFonts w:asciiTheme="majorBidi" w:hAnsiTheme="majorBidi" w:cstheme="majorBidi"/>
          <w:color w:val="000000" w:themeColor="text1"/>
        </w:rPr>
        <w:t>ed</w:t>
      </w:r>
      <w:r w:rsidRPr="00592E20">
        <w:rPr>
          <w:rFonts w:asciiTheme="majorBidi" w:hAnsiTheme="majorBidi" w:cstheme="majorBidi"/>
          <w:color w:val="000000" w:themeColor="text1"/>
        </w:rPr>
        <w:t xml:space="preserve"> teachers’ accountability measures. </w:t>
      </w:r>
    </w:p>
    <w:p w14:paraId="1720B22E" w14:textId="287ABB5E" w:rsidR="00B76492" w:rsidRPr="00CA3E9E" w:rsidRDefault="0065258E" w:rsidP="00CA3E9E">
      <w:pPr>
        <w:pStyle w:val="Heading2"/>
        <w:numPr>
          <w:ilvl w:val="0"/>
          <w:numId w:val="0"/>
        </w:numPr>
        <w:ind w:left="360" w:hanging="360"/>
        <w:rPr>
          <w:rStyle w:val="Strong"/>
          <w:b w:val="0"/>
          <w:bCs w:val="0"/>
        </w:rPr>
      </w:pPr>
      <w:bookmarkStart w:id="119" w:name="_Toc157418093"/>
      <w:r w:rsidRPr="00CA3E9E">
        <w:t>5.</w:t>
      </w:r>
      <w:r w:rsidR="00124576" w:rsidRPr="00CA3E9E">
        <w:t>3</w:t>
      </w:r>
      <w:r w:rsidRPr="00CA3E9E">
        <w:t xml:space="preserve"> </w:t>
      </w:r>
      <w:r w:rsidR="00B76492" w:rsidRPr="00CA3E9E">
        <w:rPr>
          <w:rStyle w:val="Strong"/>
          <w:b w:val="0"/>
          <w:bCs w:val="0"/>
        </w:rPr>
        <w:t>Stimulating Collaborative and Responsive Leadership in</w:t>
      </w:r>
      <w:r w:rsidR="003D4266" w:rsidRPr="00CA3E9E">
        <w:rPr>
          <w:rStyle w:val="Strong"/>
          <w:b w:val="0"/>
          <w:bCs w:val="0"/>
        </w:rPr>
        <w:t xml:space="preserve"> </w:t>
      </w:r>
      <w:r w:rsidR="00E0726B" w:rsidRPr="00CA3E9E">
        <w:rPr>
          <w:rStyle w:val="Strong"/>
          <w:b w:val="0"/>
          <w:bCs w:val="0"/>
        </w:rPr>
        <w:t>UAE Schools</w:t>
      </w:r>
      <w:bookmarkEnd w:id="119"/>
    </w:p>
    <w:p w14:paraId="0877050D" w14:textId="0756A123" w:rsidR="00D77C35" w:rsidRPr="00592E20" w:rsidRDefault="00BF2478" w:rsidP="00BF2478">
      <w:pPr>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 xml:space="preserve">According to Hallinger (2011), collaborative school leadership can boost student learning in reading and math by increasing the school's capacity for academic growth. </w:t>
      </w:r>
      <w:r w:rsidR="00B76492" w:rsidRPr="00AC1E0D">
        <w:rPr>
          <w:rFonts w:asciiTheme="majorBidi" w:hAnsiTheme="majorBidi" w:cstheme="majorBidi"/>
          <w:color w:val="000000" w:themeColor="text1"/>
          <w:szCs w:val="24"/>
        </w:rPr>
        <w:t>School leaders stated that instructional leaders must create a culture of learning</w:t>
      </w:r>
      <w:r w:rsidR="00B76492" w:rsidRPr="00592E20">
        <w:rPr>
          <w:rFonts w:asciiTheme="majorBidi" w:hAnsiTheme="majorBidi" w:cstheme="majorBidi"/>
          <w:color w:val="000000" w:themeColor="text1"/>
          <w:szCs w:val="24"/>
        </w:rPr>
        <w:t xml:space="preserve"> and personal growth to help </w:t>
      </w:r>
      <w:r w:rsidR="00DA0C1E" w:rsidRPr="00592E20">
        <w:rPr>
          <w:rFonts w:asciiTheme="majorBidi" w:hAnsiTheme="majorBidi" w:cstheme="majorBidi"/>
          <w:color w:val="000000" w:themeColor="text1"/>
          <w:szCs w:val="24"/>
        </w:rPr>
        <w:t>both students and teachers.</w:t>
      </w:r>
      <w:r w:rsidR="00B76492" w:rsidRPr="00592E20">
        <w:rPr>
          <w:rFonts w:asciiTheme="majorBidi" w:hAnsiTheme="majorBidi" w:cstheme="majorBidi"/>
          <w:color w:val="000000" w:themeColor="text1"/>
          <w:szCs w:val="24"/>
        </w:rPr>
        <w:t xml:space="preserve"> This is exemplified in their views on professional development and its role in fostering collaboration, exchange of ideas and practices among teachers and leaders. Further, the study findings illuminated the keenness of these school leaders on the significance of evaluating and adapting instructional strategies that meet the needs of today’s learners. This finding resonates with the claim of Timperley (2005) that school leadership has a significant impact on school outcomes namely students’ academic achievement according to this study, </w:t>
      </w:r>
      <w:r w:rsidR="00B76492" w:rsidRPr="00592E20">
        <w:rPr>
          <w:rFonts w:asciiTheme="majorBidi" w:hAnsiTheme="majorBidi" w:cstheme="majorBidi"/>
          <w:color w:val="000000" w:themeColor="text1"/>
          <w:szCs w:val="24"/>
        </w:rPr>
        <w:lastRenderedPageBreak/>
        <w:t xml:space="preserve">through motivating teachers and upscaling their instructional abilities. This is by advancing effective teacher professional development and the creation of inclusive school atmosphere that caters for all. Moreover, the study findings showed that increasing teachers’ efficiency in teaching requires effective school leadership in mentoring and coaching. </w:t>
      </w:r>
      <w:r w:rsidR="00022CE8" w:rsidRPr="00592E20">
        <w:rPr>
          <w:rFonts w:asciiTheme="majorBidi" w:hAnsiTheme="majorBidi" w:cstheme="majorBidi"/>
          <w:color w:val="000000" w:themeColor="text1"/>
          <w:szCs w:val="24"/>
        </w:rPr>
        <w:t xml:space="preserve">Relatedly, a recent study by </w:t>
      </w:r>
      <w:r w:rsidR="00B76492" w:rsidRPr="00592E20">
        <w:rPr>
          <w:rFonts w:asciiTheme="majorBidi" w:hAnsiTheme="majorBidi" w:cstheme="majorBidi"/>
          <w:color w:val="000000" w:themeColor="text1"/>
          <w:szCs w:val="24"/>
        </w:rPr>
        <w:t>Moss and Brookhart (2019) argue</w:t>
      </w:r>
      <w:r w:rsidR="00022CE8" w:rsidRPr="00592E20">
        <w:rPr>
          <w:rFonts w:asciiTheme="majorBidi" w:hAnsiTheme="majorBidi" w:cstheme="majorBidi"/>
          <w:color w:val="000000" w:themeColor="text1"/>
          <w:szCs w:val="24"/>
        </w:rPr>
        <w:t>d</w:t>
      </w:r>
      <w:r w:rsidR="00B76492" w:rsidRPr="00592E20">
        <w:rPr>
          <w:rFonts w:asciiTheme="majorBidi" w:hAnsiTheme="majorBidi" w:cstheme="majorBidi"/>
          <w:color w:val="000000" w:themeColor="text1"/>
          <w:szCs w:val="24"/>
        </w:rPr>
        <w:t xml:space="preserve"> that supporting teachers requires a focus on teacher mentoring and coaching processes as conducive to students’ academic achievement. Consequently, instructional leaders who prioritize effective coaching and mentoring are more likely to be key players in the adoption and the implementation of new teaching and assessment </w:t>
      </w:r>
      <w:r w:rsidR="00B70C59" w:rsidRPr="00592E20">
        <w:rPr>
          <w:rFonts w:asciiTheme="majorBidi" w:hAnsiTheme="majorBidi" w:cstheme="majorBidi"/>
          <w:color w:val="000000" w:themeColor="text1"/>
          <w:szCs w:val="24"/>
        </w:rPr>
        <w:t>skills</w:t>
      </w:r>
      <w:r w:rsidR="00B76492" w:rsidRPr="00592E20">
        <w:rPr>
          <w:rFonts w:asciiTheme="majorBidi" w:hAnsiTheme="majorBidi" w:cstheme="majorBidi"/>
          <w:color w:val="000000" w:themeColor="text1"/>
          <w:szCs w:val="24"/>
        </w:rPr>
        <w:t xml:space="preserve"> in the classroom (Carraway &amp; Young, 2014).  </w:t>
      </w:r>
    </w:p>
    <w:p w14:paraId="3663FA37" w14:textId="2B72418B" w:rsidR="00D77C35" w:rsidRPr="00AC1E0D" w:rsidRDefault="00B76492" w:rsidP="00B76492">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Coaching and mentoring stimulate self-reflection among school leaders on the necessity to cultivate in schools, an environment that is marked by cooperation and collective accountability among teachers, leaders, and students (Spillane, 2006). This has been exemplified in th</w:t>
      </w:r>
      <w:r w:rsidR="00965E55" w:rsidRPr="00592E20">
        <w:rPr>
          <w:rFonts w:asciiTheme="majorBidi" w:hAnsiTheme="majorBidi" w:cstheme="majorBidi"/>
          <w:color w:val="000000" w:themeColor="text1"/>
          <w:szCs w:val="24"/>
        </w:rPr>
        <w:t>is</w:t>
      </w:r>
      <w:r w:rsidRPr="00592E20">
        <w:rPr>
          <w:rFonts w:asciiTheme="majorBidi" w:hAnsiTheme="majorBidi" w:cstheme="majorBidi"/>
          <w:color w:val="000000" w:themeColor="text1"/>
          <w:szCs w:val="24"/>
        </w:rPr>
        <w:t xml:space="preserve"> study by the various opportunities that the participant school leaders offer</w:t>
      </w:r>
      <w:r w:rsidR="00FA5304"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to students to support their skill development. This include</w:t>
      </w:r>
      <w:r w:rsidR="00FA5304" w:rsidRPr="00592E20">
        <w:rPr>
          <w:rFonts w:asciiTheme="majorBidi" w:hAnsiTheme="majorBidi" w:cstheme="majorBidi"/>
          <w:color w:val="000000" w:themeColor="text1"/>
          <w:szCs w:val="24"/>
        </w:rPr>
        <w:t>d, as shared by the study participants,</w:t>
      </w:r>
      <w:r w:rsidRPr="00592E20">
        <w:rPr>
          <w:rFonts w:asciiTheme="majorBidi" w:hAnsiTheme="majorBidi" w:cstheme="majorBidi"/>
          <w:color w:val="000000" w:themeColor="text1"/>
          <w:szCs w:val="24"/>
        </w:rPr>
        <w:t xml:space="preserve"> involving students in the </w:t>
      </w:r>
      <w:r w:rsidRPr="00AC1E0D">
        <w:rPr>
          <w:rFonts w:asciiTheme="majorBidi" w:hAnsiTheme="majorBidi" w:cstheme="majorBidi"/>
          <w:color w:val="000000" w:themeColor="text1"/>
          <w:szCs w:val="24"/>
        </w:rPr>
        <w:t xml:space="preserve">decision-making process, encouraging student-led initiatives, and promoting student autonomy. Relatedly, Harris and </w:t>
      </w:r>
      <w:proofErr w:type="spellStart"/>
      <w:r w:rsidRPr="00AC1E0D">
        <w:rPr>
          <w:rFonts w:asciiTheme="majorBidi" w:hAnsiTheme="majorBidi" w:cstheme="majorBidi"/>
          <w:color w:val="000000" w:themeColor="text1"/>
          <w:szCs w:val="24"/>
        </w:rPr>
        <w:t>Muijs</w:t>
      </w:r>
      <w:proofErr w:type="spellEnd"/>
      <w:r w:rsidRPr="00AC1E0D">
        <w:rPr>
          <w:rFonts w:asciiTheme="majorBidi" w:hAnsiTheme="majorBidi" w:cstheme="majorBidi"/>
          <w:color w:val="000000" w:themeColor="text1"/>
          <w:szCs w:val="24"/>
        </w:rPr>
        <w:t xml:space="preserve"> (2005) remind us that involving students in such practices has a </w:t>
      </w:r>
      <w:r w:rsidR="00E74BF3" w:rsidRPr="00AC1E0D">
        <w:rPr>
          <w:rFonts w:asciiTheme="majorBidi" w:hAnsiTheme="majorBidi" w:cstheme="majorBidi"/>
          <w:color w:val="000000" w:themeColor="text1"/>
          <w:szCs w:val="24"/>
        </w:rPr>
        <w:t xml:space="preserve">positive </w:t>
      </w:r>
      <w:r w:rsidRPr="00AC1E0D">
        <w:rPr>
          <w:rFonts w:asciiTheme="majorBidi" w:hAnsiTheme="majorBidi" w:cstheme="majorBidi"/>
          <w:color w:val="000000" w:themeColor="text1"/>
          <w:szCs w:val="24"/>
        </w:rPr>
        <w:t xml:space="preserve">impact on their academic achievement and the school’s overall performance. </w:t>
      </w:r>
    </w:p>
    <w:p w14:paraId="75592BC7" w14:textId="0772C06C" w:rsidR="00B76492" w:rsidRPr="00CA3E9E" w:rsidRDefault="00D77C35" w:rsidP="00CA3E9E">
      <w:pPr>
        <w:pStyle w:val="Heading2"/>
        <w:numPr>
          <w:ilvl w:val="0"/>
          <w:numId w:val="0"/>
        </w:numPr>
        <w:ind w:left="360" w:hanging="360"/>
      </w:pPr>
      <w:bookmarkStart w:id="120" w:name="_Toc157418094"/>
      <w:r w:rsidRPr="00AC1E0D">
        <w:t>5.</w:t>
      </w:r>
      <w:r w:rsidR="00124576" w:rsidRPr="00AC1E0D">
        <w:t>4</w:t>
      </w:r>
      <w:r w:rsidRPr="00AC1E0D">
        <w:t xml:space="preserve"> </w:t>
      </w:r>
      <w:r w:rsidR="00B76492" w:rsidRPr="00AC1E0D">
        <w:rPr>
          <w:rStyle w:val="cf01"/>
          <w:rFonts w:asciiTheme="majorBidi" w:hAnsiTheme="majorBidi" w:cs="Arial"/>
          <w:sz w:val="32"/>
          <w:szCs w:val="28"/>
        </w:rPr>
        <w:t>Continuous Professional Development for School Leaders</w:t>
      </w:r>
      <w:bookmarkEnd w:id="120"/>
    </w:p>
    <w:p w14:paraId="4BC8E36A" w14:textId="77777777" w:rsidR="007F1EF1" w:rsidRPr="00592E20" w:rsidRDefault="007F1EF1" w:rsidP="007F1EF1">
      <w:pPr>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findings showed the significance of recognizing and considering the social and emotional well-being of both educators and students and how this may contribute to the academic achievement of the latter (</w:t>
      </w:r>
      <w:proofErr w:type="spellStart"/>
      <w:r w:rsidRPr="00592E20">
        <w:rPr>
          <w:rFonts w:asciiTheme="majorBidi" w:hAnsiTheme="majorBidi" w:cstheme="majorBidi"/>
          <w:color w:val="000000" w:themeColor="text1"/>
          <w:szCs w:val="24"/>
          <w:shd w:val="clear" w:color="auto" w:fill="FCFCFC"/>
        </w:rPr>
        <w:t>Gronn</w:t>
      </w:r>
      <w:proofErr w:type="spellEnd"/>
      <w:r w:rsidRPr="00592E20">
        <w:rPr>
          <w:rFonts w:asciiTheme="majorBidi" w:hAnsiTheme="majorBidi" w:cstheme="majorBidi"/>
          <w:color w:val="000000" w:themeColor="text1"/>
          <w:szCs w:val="24"/>
          <w:shd w:val="clear" w:color="auto" w:fill="FCFCFC"/>
        </w:rPr>
        <w:t xml:space="preserve"> &amp; </w:t>
      </w:r>
      <w:proofErr w:type="spellStart"/>
      <w:r w:rsidRPr="00592E20">
        <w:rPr>
          <w:rFonts w:asciiTheme="majorBidi" w:hAnsiTheme="majorBidi" w:cstheme="majorBidi"/>
          <w:color w:val="000000" w:themeColor="text1"/>
          <w:szCs w:val="24"/>
          <w:shd w:val="clear" w:color="auto" w:fill="FCFCFC"/>
        </w:rPr>
        <w:t>Ribbins</w:t>
      </w:r>
      <w:proofErr w:type="spellEnd"/>
      <w:r w:rsidRPr="00592E20">
        <w:rPr>
          <w:rFonts w:asciiTheme="majorBidi" w:hAnsiTheme="majorBidi" w:cstheme="majorBidi"/>
          <w:color w:val="000000" w:themeColor="text1"/>
          <w:szCs w:val="24"/>
          <w:shd w:val="clear" w:color="auto" w:fill="FCFCFC"/>
        </w:rPr>
        <w:t>, 1996)</w:t>
      </w:r>
      <w:r w:rsidRPr="00592E20">
        <w:rPr>
          <w:rFonts w:asciiTheme="majorBidi" w:hAnsiTheme="majorBidi" w:cstheme="majorBidi"/>
          <w:color w:val="000000" w:themeColor="text1"/>
          <w:szCs w:val="24"/>
        </w:rPr>
        <w:t xml:space="preserve">. That said, school leaders may need to engage themselves and their teachers in more professional development on social and emotional learning to further understand the implications it has on students’ academic achievement. Consequently, school leaders are urged to ensure developing and maintaining a supportive educational environment in schools (Zins, 2004). </w:t>
      </w:r>
    </w:p>
    <w:p w14:paraId="78F161E8" w14:textId="55E3050A" w:rsidR="00B76492" w:rsidRPr="00AC1E0D" w:rsidRDefault="007F1EF1"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In contrast, </w:t>
      </w:r>
      <w:r w:rsidR="00E5318C" w:rsidRPr="00592E20">
        <w:rPr>
          <w:rFonts w:asciiTheme="majorBidi" w:hAnsiTheme="majorBidi" w:cstheme="majorBidi"/>
          <w:color w:val="000000" w:themeColor="text1"/>
          <w:szCs w:val="24"/>
        </w:rPr>
        <w:t>researcher</w:t>
      </w:r>
      <w:r w:rsidR="00E5318C">
        <w:rPr>
          <w:rFonts w:asciiTheme="majorBidi" w:hAnsiTheme="majorBidi" w:cstheme="majorBidi"/>
          <w:color w:val="000000" w:themeColor="text1"/>
          <w:szCs w:val="24"/>
        </w:rPr>
        <w:t xml:space="preserve"> </w:t>
      </w:r>
      <w:r w:rsidR="00B76492" w:rsidRPr="00592E20">
        <w:rPr>
          <w:rFonts w:asciiTheme="majorBidi" w:hAnsiTheme="majorBidi" w:cstheme="majorBidi"/>
          <w:color w:val="000000" w:themeColor="text1"/>
          <w:szCs w:val="24"/>
        </w:rPr>
        <w:t xml:space="preserve">observations revealed that the participant leaders had an unwavering commitment to ongoing professional development. This was exemplified by their active participation in classroom observations, providing teachers with feedback and guidance to improve their pedagogical skills. Such practices can undoubtedly position school leaders as instructional </w:t>
      </w:r>
      <w:r w:rsidR="00B76492" w:rsidRPr="00592E20">
        <w:rPr>
          <w:rFonts w:asciiTheme="majorBidi" w:hAnsiTheme="majorBidi" w:cstheme="majorBidi"/>
          <w:color w:val="000000" w:themeColor="text1"/>
          <w:szCs w:val="24"/>
        </w:rPr>
        <w:lastRenderedPageBreak/>
        <w:t xml:space="preserve">leaders who seek teacher and student enhancement (Kraft &amp; Gilmour, 2016). Moreover, these practices </w:t>
      </w:r>
      <w:r w:rsidR="00187A0B">
        <w:rPr>
          <w:rFonts w:asciiTheme="majorBidi" w:hAnsiTheme="majorBidi" w:cstheme="majorBidi"/>
          <w:color w:val="000000" w:themeColor="text1"/>
          <w:szCs w:val="24"/>
        </w:rPr>
        <w:t xml:space="preserve">have </w:t>
      </w:r>
      <w:r w:rsidR="00B76492" w:rsidRPr="00592E20">
        <w:rPr>
          <w:rFonts w:asciiTheme="majorBidi" w:hAnsiTheme="majorBidi" w:cstheme="majorBidi"/>
          <w:color w:val="000000" w:themeColor="text1"/>
          <w:szCs w:val="24"/>
        </w:rPr>
        <w:t>the potential to foster innovative methodologies in teaching and learning as well as an opportunity for knowledge exchange between teachers and leaders, all of which can inform students’ learning outcomes. Hence, school leaders who adopt</w:t>
      </w:r>
      <w:r w:rsidR="00187A0B">
        <w:rPr>
          <w:rFonts w:asciiTheme="majorBidi" w:hAnsiTheme="majorBidi" w:cstheme="majorBidi"/>
          <w:color w:val="000000" w:themeColor="text1"/>
          <w:szCs w:val="24"/>
        </w:rPr>
        <w:t>ed</w:t>
      </w:r>
      <w:r w:rsidR="00B76492" w:rsidRPr="00592E20">
        <w:rPr>
          <w:rFonts w:asciiTheme="majorBidi" w:hAnsiTheme="majorBidi" w:cstheme="majorBidi"/>
          <w:color w:val="000000" w:themeColor="text1"/>
          <w:szCs w:val="24"/>
        </w:rPr>
        <w:t xml:space="preserve"> the instructional leadership approach contribute</w:t>
      </w:r>
      <w:r w:rsidR="00187A0B">
        <w:rPr>
          <w:rFonts w:asciiTheme="majorBidi" w:hAnsiTheme="majorBidi" w:cstheme="majorBidi"/>
          <w:color w:val="000000" w:themeColor="text1"/>
          <w:szCs w:val="24"/>
        </w:rPr>
        <w:t>d</w:t>
      </w:r>
      <w:r w:rsidR="00B76492" w:rsidRPr="00592E20">
        <w:rPr>
          <w:rFonts w:asciiTheme="majorBidi" w:hAnsiTheme="majorBidi" w:cstheme="majorBidi"/>
          <w:color w:val="000000" w:themeColor="text1"/>
          <w:szCs w:val="24"/>
        </w:rPr>
        <w:t xml:space="preserve"> to aligning school curriculum, </w:t>
      </w:r>
      <w:r w:rsidR="00B76492" w:rsidRPr="00AC1E0D">
        <w:rPr>
          <w:rFonts w:asciiTheme="majorBidi" w:hAnsiTheme="majorBidi" w:cstheme="majorBidi"/>
          <w:color w:val="000000" w:themeColor="text1"/>
          <w:szCs w:val="24"/>
        </w:rPr>
        <w:t xml:space="preserve">assessment practices, and students’ emerging needs that currently exist in the evolving K-12 system. </w:t>
      </w:r>
      <w:r w:rsidR="00F5554D" w:rsidRPr="00AC1E0D">
        <w:rPr>
          <w:rFonts w:asciiTheme="majorBidi" w:hAnsiTheme="majorBidi" w:cstheme="majorBidi"/>
          <w:color w:val="000000" w:themeColor="text1"/>
          <w:szCs w:val="24"/>
        </w:rPr>
        <w:t>Continuous professional development is essential for leaders in education aiming to improve institutional performance and student learning outcomes (</w:t>
      </w:r>
      <w:r w:rsidR="006F12FD" w:rsidRPr="00AC1E0D">
        <w:rPr>
          <w:rFonts w:asciiTheme="majorBidi" w:hAnsiTheme="majorBidi" w:cstheme="majorBidi"/>
          <w:color w:val="000000" w:themeColor="text1"/>
          <w:szCs w:val="24"/>
        </w:rPr>
        <w:t>ADEK</w:t>
      </w:r>
      <w:r w:rsidR="00F5554D" w:rsidRPr="00AC1E0D">
        <w:rPr>
          <w:rFonts w:asciiTheme="majorBidi" w:hAnsiTheme="majorBidi" w:cstheme="majorBidi"/>
          <w:color w:val="000000" w:themeColor="text1"/>
          <w:szCs w:val="24"/>
        </w:rPr>
        <w:t>,</w:t>
      </w:r>
      <w:r w:rsidR="006F12FD" w:rsidRPr="00AC1E0D">
        <w:rPr>
          <w:rFonts w:asciiTheme="majorBidi" w:hAnsiTheme="majorBidi" w:cstheme="majorBidi"/>
          <w:color w:val="000000" w:themeColor="text1"/>
          <w:szCs w:val="24"/>
        </w:rPr>
        <w:t xml:space="preserve"> n.d.</w:t>
      </w:r>
      <w:r w:rsidR="00F5554D" w:rsidRPr="00AC1E0D">
        <w:rPr>
          <w:rFonts w:asciiTheme="majorBidi" w:hAnsiTheme="majorBidi" w:cstheme="majorBidi"/>
          <w:color w:val="000000" w:themeColor="text1"/>
          <w:szCs w:val="24"/>
        </w:rPr>
        <w:t>).</w:t>
      </w:r>
    </w:p>
    <w:p w14:paraId="6EF8BD12" w14:textId="17DD46BF" w:rsidR="000C4D45" w:rsidRPr="00592E20" w:rsidRDefault="00B76492" w:rsidP="00B76492">
      <w:pPr>
        <w:jc w:val="both"/>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The study participants acknowledged the dynamic nature of the education sector</w:t>
      </w:r>
      <w:r w:rsidRPr="00592E20">
        <w:rPr>
          <w:rFonts w:asciiTheme="majorBidi" w:hAnsiTheme="majorBidi" w:cstheme="majorBidi"/>
          <w:color w:val="000000" w:themeColor="text1"/>
          <w:szCs w:val="24"/>
        </w:rPr>
        <w:t xml:space="preserve"> and the necessity of staying current with research and best practices </w:t>
      </w:r>
      <w:r w:rsidR="00187A0B" w:rsidRPr="00592E20">
        <w:rPr>
          <w:rFonts w:asciiTheme="majorBidi" w:hAnsiTheme="majorBidi" w:cstheme="majorBidi"/>
          <w:color w:val="000000" w:themeColor="text1"/>
          <w:szCs w:val="24"/>
        </w:rPr>
        <w:t>to</w:t>
      </w:r>
      <w:r w:rsidRPr="00592E20">
        <w:rPr>
          <w:rFonts w:asciiTheme="majorBidi" w:hAnsiTheme="majorBidi" w:cstheme="majorBidi"/>
          <w:color w:val="000000" w:themeColor="text1"/>
          <w:szCs w:val="24"/>
        </w:rPr>
        <w:t xml:space="preserve"> provide effective and </w:t>
      </w:r>
      <w:r w:rsidR="008B4BD1" w:rsidRPr="00592E20">
        <w:rPr>
          <w:rFonts w:asciiTheme="majorBidi" w:hAnsiTheme="majorBidi" w:cstheme="majorBidi"/>
          <w:color w:val="000000" w:themeColor="text1"/>
          <w:szCs w:val="24"/>
        </w:rPr>
        <w:t xml:space="preserve">instructional leadership. </w:t>
      </w:r>
      <w:r w:rsidRPr="00592E20">
        <w:rPr>
          <w:rFonts w:asciiTheme="majorBidi" w:hAnsiTheme="majorBidi" w:cstheme="majorBidi"/>
          <w:color w:val="000000" w:themeColor="text1"/>
          <w:szCs w:val="24"/>
        </w:rPr>
        <w:t xml:space="preserve">This finding conformed with Hattie's (2009) research that emphasized the critical role of professional development offered by school leaders in enhancing teaching and learning outcomes. </w:t>
      </w:r>
      <w:r w:rsidR="00CA3E9E" w:rsidRPr="00592E20">
        <w:rPr>
          <w:rFonts w:asciiTheme="majorBidi" w:hAnsiTheme="majorBidi" w:cstheme="majorBidi"/>
          <w:color w:val="000000" w:themeColor="text1"/>
          <w:szCs w:val="24"/>
        </w:rPr>
        <w:t>School</w:t>
      </w:r>
      <w:r w:rsidRPr="00592E20">
        <w:rPr>
          <w:rFonts w:asciiTheme="majorBidi" w:hAnsiTheme="majorBidi" w:cstheme="majorBidi"/>
          <w:color w:val="000000" w:themeColor="text1"/>
          <w:szCs w:val="24"/>
        </w:rPr>
        <w:t xml:space="preserve"> leaders are viewed as catalysts for improving school performance and students’ outcomes (</w:t>
      </w:r>
      <w:proofErr w:type="spellStart"/>
      <w:r w:rsidRPr="00592E20">
        <w:rPr>
          <w:rFonts w:asciiTheme="majorBidi" w:hAnsiTheme="majorBidi" w:cstheme="majorBidi"/>
          <w:color w:val="000000" w:themeColor="text1"/>
          <w:szCs w:val="24"/>
        </w:rPr>
        <w:t>Leithwood</w:t>
      </w:r>
      <w:proofErr w:type="spellEnd"/>
      <w:r w:rsidRPr="00592E20">
        <w:rPr>
          <w:rFonts w:asciiTheme="majorBidi" w:hAnsiTheme="majorBidi" w:cstheme="majorBidi"/>
          <w:color w:val="000000" w:themeColor="text1"/>
          <w:szCs w:val="24"/>
        </w:rPr>
        <w:t xml:space="preserve"> et al., 2008). Therefore, it can be argued that implementing well-though and tailored professional development would effectively nurture collaboration among teachers, provided data was used to identify the necessary instructional strategies that facilitates a continuous improvement in teaching practices. </w:t>
      </w:r>
    </w:p>
    <w:p w14:paraId="5F4601C8" w14:textId="39604E6C" w:rsidR="00B76492" w:rsidRPr="00592E20" w:rsidRDefault="000C4D45"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w:t>
      </w:r>
      <w:r w:rsidR="00B76492" w:rsidRPr="00592E20">
        <w:rPr>
          <w:rFonts w:asciiTheme="majorBidi" w:hAnsiTheme="majorBidi" w:cstheme="majorBidi"/>
          <w:color w:val="000000" w:themeColor="text1"/>
          <w:szCs w:val="24"/>
        </w:rPr>
        <w:t xml:space="preserve">he issue of teacher resistance to change as shared by the study participants </w:t>
      </w:r>
      <w:r w:rsidR="00187A0B" w:rsidRPr="00592E20">
        <w:rPr>
          <w:rFonts w:asciiTheme="majorBidi" w:hAnsiTheme="majorBidi" w:cstheme="majorBidi"/>
          <w:color w:val="000000" w:themeColor="text1"/>
          <w:szCs w:val="24"/>
        </w:rPr>
        <w:t>posse</w:t>
      </w:r>
      <w:r w:rsidR="00187A0B">
        <w:rPr>
          <w:rFonts w:asciiTheme="majorBidi" w:hAnsiTheme="majorBidi" w:cstheme="majorBidi"/>
          <w:color w:val="000000" w:themeColor="text1"/>
          <w:szCs w:val="24"/>
        </w:rPr>
        <w:t>ssed</w:t>
      </w:r>
      <w:r w:rsidR="00B76492" w:rsidRPr="00592E20">
        <w:rPr>
          <w:rFonts w:asciiTheme="majorBidi" w:hAnsiTheme="majorBidi" w:cstheme="majorBidi"/>
          <w:color w:val="000000" w:themeColor="text1"/>
          <w:szCs w:val="24"/>
        </w:rPr>
        <w:t xml:space="preserve"> a significant obstacle for instructional leaders, who now need</w:t>
      </w:r>
      <w:r w:rsidR="00187A0B">
        <w:rPr>
          <w:rFonts w:asciiTheme="majorBidi" w:hAnsiTheme="majorBidi" w:cstheme="majorBidi"/>
          <w:color w:val="000000" w:themeColor="text1"/>
          <w:szCs w:val="24"/>
        </w:rPr>
        <w:t>ed</w:t>
      </w:r>
      <w:r w:rsidR="00B76492" w:rsidRPr="00592E20">
        <w:rPr>
          <w:rFonts w:asciiTheme="majorBidi" w:hAnsiTheme="majorBidi" w:cstheme="majorBidi"/>
          <w:color w:val="000000" w:themeColor="text1"/>
          <w:szCs w:val="24"/>
        </w:rPr>
        <w:t xml:space="preserve"> to employ a variety of strategies to overcome that obstacle. This calls on school leaders to possess strong listening skills and diplomacy to provide clear justifications for proposed changes in teaching and learning. In this regard, Fullan (2007) asserts that to effectively manage resistance to change necessitates leaders who can employ a comprehensive strategy that includes both individual assistance and the development of a collective vision for augmenting school or institutional performance. </w:t>
      </w:r>
    </w:p>
    <w:p w14:paraId="1BBF4347" w14:textId="584C9659" w:rsidR="00B76492" w:rsidRPr="00CA3E9E" w:rsidRDefault="006716E1" w:rsidP="00CA3E9E">
      <w:pPr>
        <w:pStyle w:val="Heading2"/>
        <w:numPr>
          <w:ilvl w:val="0"/>
          <w:numId w:val="0"/>
        </w:numPr>
        <w:ind w:left="360" w:hanging="360"/>
      </w:pPr>
      <w:bookmarkStart w:id="121" w:name="_Toc157418095"/>
      <w:r w:rsidRPr="00CA3E9E">
        <w:t>5.</w:t>
      </w:r>
      <w:r w:rsidR="00124576" w:rsidRPr="00CA3E9E">
        <w:t>5</w:t>
      </w:r>
      <w:r w:rsidRPr="00CA3E9E">
        <w:t xml:space="preserve"> </w:t>
      </w:r>
      <w:r w:rsidR="00B76492" w:rsidRPr="00CA3E9E">
        <w:rPr>
          <w:rStyle w:val="Strong"/>
          <w:b w:val="0"/>
          <w:bCs w:val="0"/>
        </w:rPr>
        <w:t>Fostering a Culture of Learning and Growth</w:t>
      </w:r>
      <w:r w:rsidR="00E0726B" w:rsidRPr="00CA3E9E">
        <w:rPr>
          <w:rStyle w:val="Strong"/>
          <w:b w:val="0"/>
          <w:bCs w:val="0"/>
        </w:rPr>
        <w:t xml:space="preserve"> in UAE Schools</w:t>
      </w:r>
      <w:bookmarkEnd w:id="121"/>
    </w:p>
    <w:p w14:paraId="1384CAAB" w14:textId="06EAB838"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This emerging theme has been emphasized by all study participants who had a consensus on the importance of creating an educational environment in today’s schools that fosters a culture of active learning, personal growth, and academic achievement for both teachers and learners</w:t>
      </w:r>
      <w:r w:rsidR="006575A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Blase,</w:t>
      </w:r>
      <w:r w:rsidR="006575A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2000). The study participants noted that such a practice contributes to building a trusting </w:t>
      </w:r>
      <w:r w:rsidRPr="00592E20">
        <w:rPr>
          <w:rFonts w:asciiTheme="majorBidi" w:hAnsiTheme="majorBidi" w:cstheme="majorBidi"/>
          <w:color w:val="000000" w:themeColor="text1"/>
          <w:szCs w:val="24"/>
        </w:rPr>
        <w:lastRenderedPageBreak/>
        <w:t xml:space="preserve">relationship between students and learners as well as between teachers and school leaders. Arguably, if such environments are created and sustained in today’s schools, students will feel more valued and cared for and ultimately supported in their learning experiences (Fullan, 2007). Consequently, student success, growth, and development will be further enhanced. Nonetheless, </w:t>
      </w:r>
      <w:r w:rsidR="009D66F8" w:rsidRPr="00592E20">
        <w:rPr>
          <w:rFonts w:asciiTheme="majorBidi" w:hAnsiTheme="majorBidi" w:cstheme="majorBidi"/>
          <w:color w:val="000000" w:themeColor="text1"/>
          <w:szCs w:val="24"/>
        </w:rPr>
        <w:t>leaders’</w:t>
      </w:r>
      <w:r w:rsidRPr="00592E20">
        <w:rPr>
          <w:rFonts w:asciiTheme="majorBidi" w:hAnsiTheme="majorBidi" w:cstheme="majorBidi"/>
          <w:color w:val="000000" w:themeColor="text1"/>
          <w:szCs w:val="24"/>
        </w:rPr>
        <w:t xml:space="preserve"> involvement with their school staff mainly teachers, as the participants shared, through coaching and guidance becomes more of a key promoter of promising students’ outcomes (</w:t>
      </w:r>
      <w:r w:rsidRPr="00592E20">
        <w:rPr>
          <w:rFonts w:asciiTheme="majorBidi" w:hAnsiTheme="majorBidi" w:cstheme="majorBidi"/>
          <w:color w:val="000000" w:themeColor="text1"/>
          <w:szCs w:val="24"/>
          <w:shd w:val="clear" w:color="auto" w:fill="FFFFFF"/>
        </w:rPr>
        <w:t>Costello, 2015</w:t>
      </w:r>
      <w:r w:rsidRPr="00592E20">
        <w:rPr>
          <w:rFonts w:asciiTheme="majorBidi" w:hAnsiTheme="majorBidi" w:cstheme="majorBidi"/>
          <w:color w:val="000000" w:themeColor="text1"/>
          <w:szCs w:val="24"/>
        </w:rPr>
        <w:t>). These findings resonate</w:t>
      </w:r>
      <w:r w:rsidR="00D5098F">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with other </w:t>
      </w:r>
      <w:r w:rsidR="009D66F8" w:rsidRPr="00592E20">
        <w:rPr>
          <w:rFonts w:asciiTheme="majorBidi" w:hAnsiTheme="majorBidi" w:cstheme="majorBidi"/>
          <w:color w:val="000000" w:themeColor="text1"/>
          <w:szCs w:val="24"/>
        </w:rPr>
        <w:t>studies and</w:t>
      </w:r>
      <w:r w:rsidRPr="00592E20">
        <w:rPr>
          <w:rFonts w:asciiTheme="majorBidi" w:hAnsiTheme="majorBidi" w:cstheme="majorBidi"/>
          <w:color w:val="000000" w:themeColor="text1"/>
          <w:szCs w:val="24"/>
        </w:rPr>
        <w:t xml:space="preserve"> indicate that a positive school culture can have a major impact on the academic and social achievement of </w:t>
      </w:r>
      <w:r w:rsidR="00E92E76" w:rsidRPr="00592E20">
        <w:rPr>
          <w:rFonts w:asciiTheme="majorBidi" w:hAnsiTheme="majorBidi" w:cstheme="majorBidi"/>
          <w:color w:val="000000" w:themeColor="text1"/>
          <w:szCs w:val="24"/>
        </w:rPr>
        <w:t>learners</w:t>
      </w:r>
      <w:r w:rsidRPr="00592E20">
        <w:rPr>
          <w:rFonts w:asciiTheme="majorBidi" w:hAnsiTheme="majorBidi" w:cstheme="majorBidi"/>
          <w:color w:val="000000" w:themeColor="text1"/>
          <w:szCs w:val="24"/>
        </w:rPr>
        <w:t xml:space="preserve"> (Schein, 1992). When a school exhibits effective </w:t>
      </w:r>
      <w:r w:rsidR="000F2F97" w:rsidRPr="00592E20">
        <w:rPr>
          <w:rFonts w:asciiTheme="majorBidi" w:hAnsiTheme="majorBidi" w:cstheme="majorBidi"/>
          <w:color w:val="000000" w:themeColor="text1"/>
          <w:szCs w:val="24"/>
        </w:rPr>
        <w:t xml:space="preserve">and welcoming </w:t>
      </w:r>
      <w:r w:rsidRPr="00592E20">
        <w:rPr>
          <w:rFonts w:asciiTheme="majorBidi" w:hAnsiTheme="majorBidi" w:cstheme="majorBidi"/>
          <w:color w:val="000000" w:themeColor="text1"/>
          <w:szCs w:val="24"/>
        </w:rPr>
        <w:t>school cultur</w:t>
      </w:r>
      <w:r w:rsidR="000F2F97" w:rsidRPr="00592E20">
        <w:rPr>
          <w:rFonts w:asciiTheme="majorBidi" w:hAnsiTheme="majorBidi" w:cstheme="majorBidi"/>
          <w:color w:val="000000" w:themeColor="text1"/>
          <w:szCs w:val="24"/>
        </w:rPr>
        <w:t>e</w:t>
      </w:r>
      <w:r w:rsidRPr="00592E20">
        <w:rPr>
          <w:rFonts w:asciiTheme="majorBidi" w:hAnsiTheme="majorBidi" w:cstheme="majorBidi"/>
          <w:color w:val="000000" w:themeColor="text1"/>
          <w:szCs w:val="24"/>
        </w:rPr>
        <w:t xml:space="preserve">, there </w:t>
      </w:r>
      <w:r w:rsidR="000F2F97" w:rsidRPr="00592E20">
        <w:rPr>
          <w:rFonts w:asciiTheme="majorBidi" w:hAnsiTheme="majorBidi" w:cstheme="majorBidi"/>
          <w:color w:val="000000" w:themeColor="text1"/>
          <w:szCs w:val="24"/>
        </w:rPr>
        <w:t xml:space="preserve">will be </w:t>
      </w:r>
      <w:r w:rsidR="00DC0C29" w:rsidRPr="00592E20">
        <w:rPr>
          <w:rFonts w:asciiTheme="majorBidi" w:hAnsiTheme="majorBidi" w:cstheme="majorBidi"/>
          <w:color w:val="000000" w:themeColor="text1"/>
          <w:szCs w:val="24"/>
        </w:rPr>
        <w:t>fewer</w:t>
      </w:r>
      <w:r w:rsidRPr="00592E20">
        <w:rPr>
          <w:rFonts w:asciiTheme="majorBidi" w:hAnsiTheme="majorBidi" w:cstheme="majorBidi"/>
          <w:color w:val="000000" w:themeColor="text1"/>
          <w:szCs w:val="24"/>
        </w:rPr>
        <w:t xml:space="preserve"> suspensions, higher attendance rates, and higher accomplishment on standardized test scores (Becker &amp;</w:t>
      </w:r>
      <w:r w:rsidR="002C3A2D"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Hedges, 1992</w:t>
      </w:r>
      <w:r w:rsidR="00344DEF">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Heck et al. 1990</w:t>
      </w:r>
      <w:r w:rsidR="00344DEF">
        <w:rPr>
          <w:rFonts w:asciiTheme="majorBidi" w:hAnsiTheme="majorBidi" w:cstheme="majorBidi"/>
          <w:color w:val="000000" w:themeColor="text1"/>
          <w:szCs w:val="24"/>
        </w:rPr>
        <w:t xml:space="preserve">; </w:t>
      </w:r>
      <w:proofErr w:type="spellStart"/>
      <w:r w:rsidRPr="00592E20">
        <w:rPr>
          <w:rFonts w:asciiTheme="majorBidi" w:hAnsiTheme="majorBidi" w:cstheme="majorBidi"/>
          <w:color w:val="000000" w:themeColor="text1"/>
          <w:szCs w:val="24"/>
        </w:rPr>
        <w:t>Graczewski</w:t>
      </w:r>
      <w:proofErr w:type="spellEnd"/>
      <w:r w:rsidRPr="00592E20">
        <w:rPr>
          <w:rFonts w:asciiTheme="majorBidi" w:hAnsiTheme="majorBidi" w:cstheme="majorBidi"/>
          <w:color w:val="000000" w:themeColor="text1"/>
          <w:szCs w:val="24"/>
        </w:rPr>
        <w:t xml:space="preserve"> et al.</w:t>
      </w:r>
      <w:r w:rsidR="00E26B0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2009</w:t>
      </w:r>
      <w:r w:rsidR="00344DEF">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Ohlson et al.</w:t>
      </w:r>
      <w:r w:rsidR="00E26B0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2016).</w:t>
      </w:r>
    </w:p>
    <w:p w14:paraId="00934DC5" w14:textId="3FC0108C" w:rsidR="006716E1"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According to the literature and exemplified in the voice of the study participants, using effective pedagogical practices and actively engaging in professional development, instructional leaders demonstrate lifelong learning (Dweck, 2006). School leaders in this study stated that leaders who are lifelong learners would surely encourage teachers and students alike to cultivate a growth mindset, </w:t>
      </w:r>
      <w:r w:rsidR="00D5098F" w:rsidRPr="00592E20">
        <w:rPr>
          <w:rFonts w:asciiTheme="majorBidi" w:hAnsiTheme="majorBidi" w:cstheme="majorBidi"/>
          <w:color w:val="000000" w:themeColor="text1"/>
          <w:szCs w:val="24"/>
        </w:rPr>
        <w:t>believing</w:t>
      </w:r>
      <w:r w:rsidRPr="00592E20">
        <w:rPr>
          <w:rFonts w:asciiTheme="majorBidi" w:hAnsiTheme="majorBidi" w:cstheme="majorBidi"/>
          <w:color w:val="000000" w:themeColor="text1"/>
          <w:szCs w:val="24"/>
        </w:rPr>
        <w:t xml:space="preserve"> in their own abilities and intelligence, all through regular and persistent effort. This finding </w:t>
      </w:r>
      <w:r w:rsidR="00D5098F" w:rsidRPr="00592E20">
        <w:rPr>
          <w:rFonts w:asciiTheme="majorBidi" w:hAnsiTheme="majorBidi" w:cstheme="majorBidi"/>
          <w:color w:val="000000" w:themeColor="text1"/>
          <w:szCs w:val="24"/>
        </w:rPr>
        <w:t>conforms</w:t>
      </w:r>
      <w:r w:rsidRPr="00592E20">
        <w:rPr>
          <w:rFonts w:asciiTheme="majorBidi" w:hAnsiTheme="majorBidi" w:cstheme="majorBidi"/>
          <w:color w:val="000000" w:themeColor="text1"/>
          <w:szCs w:val="24"/>
        </w:rPr>
        <w:t xml:space="preserve"> to the philosophy of DuFour and Marzano (2011) concerning the role of educational institutions in laying the foundations for lifelong learning among the school community at large and particularly </w:t>
      </w:r>
      <w:r w:rsidR="002817C2" w:rsidRPr="00592E20">
        <w:rPr>
          <w:rFonts w:asciiTheme="majorBidi" w:hAnsiTheme="majorBidi" w:cstheme="majorBidi"/>
          <w:color w:val="000000" w:themeColor="text1"/>
          <w:szCs w:val="24"/>
        </w:rPr>
        <w:t xml:space="preserve">among </w:t>
      </w:r>
      <w:r w:rsidRPr="00592E20">
        <w:rPr>
          <w:rFonts w:asciiTheme="majorBidi" w:hAnsiTheme="majorBidi" w:cstheme="majorBidi"/>
          <w:color w:val="000000" w:themeColor="text1"/>
          <w:szCs w:val="24"/>
        </w:rPr>
        <w:t xml:space="preserve">school leaders, teachers, and learners. </w:t>
      </w:r>
    </w:p>
    <w:p w14:paraId="3301AC38" w14:textId="2F2E8C29" w:rsidR="004A6FC5" w:rsidRPr="00AC1E0D" w:rsidRDefault="00B76492" w:rsidP="00AC1E0D">
      <w:pPr>
        <w:jc w:val="both"/>
        <w:rPr>
          <w:rStyle w:val="ui-provide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 According to Mulford and Silins (2011), effective leadership in education encompasses collaborative and responsive approaches to teaching and learning and the promotion of a sustainable culture of learning and ongoing development. This view resonates with the study findings in how the participant leaders conceptualized the school environment and its implications for teaching and learning and what needs to be done to create a safe and respectful space in </w:t>
      </w:r>
      <w:r w:rsidR="00A94F1E" w:rsidRPr="00592E20">
        <w:rPr>
          <w:rFonts w:asciiTheme="majorBidi" w:hAnsiTheme="majorBidi" w:cstheme="majorBidi"/>
          <w:color w:val="000000" w:themeColor="text1"/>
          <w:szCs w:val="24"/>
        </w:rPr>
        <w:t xml:space="preserve">Fujairah’s public </w:t>
      </w:r>
      <w:r w:rsidRPr="00592E20">
        <w:rPr>
          <w:rFonts w:asciiTheme="majorBidi" w:hAnsiTheme="majorBidi" w:cstheme="majorBidi"/>
          <w:color w:val="000000" w:themeColor="text1"/>
          <w:szCs w:val="24"/>
        </w:rPr>
        <w:t>schools</w:t>
      </w:r>
      <w:r w:rsidR="005B5975"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For example, the participant leaders explained how they position themselves as responsible individuals to acquire, distribute, and maintain the necessary resources that support students’ learning while ensuring teachers have all what they need to deliver their curriculum more effectively. This finding </w:t>
      </w:r>
      <w:r w:rsidR="00B70C59" w:rsidRPr="00592E20">
        <w:rPr>
          <w:rFonts w:asciiTheme="majorBidi" w:hAnsiTheme="majorBidi" w:cstheme="majorBidi"/>
          <w:color w:val="000000" w:themeColor="text1"/>
          <w:szCs w:val="24"/>
        </w:rPr>
        <w:t>conforms</w:t>
      </w:r>
      <w:r w:rsidRPr="00592E20">
        <w:rPr>
          <w:rFonts w:asciiTheme="majorBidi" w:hAnsiTheme="majorBidi" w:cstheme="majorBidi"/>
          <w:color w:val="000000" w:themeColor="text1"/>
          <w:szCs w:val="24"/>
        </w:rPr>
        <w:t xml:space="preserve"> with previous studies that education leaders keep themselves and those around them </w:t>
      </w:r>
      <w:r w:rsidR="008C7C52" w:rsidRPr="00592E20">
        <w:rPr>
          <w:rFonts w:asciiTheme="majorBidi" w:hAnsiTheme="majorBidi" w:cstheme="majorBidi"/>
          <w:color w:val="000000" w:themeColor="text1"/>
          <w:szCs w:val="24"/>
        </w:rPr>
        <w:t>at</w:t>
      </w:r>
      <w:r w:rsidRPr="00592E20">
        <w:rPr>
          <w:rFonts w:asciiTheme="majorBidi" w:hAnsiTheme="majorBidi" w:cstheme="majorBidi"/>
          <w:color w:val="000000" w:themeColor="text1"/>
          <w:szCs w:val="24"/>
        </w:rPr>
        <w:t xml:space="preserve"> high standards, both personally and professionally, this includes knowing that </w:t>
      </w:r>
      <w:r w:rsidR="00FE79BD" w:rsidRPr="00592E20">
        <w:rPr>
          <w:rFonts w:asciiTheme="majorBidi" w:hAnsiTheme="majorBidi" w:cstheme="majorBidi"/>
          <w:color w:val="000000" w:themeColor="text1"/>
          <w:szCs w:val="24"/>
        </w:rPr>
        <w:t>to</w:t>
      </w:r>
      <w:r w:rsidRPr="00592E20">
        <w:rPr>
          <w:rFonts w:asciiTheme="majorBidi" w:hAnsiTheme="majorBidi" w:cstheme="majorBidi"/>
          <w:color w:val="000000" w:themeColor="text1"/>
          <w:szCs w:val="24"/>
        </w:rPr>
        <w:t xml:space="preserve"> meet those standards, they must have strong values, hold themselves </w:t>
      </w:r>
      <w:r w:rsidRPr="00592E20">
        <w:rPr>
          <w:rFonts w:asciiTheme="majorBidi" w:hAnsiTheme="majorBidi" w:cstheme="majorBidi"/>
          <w:color w:val="000000" w:themeColor="text1"/>
          <w:szCs w:val="24"/>
        </w:rPr>
        <w:lastRenderedPageBreak/>
        <w:t xml:space="preserve">accountable for their actions, and never make excuses. </w:t>
      </w:r>
      <w:r w:rsidRPr="00592E20">
        <w:rPr>
          <w:rFonts w:asciiTheme="majorBidi" w:hAnsiTheme="majorBidi" w:cstheme="majorBidi"/>
          <w:color w:val="000000" w:themeColor="text1"/>
        </w:rPr>
        <w:t xml:space="preserve">Moreover, school leaders believed that their school curriculum is designed to </w:t>
      </w:r>
      <w:r w:rsidRPr="00AC1E0D">
        <w:rPr>
          <w:rFonts w:asciiTheme="majorBidi" w:hAnsiTheme="majorBidi" w:cstheme="majorBidi"/>
          <w:color w:val="000000" w:themeColor="text1"/>
        </w:rPr>
        <w:t xml:space="preserve">promote learner achievements while ensuring teachers comprehensively understand their subjects. </w:t>
      </w:r>
      <w:r w:rsidR="004A6FC5" w:rsidRPr="00AC1E0D">
        <w:rPr>
          <w:rStyle w:val="ui-provider"/>
        </w:rPr>
        <w:t>As collected in fieldnotes in week (3), corresponding to observation of meeting (3), Head of Departments work</w:t>
      </w:r>
      <w:r w:rsidR="00AC1E0D" w:rsidRPr="00AC1E0D">
        <w:rPr>
          <w:rStyle w:val="ui-provider"/>
        </w:rPr>
        <w:t>ed</w:t>
      </w:r>
      <w:r w:rsidR="004A6FC5" w:rsidRPr="00AC1E0D">
        <w:rPr>
          <w:rStyle w:val="ui-provider"/>
        </w:rPr>
        <w:t xml:space="preserve"> collaboratively with teachers and ma</w:t>
      </w:r>
      <w:r w:rsidR="00AC1E0D" w:rsidRPr="00AC1E0D">
        <w:rPr>
          <w:rStyle w:val="ui-provider"/>
        </w:rPr>
        <w:t>de</w:t>
      </w:r>
      <w:r w:rsidR="004A6FC5" w:rsidRPr="00AC1E0D">
        <w:rPr>
          <w:rStyle w:val="ui-provider"/>
        </w:rPr>
        <w:t xml:space="preserve"> the fundamental modifications on the curriculum</w:t>
      </w:r>
      <w:r w:rsidR="00AC1E0D" w:rsidRPr="00AC1E0D">
        <w:rPr>
          <w:rStyle w:val="ui-provider"/>
        </w:rPr>
        <w:t xml:space="preserve">. Further, they </w:t>
      </w:r>
      <w:r w:rsidR="004A6FC5" w:rsidRPr="00AC1E0D">
        <w:rPr>
          <w:rStyle w:val="ui-provider"/>
        </w:rPr>
        <w:t>discuss</w:t>
      </w:r>
      <w:r w:rsidR="00AC1E0D" w:rsidRPr="00AC1E0D">
        <w:rPr>
          <w:rStyle w:val="ui-provider"/>
        </w:rPr>
        <w:t>ed</w:t>
      </w:r>
      <w:r w:rsidR="004A6FC5" w:rsidRPr="00AC1E0D">
        <w:rPr>
          <w:rStyle w:val="ui-provider"/>
        </w:rPr>
        <w:t xml:space="preserve"> the main </w:t>
      </w:r>
      <w:r w:rsidR="004A6FC5" w:rsidRPr="00AC1E0D">
        <w:t xml:space="preserve">learning experiences and strategies </w:t>
      </w:r>
      <w:r w:rsidR="00AC1E0D" w:rsidRPr="00AC1E0D">
        <w:t xml:space="preserve">that </w:t>
      </w:r>
      <w:r w:rsidR="004A6FC5" w:rsidRPr="00AC1E0D">
        <w:t xml:space="preserve">students </w:t>
      </w:r>
      <w:r w:rsidR="00AC1E0D" w:rsidRPr="00AC1E0D">
        <w:t xml:space="preserve">should </w:t>
      </w:r>
      <w:r w:rsidR="004A6FC5" w:rsidRPr="00AC1E0D">
        <w:t xml:space="preserve">be exposed to </w:t>
      </w:r>
      <w:r w:rsidR="00AC1E0D" w:rsidRPr="00AC1E0D">
        <w:t xml:space="preserve">in order </w:t>
      </w:r>
      <w:r w:rsidR="004A6FC5" w:rsidRPr="00AC1E0D">
        <w:t>achieve the learning objectives.</w:t>
      </w:r>
    </w:p>
    <w:p w14:paraId="0A369737" w14:textId="6F1726D4" w:rsidR="006716E1" w:rsidRPr="00592E20" w:rsidRDefault="00B76492" w:rsidP="00B76492">
      <w:pPr>
        <w:pStyle w:val="NormalWeb"/>
        <w:spacing w:after="360"/>
        <w:rPr>
          <w:rFonts w:asciiTheme="majorBidi" w:hAnsiTheme="majorBidi" w:cstheme="majorBidi"/>
          <w:color w:val="000000" w:themeColor="text1"/>
        </w:rPr>
      </w:pPr>
      <w:r w:rsidRPr="00AC1E0D">
        <w:rPr>
          <w:rFonts w:asciiTheme="majorBidi" w:hAnsiTheme="majorBidi" w:cstheme="majorBidi"/>
          <w:color w:val="000000" w:themeColor="text1"/>
        </w:rPr>
        <w:t>Thus, teacher professional development for these leaders</w:t>
      </w:r>
      <w:r w:rsidRPr="00592E20">
        <w:rPr>
          <w:rFonts w:asciiTheme="majorBidi" w:hAnsiTheme="majorBidi" w:cstheme="majorBidi"/>
          <w:color w:val="000000" w:themeColor="text1"/>
        </w:rPr>
        <w:t xml:space="preserve"> </w:t>
      </w:r>
      <w:r w:rsidR="00D5098F">
        <w:rPr>
          <w:rFonts w:asciiTheme="majorBidi" w:hAnsiTheme="majorBidi" w:cstheme="majorBidi"/>
          <w:color w:val="000000" w:themeColor="text1"/>
        </w:rPr>
        <w:t>was</w:t>
      </w:r>
      <w:r w:rsidRPr="00592E20">
        <w:rPr>
          <w:rFonts w:asciiTheme="majorBidi" w:hAnsiTheme="majorBidi" w:cstheme="majorBidi"/>
          <w:color w:val="000000" w:themeColor="text1"/>
        </w:rPr>
        <w:t xml:space="preserve"> a driving force to achieve those aims. Further, the participant leaders explained that supporting teachers in implementing new teaching and learning strategies is imperative.</w:t>
      </w:r>
      <w:r w:rsidRPr="00592E20">
        <w:rPr>
          <w:rStyle w:val="CommentReference"/>
          <w:rFonts w:asciiTheme="majorBidi" w:eastAsia="Calibri" w:hAnsiTheme="majorBidi" w:cstheme="majorBidi"/>
          <w:color w:val="000000" w:themeColor="text1"/>
          <w:sz w:val="24"/>
          <w:szCs w:val="24"/>
        </w:rPr>
        <w:t xml:space="preserve"> </w:t>
      </w:r>
      <w:r w:rsidR="00CD174A" w:rsidRPr="00592E20">
        <w:rPr>
          <w:rStyle w:val="CommentReference"/>
          <w:rFonts w:asciiTheme="majorBidi" w:eastAsia="Calibri" w:hAnsiTheme="majorBidi" w:cstheme="majorBidi"/>
          <w:color w:val="000000" w:themeColor="text1"/>
          <w:sz w:val="24"/>
          <w:szCs w:val="24"/>
        </w:rPr>
        <w:t xml:space="preserve">In this regard, </w:t>
      </w:r>
      <w:r w:rsidRPr="00592E20">
        <w:rPr>
          <w:rFonts w:asciiTheme="majorBidi" w:hAnsiTheme="majorBidi" w:cstheme="majorBidi"/>
          <w:color w:val="000000" w:themeColor="text1"/>
        </w:rPr>
        <w:t xml:space="preserve">Carraway </w:t>
      </w:r>
      <w:r w:rsidR="00383E80">
        <w:rPr>
          <w:rFonts w:asciiTheme="majorBidi" w:hAnsiTheme="majorBidi" w:cstheme="majorBidi"/>
          <w:color w:val="000000" w:themeColor="text1"/>
        </w:rPr>
        <w:t xml:space="preserve">and </w:t>
      </w:r>
      <w:r w:rsidRPr="00592E20">
        <w:rPr>
          <w:rFonts w:asciiTheme="majorBidi" w:hAnsiTheme="majorBidi" w:cstheme="majorBidi"/>
          <w:color w:val="000000" w:themeColor="text1"/>
        </w:rPr>
        <w:t xml:space="preserve">Young </w:t>
      </w:r>
      <w:r w:rsidR="00E26B0C" w:rsidRPr="00592E20">
        <w:rPr>
          <w:rFonts w:asciiTheme="majorBidi" w:hAnsiTheme="majorBidi" w:cstheme="majorBidi"/>
          <w:color w:val="000000" w:themeColor="text1"/>
        </w:rPr>
        <w:t>(</w:t>
      </w:r>
      <w:r w:rsidRPr="00592E20">
        <w:rPr>
          <w:rFonts w:asciiTheme="majorBidi" w:hAnsiTheme="majorBidi" w:cstheme="majorBidi"/>
          <w:color w:val="000000" w:themeColor="text1"/>
        </w:rPr>
        <w:t>2014</w:t>
      </w:r>
      <w:r w:rsidR="00E26B0C" w:rsidRPr="00592E20">
        <w:rPr>
          <w:rFonts w:asciiTheme="majorBidi" w:hAnsiTheme="majorBidi" w:cstheme="majorBidi"/>
          <w:color w:val="000000" w:themeColor="text1"/>
        </w:rPr>
        <w:t>)</w:t>
      </w:r>
      <w:r w:rsidRPr="00592E20">
        <w:rPr>
          <w:rFonts w:asciiTheme="majorBidi" w:hAnsiTheme="majorBidi" w:cstheme="majorBidi"/>
          <w:color w:val="000000" w:themeColor="text1"/>
        </w:rPr>
        <w:t xml:space="preserve"> confirms that </w:t>
      </w:r>
      <w:r w:rsidRPr="00592E20">
        <w:rPr>
          <w:rStyle w:val="CommentReference"/>
          <w:rFonts w:asciiTheme="majorBidi" w:eastAsia="Calibri" w:hAnsiTheme="majorBidi" w:cstheme="majorBidi"/>
          <w:color w:val="000000" w:themeColor="text1"/>
          <w:sz w:val="24"/>
          <w:szCs w:val="24"/>
        </w:rPr>
        <w:t>teachers are the most essential in-school component when it comes to learning, hence school administrators must carry out</w:t>
      </w:r>
      <w:r w:rsidR="00CD174A" w:rsidRPr="00592E20">
        <w:rPr>
          <w:rStyle w:val="CommentReference"/>
          <w:rFonts w:asciiTheme="majorBidi" w:eastAsia="Calibri" w:hAnsiTheme="majorBidi" w:cstheme="majorBidi"/>
          <w:color w:val="000000" w:themeColor="text1"/>
          <w:sz w:val="24"/>
          <w:szCs w:val="24"/>
        </w:rPr>
        <w:t xml:space="preserve"> regular </w:t>
      </w:r>
      <w:r w:rsidRPr="00592E20">
        <w:rPr>
          <w:rStyle w:val="CommentReference"/>
          <w:rFonts w:asciiTheme="majorBidi" w:eastAsia="Calibri" w:hAnsiTheme="majorBidi" w:cstheme="majorBidi"/>
          <w:color w:val="000000" w:themeColor="text1"/>
          <w:sz w:val="24"/>
          <w:szCs w:val="24"/>
        </w:rPr>
        <w:t>training sessions with the goal of</w:t>
      </w:r>
      <w:r w:rsidR="001B34F7">
        <w:rPr>
          <w:rStyle w:val="CommentReference"/>
          <w:rFonts w:asciiTheme="majorBidi" w:eastAsia="Calibri" w:hAnsiTheme="majorBidi" w:cstheme="majorBidi"/>
          <w:color w:val="000000" w:themeColor="text1"/>
          <w:sz w:val="24"/>
          <w:szCs w:val="24"/>
        </w:rPr>
        <w:t xml:space="preserve"> </w:t>
      </w:r>
      <w:r w:rsidRPr="00592E20">
        <w:rPr>
          <w:rStyle w:val="CommentReference"/>
          <w:rFonts w:asciiTheme="majorBidi" w:eastAsia="Calibri" w:hAnsiTheme="majorBidi" w:cstheme="majorBidi"/>
          <w:color w:val="000000" w:themeColor="text1"/>
          <w:sz w:val="24"/>
          <w:szCs w:val="24"/>
        </w:rPr>
        <w:t>strengthening professional development skills that are critical to motivating and retaining teachers.</w:t>
      </w:r>
      <w:r w:rsidRPr="00592E20">
        <w:rPr>
          <w:rFonts w:asciiTheme="majorBidi" w:hAnsiTheme="majorBidi" w:cstheme="majorBidi"/>
          <w:color w:val="000000" w:themeColor="text1"/>
        </w:rPr>
        <w:t xml:space="preserve"> This f</w:t>
      </w:r>
      <w:r w:rsidR="006716E1" w:rsidRPr="00592E20">
        <w:rPr>
          <w:rFonts w:asciiTheme="majorBidi" w:hAnsiTheme="majorBidi" w:cstheme="majorBidi"/>
          <w:color w:val="000000" w:themeColor="text1"/>
        </w:rPr>
        <w:t>i</w:t>
      </w:r>
      <w:r w:rsidRPr="00592E20">
        <w:rPr>
          <w:rFonts w:asciiTheme="majorBidi" w:hAnsiTheme="majorBidi" w:cstheme="majorBidi"/>
          <w:color w:val="000000" w:themeColor="text1"/>
        </w:rPr>
        <w:t xml:space="preserve">nding conforms to previous </w:t>
      </w:r>
      <w:r w:rsidR="00D5098F" w:rsidRPr="00592E20">
        <w:rPr>
          <w:rFonts w:asciiTheme="majorBidi" w:hAnsiTheme="majorBidi" w:cstheme="majorBidi"/>
          <w:color w:val="000000" w:themeColor="text1"/>
        </w:rPr>
        <w:t>studies that</w:t>
      </w:r>
      <w:r w:rsidRPr="00592E20">
        <w:rPr>
          <w:rFonts w:asciiTheme="majorBidi" w:hAnsiTheme="majorBidi" w:cstheme="majorBidi"/>
          <w:color w:val="000000" w:themeColor="text1"/>
        </w:rPr>
        <w:t xml:space="preserve"> powerful teaching strategies tend to be shared during training workshops and events</w:t>
      </w:r>
      <w:r w:rsidR="000828B0" w:rsidRPr="00592E20">
        <w:rPr>
          <w:rFonts w:asciiTheme="majorBidi" w:hAnsiTheme="majorBidi" w:cstheme="majorBidi"/>
          <w:color w:val="000000" w:themeColor="text1"/>
        </w:rPr>
        <w:t>. This would</w:t>
      </w:r>
      <w:r w:rsidRPr="00592E20">
        <w:rPr>
          <w:rFonts w:asciiTheme="majorBidi" w:hAnsiTheme="majorBidi" w:cstheme="majorBidi"/>
          <w:color w:val="000000" w:themeColor="text1"/>
        </w:rPr>
        <w:t xml:space="preserve"> foster a belief in the significance of knowledge dissemination among teachers and creat</w:t>
      </w:r>
      <w:r w:rsidR="000828B0" w:rsidRPr="00592E20">
        <w:rPr>
          <w:rFonts w:asciiTheme="majorBidi" w:hAnsiTheme="majorBidi" w:cstheme="majorBidi"/>
          <w:color w:val="000000" w:themeColor="text1"/>
        </w:rPr>
        <w:t>es</w:t>
      </w:r>
      <w:r w:rsidRPr="00592E20">
        <w:rPr>
          <w:rFonts w:asciiTheme="majorBidi" w:hAnsiTheme="majorBidi" w:cstheme="majorBidi"/>
          <w:color w:val="000000" w:themeColor="text1"/>
        </w:rPr>
        <w:t xml:space="preserve"> more opportunities for professional growth (</w:t>
      </w:r>
      <w:r w:rsidR="00E26B0C" w:rsidRPr="00592E20">
        <w:rPr>
          <w:rFonts w:asciiTheme="majorBidi" w:hAnsiTheme="majorBidi" w:cstheme="majorBidi"/>
          <w:color w:val="000000" w:themeColor="text1"/>
        </w:rPr>
        <w:t xml:space="preserve">Duplessis, </w:t>
      </w:r>
      <w:r w:rsidR="00725A91">
        <w:rPr>
          <w:rFonts w:asciiTheme="majorBidi" w:hAnsiTheme="majorBidi" w:cstheme="majorBidi"/>
          <w:color w:val="000000" w:themeColor="text1"/>
        </w:rPr>
        <w:t>2013</w:t>
      </w:r>
      <w:r w:rsidR="00383E80">
        <w:rPr>
          <w:rFonts w:asciiTheme="majorBidi" w:hAnsiTheme="majorBidi" w:cstheme="majorBidi"/>
          <w:color w:val="000000" w:themeColor="text1"/>
        </w:rPr>
        <w:t xml:space="preserve">; </w:t>
      </w:r>
      <w:proofErr w:type="spellStart"/>
      <w:r w:rsidRPr="00592E20">
        <w:rPr>
          <w:rFonts w:asciiTheme="majorBidi" w:hAnsiTheme="majorBidi" w:cstheme="majorBidi"/>
          <w:color w:val="000000" w:themeColor="text1"/>
        </w:rPr>
        <w:t>Kabetal</w:t>
      </w:r>
      <w:proofErr w:type="spellEnd"/>
      <w:r w:rsidRPr="00592E20">
        <w:rPr>
          <w:rFonts w:asciiTheme="majorBidi" w:hAnsiTheme="majorBidi" w:cstheme="majorBidi"/>
          <w:color w:val="000000" w:themeColor="text1"/>
        </w:rPr>
        <w:t xml:space="preserve"> et al.</w:t>
      </w:r>
      <w:r w:rsidR="005B2F3F">
        <w:rPr>
          <w:rFonts w:asciiTheme="majorBidi" w:hAnsiTheme="majorBidi" w:cstheme="majorBidi"/>
          <w:color w:val="000000" w:themeColor="text1"/>
        </w:rPr>
        <w:t>,</w:t>
      </w:r>
      <w:r w:rsidR="00E26B0C" w:rsidRPr="00592E20">
        <w:rPr>
          <w:rFonts w:asciiTheme="majorBidi" w:hAnsiTheme="majorBidi" w:cstheme="majorBidi"/>
          <w:color w:val="000000" w:themeColor="text1"/>
        </w:rPr>
        <w:t xml:space="preserve"> </w:t>
      </w:r>
      <w:r w:rsidRPr="00592E20">
        <w:rPr>
          <w:rFonts w:asciiTheme="majorBidi" w:hAnsiTheme="majorBidi" w:cstheme="majorBidi"/>
          <w:color w:val="000000" w:themeColor="text1"/>
        </w:rPr>
        <w:t xml:space="preserve">2013). </w:t>
      </w:r>
    </w:p>
    <w:p w14:paraId="23E29E64" w14:textId="47E32431" w:rsidR="001B34F7" w:rsidRDefault="006716E1" w:rsidP="001B34F7">
      <w:pPr>
        <w:pStyle w:val="NormalWeb"/>
        <w:rPr>
          <w:rFonts w:asciiTheme="majorBidi" w:hAnsiTheme="majorBidi" w:cstheme="majorBidi"/>
          <w:color w:val="000000" w:themeColor="text1"/>
        </w:rPr>
      </w:pPr>
      <w:r w:rsidRPr="00592E20">
        <w:rPr>
          <w:rFonts w:asciiTheme="majorBidi" w:hAnsiTheme="majorBidi" w:cstheme="majorBidi"/>
          <w:color w:val="000000" w:themeColor="text1"/>
        </w:rPr>
        <w:t>S</w:t>
      </w:r>
      <w:r w:rsidR="00B76492" w:rsidRPr="00592E20">
        <w:rPr>
          <w:rFonts w:asciiTheme="majorBidi" w:hAnsiTheme="majorBidi" w:cstheme="majorBidi"/>
          <w:color w:val="000000" w:themeColor="text1"/>
        </w:rPr>
        <w:t xml:space="preserve">ome school leaders appeared to have lack of time and excessive workload that prevent them from effectively understanding and meeting their leadership responsibilities (Al </w:t>
      </w:r>
      <w:proofErr w:type="spellStart"/>
      <w:r w:rsidR="00B76492" w:rsidRPr="00592E20">
        <w:rPr>
          <w:rFonts w:asciiTheme="majorBidi" w:hAnsiTheme="majorBidi" w:cstheme="majorBidi"/>
          <w:color w:val="000000" w:themeColor="text1"/>
        </w:rPr>
        <w:t>Kaabi</w:t>
      </w:r>
      <w:proofErr w:type="spellEnd"/>
      <w:r w:rsidR="00B76492" w:rsidRPr="00592E20">
        <w:rPr>
          <w:rFonts w:asciiTheme="majorBidi" w:hAnsiTheme="majorBidi" w:cstheme="majorBidi"/>
          <w:color w:val="000000" w:themeColor="text1"/>
        </w:rPr>
        <w:t xml:space="preserve">, 2013). This finding </w:t>
      </w:r>
      <w:r w:rsidR="00D5098F" w:rsidRPr="00592E20">
        <w:rPr>
          <w:rFonts w:asciiTheme="majorBidi" w:hAnsiTheme="majorBidi" w:cstheme="majorBidi"/>
          <w:color w:val="000000" w:themeColor="text1"/>
        </w:rPr>
        <w:t>conforms</w:t>
      </w:r>
      <w:r w:rsidR="00B76492" w:rsidRPr="00592E20">
        <w:rPr>
          <w:rFonts w:asciiTheme="majorBidi" w:hAnsiTheme="majorBidi" w:cstheme="majorBidi"/>
          <w:color w:val="000000" w:themeColor="text1"/>
        </w:rPr>
        <w:t xml:space="preserve"> with previous literature that leaders</w:t>
      </w:r>
      <w:r w:rsidR="002111A2" w:rsidRPr="00592E20">
        <w:rPr>
          <w:rFonts w:asciiTheme="majorBidi" w:hAnsiTheme="majorBidi" w:cstheme="majorBidi"/>
          <w:color w:val="000000" w:themeColor="text1"/>
        </w:rPr>
        <w:t xml:space="preserve"> </w:t>
      </w:r>
      <w:r w:rsidR="00B76492" w:rsidRPr="00592E20">
        <w:rPr>
          <w:rFonts w:asciiTheme="majorBidi" w:hAnsiTheme="majorBidi" w:cstheme="majorBidi"/>
          <w:color w:val="000000" w:themeColor="text1"/>
        </w:rPr>
        <w:t xml:space="preserve">are experiencing workload issues and are unable to meet leadership responsibilities, such as work intensification </w:t>
      </w:r>
      <w:r w:rsidR="001A7B4F" w:rsidRPr="00592E20">
        <w:rPr>
          <w:rFonts w:asciiTheme="majorBidi" w:hAnsiTheme="majorBidi" w:cstheme="majorBidi"/>
          <w:color w:val="000000" w:themeColor="text1"/>
        </w:rPr>
        <w:t>issues</w:t>
      </w:r>
      <w:r w:rsidR="002111A2" w:rsidRPr="00592E20">
        <w:rPr>
          <w:rFonts w:asciiTheme="majorBidi" w:hAnsiTheme="majorBidi" w:cstheme="majorBidi"/>
          <w:color w:val="000000" w:themeColor="text1"/>
        </w:rPr>
        <w:t xml:space="preserve"> </w:t>
      </w:r>
      <w:r w:rsidR="00B76492" w:rsidRPr="00592E20">
        <w:rPr>
          <w:rFonts w:asciiTheme="majorBidi" w:hAnsiTheme="majorBidi" w:cstheme="majorBidi"/>
          <w:color w:val="000000" w:themeColor="text1"/>
        </w:rPr>
        <w:t>(</w:t>
      </w:r>
      <w:proofErr w:type="spellStart"/>
      <w:r w:rsidR="00B76492" w:rsidRPr="00592E20">
        <w:rPr>
          <w:rFonts w:asciiTheme="majorBidi" w:hAnsiTheme="majorBidi" w:cstheme="majorBidi"/>
          <w:color w:val="000000" w:themeColor="text1"/>
        </w:rPr>
        <w:t>Kabetal</w:t>
      </w:r>
      <w:proofErr w:type="spellEnd"/>
      <w:r w:rsidR="00B76492" w:rsidRPr="00592E20">
        <w:rPr>
          <w:rFonts w:asciiTheme="majorBidi" w:hAnsiTheme="majorBidi" w:cstheme="majorBidi"/>
          <w:color w:val="000000" w:themeColor="text1"/>
        </w:rPr>
        <w:t xml:space="preserve"> et al.</w:t>
      </w:r>
      <w:r w:rsidR="005B2F3F">
        <w:rPr>
          <w:rFonts w:asciiTheme="majorBidi" w:hAnsiTheme="majorBidi" w:cstheme="majorBidi"/>
          <w:color w:val="000000" w:themeColor="text1"/>
        </w:rPr>
        <w:t xml:space="preserve">, </w:t>
      </w:r>
      <w:r w:rsidR="00B76492" w:rsidRPr="00592E20">
        <w:rPr>
          <w:rFonts w:asciiTheme="majorBidi" w:hAnsiTheme="majorBidi" w:cstheme="majorBidi"/>
          <w:color w:val="000000" w:themeColor="text1"/>
        </w:rPr>
        <w:t>2013).</w:t>
      </w:r>
      <w:r w:rsidR="00C52739" w:rsidRPr="00592E20">
        <w:rPr>
          <w:rFonts w:asciiTheme="majorBidi" w:hAnsiTheme="majorBidi" w:cstheme="majorBidi"/>
          <w:color w:val="000000" w:themeColor="text1"/>
        </w:rPr>
        <w:t xml:space="preserve"> </w:t>
      </w:r>
      <w:r w:rsidR="00B76492" w:rsidRPr="00592E20">
        <w:rPr>
          <w:rFonts w:asciiTheme="majorBidi" w:hAnsiTheme="majorBidi" w:cstheme="majorBidi"/>
          <w:color w:val="000000" w:themeColor="text1"/>
        </w:rPr>
        <w:t xml:space="preserve">Perhaps, reconsidering the role of </w:t>
      </w:r>
      <w:proofErr w:type="spellStart"/>
      <w:r w:rsidR="00B76492" w:rsidRPr="00592E20">
        <w:rPr>
          <w:rFonts w:asciiTheme="majorBidi" w:hAnsiTheme="majorBidi" w:cstheme="majorBidi"/>
          <w:color w:val="000000" w:themeColor="text1"/>
        </w:rPr>
        <w:t>HoDs</w:t>
      </w:r>
      <w:proofErr w:type="spellEnd"/>
      <w:r w:rsidR="00B76492" w:rsidRPr="00592E20">
        <w:rPr>
          <w:rFonts w:asciiTheme="majorBidi" w:hAnsiTheme="majorBidi" w:cstheme="majorBidi"/>
          <w:color w:val="000000" w:themeColor="text1"/>
        </w:rPr>
        <w:t xml:space="preserve"> and creating the right balance between their instructional and administrative duties may alleviate those challenges and consequently promote teachers’ professional growth. Undoubtedly, creating that balance would translate into more effective teaching and improved students’ learning outcomes which constitutes the </w:t>
      </w:r>
      <w:r w:rsidR="00CA3E9E" w:rsidRPr="00592E20">
        <w:rPr>
          <w:rFonts w:asciiTheme="majorBidi" w:hAnsiTheme="majorBidi" w:cstheme="majorBidi"/>
          <w:color w:val="000000" w:themeColor="text1"/>
        </w:rPr>
        <w:t>goal</w:t>
      </w:r>
      <w:r w:rsidR="00B76492" w:rsidRPr="00592E20">
        <w:rPr>
          <w:rFonts w:asciiTheme="majorBidi" w:hAnsiTheme="majorBidi" w:cstheme="majorBidi"/>
          <w:color w:val="000000" w:themeColor="text1"/>
        </w:rPr>
        <w:t xml:space="preserve"> of effective instructional leadership.</w:t>
      </w:r>
    </w:p>
    <w:p w14:paraId="250DAFB2" w14:textId="4F34B0D1" w:rsidR="007212F1" w:rsidRPr="00AC1E0D" w:rsidRDefault="00F61838" w:rsidP="007212F1">
      <w:pPr>
        <w:pStyle w:val="NormalWeb"/>
        <w:rPr>
          <w:rFonts w:asciiTheme="majorBidi" w:hAnsiTheme="majorBidi" w:cstheme="majorBidi"/>
          <w:color w:val="000000" w:themeColor="text1"/>
        </w:rPr>
      </w:pPr>
      <w:r w:rsidRPr="00AC1E0D">
        <w:rPr>
          <w:rFonts w:asciiTheme="majorBidi" w:hAnsiTheme="majorBidi" w:cstheme="majorBidi"/>
          <w:color w:val="000000" w:themeColor="text1"/>
        </w:rPr>
        <w:t xml:space="preserve">The study's findings showed that instructional leadership is the most effective sort of leadership strategy for enhancing student learning outcomes.  The instructional leadership practices of school leaders were significant for schools because they provided a framework for evaluating </w:t>
      </w:r>
      <w:r w:rsidRPr="00AC1E0D">
        <w:rPr>
          <w:rFonts w:asciiTheme="majorBidi" w:hAnsiTheme="majorBidi" w:cstheme="majorBidi"/>
          <w:color w:val="000000" w:themeColor="text1"/>
        </w:rPr>
        <w:lastRenderedPageBreak/>
        <w:t>current leadership methods and practices. School leaders’ practices were also utilized to guide potential changes in direction, such as introducing or developing methods of leadership to improve the quality of teaching and learning in the school.</w:t>
      </w:r>
    </w:p>
    <w:p w14:paraId="0198CB30" w14:textId="0C3DDE57" w:rsidR="007212F1" w:rsidRPr="00AC1E0D" w:rsidRDefault="007212F1" w:rsidP="001B34F7">
      <w:pPr>
        <w:pStyle w:val="NormalWeb"/>
        <w:rPr>
          <w:rFonts w:asciiTheme="majorBidi" w:hAnsiTheme="majorBidi" w:cstheme="majorBidi"/>
          <w:color w:val="000000" w:themeColor="text1"/>
        </w:rPr>
      </w:pPr>
      <w:r w:rsidRPr="00AC1E0D">
        <w:rPr>
          <w:rFonts w:asciiTheme="majorBidi" w:hAnsiTheme="majorBidi" w:cstheme="majorBidi"/>
          <w:color w:val="000000" w:themeColor="text1"/>
        </w:rPr>
        <w:t xml:space="preserve">Monitoring student development </w:t>
      </w:r>
      <w:r w:rsidR="006F12FD" w:rsidRPr="00AC1E0D">
        <w:rPr>
          <w:rFonts w:asciiTheme="majorBidi" w:hAnsiTheme="majorBidi" w:cstheme="majorBidi"/>
          <w:color w:val="000000" w:themeColor="text1"/>
        </w:rPr>
        <w:t>is</w:t>
      </w:r>
      <w:r w:rsidRPr="00AC1E0D">
        <w:rPr>
          <w:rFonts w:asciiTheme="majorBidi" w:hAnsiTheme="majorBidi" w:cstheme="majorBidi"/>
          <w:color w:val="000000" w:themeColor="text1"/>
        </w:rPr>
        <w:t xml:space="preserve"> determined to be essential for good instructional leadership</w:t>
      </w:r>
      <w:r w:rsidR="006F12FD" w:rsidRPr="00AC1E0D">
        <w:rPr>
          <w:rFonts w:asciiTheme="majorBidi" w:hAnsiTheme="majorBidi" w:cstheme="majorBidi"/>
          <w:color w:val="000000" w:themeColor="text1"/>
        </w:rPr>
        <w:t xml:space="preserve"> (MOE, 2020)</w:t>
      </w:r>
      <w:r w:rsidRPr="00AC1E0D">
        <w:rPr>
          <w:rFonts w:asciiTheme="majorBidi" w:hAnsiTheme="majorBidi" w:cstheme="majorBidi"/>
          <w:color w:val="000000" w:themeColor="text1"/>
        </w:rPr>
        <w:t>.  School administrators developed data systems and assisted teachers in evaluating and applying data to make decisions that promote student learning and growth. Instructional leaders help teachers make educated decisions about how to fulfill the needs of their students by developing systems, tracking student progress with data, and assisting instructors in interpreting and applying data.</w:t>
      </w:r>
    </w:p>
    <w:p w14:paraId="2109C69A" w14:textId="03EF159B" w:rsidR="004A6FC5" w:rsidRPr="00AC1E0D" w:rsidRDefault="007212F1" w:rsidP="00AC1E0D">
      <w:pPr>
        <w:pStyle w:val="NormalWeb"/>
        <w:rPr>
          <w:rFonts w:asciiTheme="majorBidi" w:hAnsiTheme="majorBidi" w:cstheme="majorBidi"/>
          <w:color w:val="000000" w:themeColor="text1"/>
        </w:rPr>
      </w:pPr>
      <w:r w:rsidRPr="00AC1E0D">
        <w:rPr>
          <w:rFonts w:asciiTheme="majorBidi" w:hAnsiTheme="majorBidi" w:cstheme="majorBidi"/>
          <w:color w:val="000000" w:themeColor="text1"/>
        </w:rPr>
        <w:t>Creating a welcoming and collaborative learning environment for teachers and leaders was critical, as research demonstrated that teacher collaboration improved student achievement. Encouraging teachers to collaborate resulted in collective accountability in the school, which implies that teachers and leaders worked together and shared a sense of duty for kids outside of their own class. Providing a conducive learning environment for students and staff resulted in a learning culture in which continuous learning is important to everyone in the school.</w:t>
      </w:r>
      <w:r w:rsidR="00AC1E0D" w:rsidRPr="00AC1E0D">
        <w:rPr>
          <w:rFonts w:asciiTheme="majorBidi" w:hAnsiTheme="majorBidi" w:cstheme="majorBidi"/>
          <w:color w:val="000000" w:themeColor="text1"/>
        </w:rPr>
        <w:t xml:space="preserve"> </w:t>
      </w:r>
      <w:r w:rsidR="008C2929" w:rsidRPr="00AC1E0D">
        <w:rPr>
          <w:rFonts w:asciiTheme="majorBidi" w:hAnsiTheme="majorBidi" w:cstheme="majorBidi"/>
          <w:color w:val="000000" w:themeColor="text1"/>
        </w:rPr>
        <w:t>To effectively instruct pupils, teachers required access to both official and informal professional development opportunities.</w:t>
      </w:r>
    </w:p>
    <w:p w14:paraId="3EE664E0" w14:textId="665977BD" w:rsidR="007212F1" w:rsidRPr="00AC1E0D" w:rsidRDefault="004A6FC5" w:rsidP="00AC1E0D">
      <w:pPr>
        <w:pStyle w:val="NormalWeb"/>
        <w:spacing w:after="360"/>
      </w:pPr>
      <w:r w:rsidRPr="00AC1E0D">
        <w:rPr>
          <w:rStyle w:val="ui-provider"/>
        </w:rPr>
        <w:t xml:space="preserve">Statements collected in </w:t>
      </w:r>
      <w:r w:rsidR="00941802" w:rsidRPr="00AC1E0D">
        <w:rPr>
          <w:rStyle w:val="ui-provider"/>
        </w:rPr>
        <w:t>interview</w:t>
      </w:r>
      <w:r w:rsidR="00AC1E0D" w:rsidRPr="00AC1E0D">
        <w:rPr>
          <w:rStyle w:val="ui-provider"/>
        </w:rPr>
        <w:t xml:space="preserve">s showed </w:t>
      </w:r>
      <w:r w:rsidRPr="00AC1E0D">
        <w:rPr>
          <w:rStyle w:val="ui-provider"/>
        </w:rPr>
        <w:t xml:space="preserve">that school leaders </w:t>
      </w:r>
      <w:r w:rsidR="00941802" w:rsidRPr="00AC1E0D">
        <w:rPr>
          <w:rFonts w:asciiTheme="majorBidi" w:hAnsiTheme="majorBidi" w:cstheme="majorBidi"/>
        </w:rPr>
        <w:t>are proposing professional development sessions for teachers to include effective 21 century learning activities</w:t>
      </w:r>
      <w:r w:rsidR="00AC1E0D" w:rsidRPr="00AC1E0D">
        <w:rPr>
          <w:rFonts w:asciiTheme="majorBidi" w:hAnsiTheme="majorBidi" w:cstheme="majorBidi"/>
        </w:rPr>
        <w:t xml:space="preserve">. These can be </w:t>
      </w:r>
      <w:r w:rsidRPr="00AC1E0D">
        <w:rPr>
          <w:rStyle w:val="ui-provider"/>
        </w:rPr>
        <w:t xml:space="preserve">seen in </w:t>
      </w:r>
      <w:r w:rsidR="00AC1E0D" w:rsidRPr="00AC1E0D">
        <w:rPr>
          <w:rStyle w:val="ui-provider"/>
        </w:rPr>
        <w:t xml:space="preserve">what one of the school leaders has expressed. </w:t>
      </w:r>
      <w:r w:rsidR="00941802" w:rsidRPr="00AC1E0D">
        <w:rPr>
          <w:rFonts w:asciiTheme="majorBidi" w:hAnsiTheme="majorBidi" w:cstheme="majorBidi"/>
        </w:rPr>
        <w:t>“</w:t>
      </w:r>
      <w:r w:rsidR="00941802" w:rsidRPr="00AC1E0D">
        <w:rPr>
          <w:rFonts w:asciiTheme="majorBidi" w:hAnsiTheme="majorBidi" w:cstheme="majorBidi"/>
          <w:i/>
          <w:iCs/>
        </w:rPr>
        <w:t xml:space="preserve">During the first week of the term, we had effective professional development sessions about integrating 21 century learning strategies and resources that created </w:t>
      </w:r>
      <w:r w:rsidR="00AC1E0D" w:rsidRPr="00AC1E0D">
        <w:rPr>
          <w:rFonts w:asciiTheme="majorBidi" w:hAnsiTheme="majorBidi" w:cstheme="majorBidi"/>
          <w:i/>
          <w:iCs/>
        </w:rPr>
        <w:t>a highly</w:t>
      </w:r>
      <w:r w:rsidR="00941802" w:rsidRPr="00AC1E0D">
        <w:rPr>
          <w:rFonts w:asciiTheme="majorBidi" w:hAnsiTheme="majorBidi" w:cstheme="majorBidi"/>
          <w:i/>
          <w:iCs/>
        </w:rPr>
        <w:t xml:space="preserve"> effective and conductive learning environment for the learners”</w:t>
      </w:r>
      <w:r w:rsidRPr="00AC1E0D">
        <w:rPr>
          <w:rStyle w:val="ui-provider"/>
        </w:rPr>
        <w:t>.</w:t>
      </w:r>
      <w:r w:rsidR="008C2929" w:rsidRPr="00AC1E0D">
        <w:rPr>
          <w:rFonts w:asciiTheme="majorBidi" w:hAnsiTheme="majorBidi" w:cstheme="majorBidi"/>
          <w:color w:val="000000" w:themeColor="text1"/>
        </w:rPr>
        <w:t xml:space="preserve"> Teachers were effectively encouraged by principals to attend professional development programs outside of the scheduled peer observation classroom.  Encouraging teachers to innovate and engage in professional development led to improved student learning outcomes</w:t>
      </w:r>
      <w:r w:rsidR="006F12FD" w:rsidRPr="00AC1E0D">
        <w:rPr>
          <w:rFonts w:asciiTheme="majorBidi" w:hAnsiTheme="majorBidi" w:cstheme="majorBidi"/>
          <w:color w:val="000000" w:themeColor="text1"/>
        </w:rPr>
        <w:t xml:space="preserve"> (Sun et al. 2016)</w:t>
      </w:r>
      <w:r w:rsidR="008C2929" w:rsidRPr="00AC1E0D">
        <w:rPr>
          <w:rFonts w:asciiTheme="majorBidi" w:hAnsiTheme="majorBidi" w:cstheme="majorBidi"/>
          <w:color w:val="000000" w:themeColor="text1"/>
        </w:rPr>
        <w:t>.</w:t>
      </w:r>
    </w:p>
    <w:p w14:paraId="250330E2" w14:textId="60B0BC05" w:rsidR="00B76492" w:rsidRPr="00CA3E9E" w:rsidRDefault="006716E1" w:rsidP="00517E7E">
      <w:pPr>
        <w:pStyle w:val="Heading2"/>
        <w:numPr>
          <w:ilvl w:val="0"/>
          <w:numId w:val="0"/>
        </w:numPr>
      </w:pPr>
      <w:bookmarkStart w:id="122" w:name="_Toc157418096"/>
      <w:r w:rsidRPr="00CA3E9E">
        <w:lastRenderedPageBreak/>
        <w:t>5.</w:t>
      </w:r>
      <w:r w:rsidR="00124576" w:rsidRPr="00CA3E9E">
        <w:t>6</w:t>
      </w:r>
      <w:r w:rsidR="00E0726B" w:rsidRPr="00CA3E9E">
        <w:t xml:space="preserve"> </w:t>
      </w:r>
      <w:r w:rsidR="00B76492" w:rsidRPr="00CA3E9E">
        <w:t>Summary</w:t>
      </w:r>
      <w:bookmarkEnd w:id="122"/>
    </w:p>
    <w:p w14:paraId="7D5AFA36" w14:textId="7E7914EF" w:rsidR="00C52739"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This chapter offered an elaboration on the study findings </w:t>
      </w:r>
      <w:r w:rsidR="001A7B4F" w:rsidRPr="00592E20">
        <w:rPr>
          <w:rFonts w:asciiTheme="majorBidi" w:hAnsiTheme="majorBidi" w:cstheme="majorBidi"/>
          <w:color w:val="000000" w:themeColor="text1"/>
          <w:szCs w:val="24"/>
        </w:rPr>
        <w:t>considering</w:t>
      </w:r>
      <w:r w:rsidRPr="00592E20">
        <w:rPr>
          <w:rFonts w:asciiTheme="majorBidi" w:hAnsiTheme="majorBidi" w:cstheme="majorBidi"/>
          <w:color w:val="000000" w:themeColor="text1"/>
          <w:szCs w:val="24"/>
        </w:rPr>
        <w:t xml:space="preserve"> the reviewed literature, the methodological approach adopted and the research questions. It showed how educational leaders who participated in this study are depicted as people committed to continuous learning</w:t>
      </w:r>
      <w:r w:rsidR="00BB27FE" w:rsidRPr="00592E20">
        <w:rPr>
          <w:rFonts w:asciiTheme="majorBidi" w:hAnsiTheme="majorBidi" w:cstheme="majorBidi"/>
          <w:color w:val="000000" w:themeColor="text1"/>
          <w:szCs w:val="24"/>
        </w:rPr>
        <w:t xml:space="preserve">. Further, it </w:t>
      </w:r>
      <w:r w:rsidR="00DE01EE" w:rsidRPr="00592E20">
        <w:rPr>
          <w:rFonts w:asciiTheme="majorBidi" w:hAnsiTheme="majorBidi" w:cstheme="majorBidi"/>
          <w:color w:val="000000" w:themeColor="text1"/>
          <w:szCs w:val="24"/>
        </w:rPr>
        <w:t xml:space="preserve">illuminated their willingness </w:t>
      </w:r>
      <w:r w:rsidRPr="00592E20">
        <w:rPr>
          <w:rFonts w:asciiTheme="majorBidi" w:hAnsiTheme="majorBidi" w:cstheme="majorBidi"/>
          <w:color w:val="000000" w:themeColor="text1"/>
          <w:szCs w:val="24"/>
        </w:rPr>
        <w:t>to promot</w:t>
      </w:r>
      <w:r w:rsidR="00DE01EE" w:rsidRPr="00592E20">
        <w:rPr>
          <w:rFonts w:asciiTheme="majorBidi" w:hAnsiTheme="majorBidi" w:cstheme="majorBidi"/>
          <w:color w:val="000000" w:themeColor="text1"/>
          <w:szCs w:val="24"/>
        </w:rPr>
        <w:t>e</w:t>
      </w:r>
      <w:r w:rsidRPr="00592E20">
        <w:rPr>
          <w:rFonts w:asciiTheme="majorBidi" w:hAnsiTheme="majorBidi" w:cstheme="majorBidi"/>
          <w:color w:val="000000" w:themeColor="text1"/>
          <w:szCs w:val="24"/>
        </w:rPr>
        <w:t xml:space="preserve"> a growth mindset among their staff, and to the creation of a positive teaching and learning </w:t>
      </w:r>
      <w:r w:rsidR="00AC1E0D" w:rsidRPr="00592E20">
        <w:rPr>
          <w:rFonts w:asciiTheme="majorBidi" w:hAnsiTheme="majorBidi" w:cstheme="majorBidi"/>
          <w:color w:val="000000" w:themeColor="text1"/>
          <w:szCs w:val="24"/>
        </w:rPr>
        <w:t>environments</w:t>
      </w:r>
      <w:r w:rsidRPr="00592E20">
        <w:rPr>
          <w:rFonts w:asciiTheme="majorBidi" w:hAnsiTheme="majorBidi" w:cstheme="majorBidi"/>
          <w:color w:val="000000" w:themeColor="text1"/>
          <w:szCs w:val="24"/>
        </w:rPr>
        <w:t xml:space="preserve"> for all. </w:t>
      </w:r>
      <w:r w:rsidR="00231D56" w:rsidRPr="00592E20">
        <w:rPr>
          <w:rFonts w:asciiTheme="majorBidi" w:hAnsiTheme="majorBidi" w:cstheme="majorBidi"/>
          <w:color w:val="000000" w:themeColor="text1"/>
          <w:szCs w:val="24"/>
        </w:rPr>
        <w:t>Moreover</w:t>
      </w:r>
      <w:r w:rsidRPr="00592E20">
        <w:rPr>
          <w:rFonts w:asciiTheme="majorBidi" w:hAnsiTheme="majorBidi" w:cstheme="majorBidi"/>
          <w:color w:val="000000" w:themeColor="text1"/>
          <w:szCs w:val="24"/>
        </w:rPr>
        <w:t xml:space="preserve">, the chapter </w:t>
      </w:r>
      <w:r w:rsidR="00231D56" w:rsidRPr="00592E20">
        <w:rPr>
          <w:rFonts w:asciiTheme="majorBidi" w:hAnsiTheme="majorBidi" w:cstheme="majorBidi"/>
          <w:color w:val="000000" w:themeColor="text1"/>
          <w:szCs w:val="24"/>
        </w:rPr>
        <w:t xml:space="preserve">reflected </w:t>
      </w:r>
      <w:r w:rsidRPr="00592E20">
        <w:rPr>
          <w:rFonts w:asciiTheme="majorBidi" w:hAnsiTheme="majorBidi" w:cstheme="majorBidi"/>
          <w:color w:val="000000" w:themeColor="text1"/>
          <w:szCs w:val="24"/>
        </w:rPr>
        <w:t xml:space="preserve">how school leaders in Fujairah public schools have embodied a data-driven approach to promote development among teachers and learners </w:t>
      </w:r>
      <w:r w:rsidR="0009421A" w:rsidRPr="00592E20">
        <w:rPr>
          <w:rFonts w:asciiTheme="majorBidi" w:hAnsiTheme="majorBidi" w:cstheme="majorBidi"/>
          <w:color w:val="000000" w:themeColor="text1"/>
          <w:szCs w:val="24"/>
        </w:rPr>
        <w:t>based on effective professional development.</w:t>
      </w:r>
      <w:r w:rsidR="00FE533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Moreover, the discussion of the findings showed how the participant leaders have exemplified collaboration and commitment to quality education through the various practices they shared, all of which conform</w:t>
      </w:r>
      <w:r w:rsidR="00FE533C"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to previous studies on school leadership and students’ academic achievement (Dweck, 2006</w:t>
      </w:r>
      <w:r w:rsidR="00875231">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Sun et al.</w:t>
      </w:r>
      <w:r w:rsidR="00E26B0C"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2016). </w:t>
      </w:r>
    </w:p>
    <w:p w14:paraId="7EBE93B1" w14:textId="2E86E217" w:rsidR="006B27BA" w:rsidRDefault="00B76492" w:rsidP="009D75FD">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That said, the chapter provided new insights on how school leaders situated in similar contexts can engage with teachers, identify</w:t>
      </w:r>
      <w:r w:rsidR="00B65F2E" w:rsidRPr="00592E20">
        <w:rPr>
          <w:rFonts w:asciiTheme="majorBidi" w:hAnsiTheme="majorBidi" w:cstheme="majorBidi"/>
          <w:color w:val="000000" w:themeColor="text1"/>
          <w:szCs w:val="24"/>
        </w:rPr>
        <w:t xml:space="preserve"> </w:t>
      </w:r>
      <w:r w:rsidR="0056545F" w:rsidRPr="00592E20">
        <w:rPr>
          <w:rFonts w:asciiTheme="majorBidi" w:hAnsiTheme="majorBidi" w:cstheme="majorBidi"/>
          <w:color w:val="000000" w:themeColor="text1"/>
          <w:szCs w:val="24"/>
        </w:rPr>
        <w:t>teaching and non-teaching related</w:t>
      </w:r>
      <w:r w:rsidRPr="00592E20">
        <w:rPr>
          <w:rFonts w:asciiTheme="majorBidi" w:hAnsiTheme="majorBidi" w:cstheme="majorBidi"/>
          <w:color w:val="000000" w:themeColor="text1"/>
          <w:szCs w:val="24"/>
        </w:rPr>
        <w:t xml:space="preserve"> areas for improvement</w:t>
      </w:r>
      <w:r w:rsidR="00066350" w:rsidRPr="00592E20">
        <w:rPr>
          <w:rFonts w:asciiTheme="majorBidi" w:hAnsiTheme="majorBidi" w:cstheme="majorBidi"/>
          <w:color w:val="000000" w:themeColor="text1"/>
          <w:szCs w:val="24"/>
        </w:rPr>
        <w:t xml:space="preserve"> using data</w:t>
      </w:r>
      <w:r w:rsidRPr="00592E20">
        <w:rPr>
          <w:rFonts w:asciiTheme="majorBidi" w:hAnsiTheme="majorBidi" w:cstheme="majorBidi"/>
          <w:color w:val="000000" w:themeColor="text1"/>
          <w:szCs w:val="24"/>
        </w:rPr>
        <w:t>, and in</w:t>
      </w:r>
      <w:r w:rsidR="007972A4" w:rsidRPr="00592E20">
        <w:rPr>
          <w:rFonts w:asciiTheme="majorBidi" w:hAnsiTheme="majorBidi" w:cstheme="majorBidi"/>
          <w:color w:val="000000" w:themeColor="text1"/>
          <w:szCs w:val="24"/>
        </w:rPr>
        <w:t xml:space="preserve"> enacting </w:t>
      </w:r>
      <w:r w:rsidRPr="00592E20">
        <w:rPr>
          <w:rFonts w:asciiTheme="majorBidi" w:hAnsiTheme="majorBidi" w:cstheme="majorBidi"/>
          <w:color w:val="000000" w:themeColor="text1"/>
          <w:szCs w:val="24"/>
        </w:rPr>
        <w:t xml:space="preserve">evidence-based instructional decisions that would </w:t>
      </w:r>
      <w:r w:rsidR="007972A4" w:rsidRPr="00592E20">
        <w:rPr>
          <w:rFonts w:asciiTheme="majorBidi" w:hAnsiTheme="majorBidi" w:cstheme="majorBidi"/>
          <w:color w:val="000000" w:themeColor="text1"/>
          <w:szCs w:val="24"/>
        </w:rPr>
        <w:t xml:space="preserve">further </w:t>
      </w:r>
      <w:r w:rsidRPr="00592E20">
        <w:rPr>
          <w:rFonts w:asciiTheme="majorBidi" w:hAnsiTheme="majorBidi" w:cstheme="majorBidi"/>
          <w:color w:val="000000" w:themeColor="text1"/>
          <w:szCs w:val="24"/>
        </w:rPr>
        <w:t>support students’ learning. Additionally, the chapter discussed what leaders can do towards encouraging teamwork among teachers and how to include learners in decision making processes that render</w:t>
      </w:r>
      <w:r w:rsidR="006D5D25" w:rsidRPr="00592E20">
        <w:rPr>
          <w:rFonts w:asciiTheme="majorBidi" w:hAnsiTheme="majorBidi" w:cstheme="majorBidi"/>
          <w:color w:val="000000" w:themeColor="text1"/>
          <w:szCs w:val="24"/>
        </w:rPr>
        <w:t xml:space="preserve"> </w:t>
      </w:r>
      <w:r w:rsidR="00E56F65" w:rsidRPr="00592E20">
        <w:rPr>
          <w:rFonts w:asciiTheme="majorBidi" w:hAnsiTheme="majorBidi" w:cstheme="majorBidi"/>
          <w:color w:val="000000" w:themeColor="text1"/>
          <w:szCs w:val="24"/>
        </w:rPr>
        <w:t>the</w:t>
      </w:r>
      <w:r w:rsidRPr="00592E20">
        <w:rPr>
          <w:rFonts w:asciiTheme="majorBidi" w:hAnsiTheme="majorBidi" w:cstheme="majorBidi"/>
          <w:color w:val="000000" w:themeColor="text1"/>
          <w:szCs w:val="24"/>
        </w:rPr>
        <w:t xml:space="preserve"> academic development </w:t>
      </w:r>
      <w:r w:rsidR="006D5D25" w:rsidRPr="00592E20">
        <w:rPr>
          <w:rFonts w:asciiTheme="majorBidi" w:hAnsiTheme="majorBidi" w:cstheme="majorBidi"/>
          <w:color w:val="000000" w:themeColor="text1"/>
          <w:szCs w:val="24"/>
        </w:rPr>
        <w:t xml:space="preserve">of the latter </w:t>
      </w:r>
      <w:r w:rsidRPr="00592E20">
        <w:rPr>
          <w:rFonts w:asciiTheme="majorBidi" w:hAnsiTheme="majorBidi" w:cstheme="majorBidi"/>
          <w:color w:val="000000" w:themeColor="text1"/>
          <w:szCs w:val="24"/>
        </w:rPr>
        <w:t xml:space="preserve">more </w:t>
      </w:r>
      <w:r w:rsidR="00F47AC3" w:rsidRPr="00592E20">
        <w:rPr>
          <w:rFonts w:asciiTheme="majorBidi" w:hAnsiTheme="majorBidi" w:cstheme="majorBidi"/>
          <w:color w:val="000000" w:themeColor="text1"/>
          <w:szCs w:val="24"/>
        </w:rPr>
        <w:t>promising</w:t>
      </w:r>
      <w:r w:rsidRPr="00592E20">
        <w:rPr>
          <w:rFonts w:asciiTheme="majorBidi" w:hAnsiTheme="majorBidi" w:cstheme="majorBidi"/>
          <w:color w:val="000000" w:themeColor="text1"/>
          <w:szCs w:val="24"/>
        </w:rPr>
        <w:t>. Collectively, the findings and their discussion have provided a more informed framework to understand how school leaders in Fujairah public schools</w:t>
      </w:r>
      <w:r w:rsidR="00F47AC3" w:rsidRPr="00592E20">
        <w:rPr>
          <w:rFonts w:asciiTheme="majorBidi" w:hAnsiTheme="majorBidi" w:cstheme="majorBidi"/>
          <w:color w:val="000000" w:themeColor="text1"/>
          <w:szCs w:val="24"/>
        </w:rPr>
        <w:t xml:space="preserve"> in the United Arab Emirate context</w:t>
      </w:r>
      <w:r w:rsidRPr="00592E20">
        <w:rPr>
          <w:rFonts w:asciiTheme="majorBidi" w:hAnsiTheme="majorBidi" w:cstheme="majorBidi"/>
          <w:color w:val="000000" w:themeColor="text1"/>
          <w:szCs w:val="24"/>
        </w:rPr>
        <w:t xml:space="preserve"> are addressing instructional leadership and its associated measures to ensure successful experience for all learners. </w:t>
      </w:r>
    </w:p>
    <w:p w14:paraId="3BAA670A" w14:textId="77777777" w:rsidR="006B27BA" w:rsidRDefault="006B27BA" w:rsidP="00B76492">
      <w:pPr>
        <w:autoSpaceDE w:val="0"/>
        <w:autoSpaceDN w:val="0"/>
        <w:adjustRightInd w:val="0"/>
        <w:rPr>
          <w:rFonts w:asciiTheme="majorBidi" w:hAnsiTheme="majorBidi" w:cstheme="majorBidi"/>
          <w:color w:val="000000" w:themeColor="text1"/>
          <w:szCs w:val="24"/>
        </w:rPr>
      </w:pPr>
    </w:p>
    <w:p w14:paraId="6F2E5A17" w14:textId="77777777" w:rsidR="001240A8" w:rsidRDefault="001240A8" w:rsidP="00B76492">
      <w:pPr>
        <w:autoSpaceDE w:val="0"/>
        <w:autoSpaceDN w:val="0"/>
        <w:adjustRightInd w:val="0"/>
        <w:rPr>
          <w:rFonts w:asciiTheme="majorBidi" w:hAnsiTheme="majorBidi" w:cstheme="majorBidi"/>
          <w:color w:val="000000" w:themeColor="text1"/>
          <w:szCs w:val="24"/>
        </w:rPr>
      </w:pPr>
    </w:p>
    <w:p w14:paraId="0B14F151" w14:textId="77777777" w:rsidR="001240A8" w:rsidRDefault="001240A8" w:rsidP="00B76492">
      <w:pPr>
        <w:autoSpaceDE w:val="0"/>
        <w:autoSpaceDN w:val="0"/>
        <w:adjustRightInd w:val="0"/>
        <w:rPr>
          <w:rFonts w:asciiTheme="majorBidi" w:hAnsiTheme="majorBidi" w:cstheme="majorBidi"/>
          <w:color w:val="000000" w:themeColor="text1"/>
          <w:szCs w:val="24"/>
        </w:rPr>
      </w:pPr>
    </w:p>
    <w:p w14:paraId="45B792F6" w14:textId="77777777" w:rsidR="001240A8" w:rsidRDefault="001240A8" w:rsidP="00B76492">
      <w:pPr>
        <w:autoSpaceDE w:val="0"/>
        <w:autoSpaceDN w:val="0"/>
        <w:adjustRightInd w:val="0"/>
        <w:rPr>
          <w:rFonts w:asciiTheme="majorBidi" w:hAnsiTheme="majorBidi" w:cstheme="majorBidi"/>
          <w:color w:val="000000" w:themeColor="text1"/>
          <w:szCs w:val="24"/>
        </w:rPr>
      </w:pPr>
    </w:p>
    <w:p w14:paraId="07E00E92" w14:textId="77777777" w:rsidR="001240A8" w:rsidRPr="00592E20" w:rsidRDefault="001240A8" w:rsidP="00B76492">
      <w:pPr>
        <w:autoSpaceDE w:val="0"/>
        <w:autoSpaceDN w:val="0"/>
        <w:adjustRightInd w:val="0"/>
        <w:rPr>
          <w:rFonts w:asciiTheme="majorBidi" w:hAnsiTheme="majorBidi" w:cstheme="majorBidi"/>
          <w:color w:val="000000" w:themeColor="text1"/>
          <w:szCs w:val="24"/>
        </w:rPr>
      </w:pPr>
    </w:p>
    <w:p w14:paraId="354EC5EC" w14:textId="4A83AAD9" w:rsidR="00B76492" w:rsidRPr="00592E20" w:rsidRDefault="001A75A6" w:rsidP="00CA3E9E">
      <w:pPr>
        <w:pStyle w:val="Heading1"/>
        <w:numPr>
          <w:ilvl w:val="0"/>
          <w:numId w:val="0"/>
        </w:numPr>
        <w:ind w:left="720" w:hanging="720"/>
        <w:jc w:val="center"/>
      </w:pPr>
      <w:bookmarkStart w:id="123" w:name="_Toc157418097"/>
      <w:r>
        <w:lastRenderedPageBreak/>
        <w:t>Chapter 6</w:t>
      </w:r>
      <w:bookmarkEnd w:id="123"/>
    </w:p>
    <w:p w14:paraId="2A0BCB33" w14:textId="75FD0A68" w:rsidR="00B76492" w:rsidRPr="00CA3E9E" w:rsidRDefault="002A1BD2" w:rsidP="00CA3E9E">
      <w:pPr>
        <w:pStyle w:val="Heading1"/>
        <w:numPr>
          <w:ilvl w:val="0"/>
          <w:numId w:val="0"/>
        </w:numPr>
        <w:ind w:left="720" w:hanging="720"/>
      </w:pPr>
      <w:bookmarkStart w:id="124" w:name="_Toc157418098"/>
      <w:r w:rsidRPr="00CA3E9E">
        <w:t xml:space="preserve">6 </w:t>
      </w:r>
      <w:r w:rsidR="00B76492" w:rsidRPr="00CA3E9E">
        <w:t>Conclusio</w:t>
      </w:r>
      <w:r w:rsidRPr="00CA3E9E">
        <w:t>n</w:t>
      </w:r>
      <w:bookmarkEnd w:id="124"/>
    </w:p>
    <w:p w14:paraId="217F1C8D" w14:textId="5F6402D1" w:rsidR="00B76492" w:rsidRPr="00592E20" w:rsidRDefault="00B76492" w:rsidP="000B59A4">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This study examined how principals, vice principals, and department heads in Fujairah public schools conceptualize and practice instructional leadership and </w:t>
      </w:r>
      <w:r w:rsidR="000B59A4">
        <w:rPr>
          <w:rFonts w:asciiTheme="majorBidi" w:hAnsiTheme="majorBidi" w:cstheme="majorBidi"/>
          <w:color w:val="000000" w:themeColor="text1"/>
          <w:szCs w:val="24"/>
        </w:rPr>
        <w:t xml:space="preserve">how these practices </w:t>
      </w:r>
      <w:r w:rsidRPr="00592E20">
        <w:rPr>
          <w:rFonts w:asciiTheme="majorBidi" w:hAnsiTheme="majorBidi" w:cstheme="majorBidi"/>
          <w:color w:val="000000" w:themeColor="text1"/>
          <w:szCs w:val="24"/>
        </w:rPr>
        <w:t xml:space="preserve">implications </w:t>
      </w:r>
      <w:r w:rsidR="000B59A4">
        <w:rPr>
          <w:rFonts w:asciiTheme="majorBidi" w:hAnsiTheme="majorBidi" w:cstheme="majorBidi"/>
          <w:color w:val="000000" w:themeColor="text1"/>
          <w:szCs w:val="24"/>
        </w:rPr>
        <w:t xml:space="preserve">inform </w:t>
      </w:r>
      <w:r w:rsidRPr="00592E20">
        <w:rPr>
          <w:rFonts w:asciiTheme="majorBidi" w:hAnsiTheme="majorBidi" w:cstheme="majorBidi"/>
          <w:color w:val="000000" w:themeColor="text1"/>
          <w:szCs w:val="24"/>
        </w:rPr>
        <w:t>student</w:t>
      </w:r>
      <w:r w:rsidR="000B59A4">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academic success using a qualitative </w:t>
      </w:r>
      <w:r w:rsidR="000B59A4">
        <w:rPr>
          <w:rFonts w:asciiTheme="majorBidi" w:hAnsiTheme="majorBidi" w:cstheme="majorBidi"/>
          <w:color w:val="000000" w:themeColor="text1"/>
          <w:szCs w:val="24"/>
        </w:rPr>
        <w:t>case study</w:t>
      </w:r>
      <w:r w:rsidRPr="00592E20">
        <w:rPr>
          <w:rFonts w:asciiTheme="majorBidi" w:hAnsiTheme="majorBidi" w:cstheme="majorBidi"/>
          <w:color w:val="000000" w:themeColor="text1"/>
          <w:szCs w:val="24"/>
        </w:rPr>
        <w:t xml:space="preserve"> approach. Fifteen (15) school leaders participated in this study and offered their insights on the leadership practices they perform at school to support the academic achievement of students a</w:t>
      </w:r>
      <w:r w:rsidR="000B59A4">
        <w:rPr>
          <w:rFonts w:asciiTheme="majorBidi" w:hAnsiTheme="majorBidi" w:cstheme="majorBidi"/>
          <w:color w:val="000000" w:themeColor="text1"/>
          <w:szCs w:val="24"/>
        </w:rPr>
        <w:t xml:space="preserve">nd </w:t>
      </w:r>
      <w:r w:rsidRPr="00592E20">
        <w:rPr>
          <w:rFonts w:asciiTheme="majorBidi" w:hAnsiTheme="majorBidi" w:cstheme="majorBidi"/>
          <w:color w:val="000000" w:themeColor="text1"/>
          <w:szCs w:val="24"/>
        </w:rPr>
        <w:t xml:space="preserve">the strategies they have adopted to enhance teachers’ instructional skills and capacities. The findings revealed </w:t>
      </w:r>
      <w:r w:rsidR="000B59A4">
        <w:rPr>
          <w:rFonts w:asciiTheme="majorBidi" w:hAnsiTheme="majorBidi" w:cstheme="majorBidi"/>
          <w:color w:val="000000" w:themeColor="text1"/>
          <w:szCs w:val="24"/>
        </w:rPr>
        <w:t xml:space="preserve">various forms of </w:t>
      </w:r>
      <w:r w:rsidRPr="00592E20">
        <w:rPr>
          <w:rFonts w:asciiTheme="majorBidi" w:hAnsiTheme="majorBidi" w:cstheme="majorBidi"/>
          <w:color w:val="000000" w:themeColor="text1"/>
          <w:szCs w:val="24"/>
        </w:rPr>
        <w:t>instructional leadership approaches used by the participant leaders, all of which have contributed to rethinking instructional leadership in Fujairah public schools</w:t>
      </w:r>
      <w:r w:rsidR="000B59A4">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w:t>
      </w:r>
      <w:r w:rsidR="000B59A4">
        <w:rPr>
          <w:rFonts w:asciiTheme="majorBidi" w:hAnsiTheme="majorBidi" w:cstheme="majorBidi"/>
          <w:color w:val="000000" w:themeColor="text1"/>
          <w:szCs w:val="24"/>
        </w:rPr>
        <w:t xml:space="preserve">The study findings </w:t>
      </w:r>
      <w:r w:rsidR="000A6C33">
        <w:rPr>
          <w:rFonts w:asciiTheme="majorBidi" w:hAnsiTheme="majorBidi" w:cstheme="majorBidi"/>
          <w:color w:val="000000" w:themeColor="text1"/>
          <w:szCs w:val="24"/>
        </w:rPr>
        <w:t xml:space="preserve">expressed </w:t>
      </w:r>
      <w:r w:rsidR="000B59A4">
        <w:rPr>
          <w:rFonts w:asciiTheme="majorBidi" w:hAnsiTheme="majorBidi" w:cstheme="majorBidi"/>
          <w:color w:val="000000" w:themeColor="text1"/>
          <w:szCs w:val="24"/>
        </w:rPr>
        <w:t xml:space="preserve">the timely need for </w:t>
      </w:r>
      <w:r w:rsidRPr="00592E20">
        <w:rPr>
          <w:rFonts w:asciiTheme="majorBidi" w:hAnsiTheme="majorBidi" w:cstheme="majorBidi"/>
          <w:color w:val="000000" w:themeColor="text1"/>
          <w:szCs w:val="24"/>
        </w:rPr>
        <w:t xml:space="preserve">education policy makers to </w:t>
      </w:r>
      <w:r w:rsidR="000B59A4">
        <w:rPr>
          <w:rFonts w:asciiTheme="majorBidi" w:hAnsiTheme="majorBidi" w:cstheme="majorBidi"/>
          <w:color w:val="000000" w:themeColor="text1"/>
          <w:szCs w:val="24"/>
        </w:rPr>
        <w:t xml:space="preserve">rethink </w:t>
      </w:r>
      <w:r w:rsidRPr="00592E20">
        <w:rPr>
          <w:rFonts w:asciiTheme="majorBidi" w:hAnsiTheme="majorBidi" w:cstheme="majorBidi"/>
          <w:color w:val="000000" w:themeColor="text1"/>
          <w:szCs w:val="24"/>
        </w:rPr>
        <w:t xml:space="preserve">future leadership development frameworks </w:t>
      </w:r>
      <w:r w:rsidR="000B59A4">
        <w:rPr>
          <w:rFonts w:asciiTheme="majorBidi" w:hAnsiTheme="majorBidi" w:cstheme="majorBidi"/>
          <w:color w:val="000000" w:themeColor="text1"/>
          <w:szCs w:val="24"/>
        </w:rPr>
        <w:t>in schools</w:t>
      </w:r>
      <w:r w:rsidR="00131ECF">
        <w:rPr>
          <w:rFonts w:asciiTheme="majorBidi" w:hAnsiTheme="majorBidi" w:cstheme="majorBidi"/>
          <w:color w:val="000000" w:themeColor="text1"/>
          <w:szCs w:val="24"/>
        </w:rPr>
        <w:t>.</w:t>
      </w:r>
      <w:r w:rsidR="000B59A4">
        <w:rPr>
          <w:rFonts w:asciiTheme="majorBidi" w:hAnsiTheme="majorBidi" w:cstheme="majorBidi"/>
          <w:color w:val="000000" w:themeColor="text1"/>
          <w:szCs w:val="24"/>
        </w:rPr>
        <w:t xml:space="preserve"> </w:t>
      </w:r>
      <w:r w:rsidR="00131ECF">
        <w:rPr>
          <w:rFonts w:asciiTheme="majorBidi" w:hAnsiTheme="majorBidi" w:cstheme="majorBidi"/>
          <w:color w:val="000000" w:themeColor="text1"/>
          <w:szCs w:val="24"/>
        </w:rPr>
        <w:t xml:space="preserve">Doing so will </w:t>
      </w:r>
      <w:r w:rsidRPr="00592E20">
        <w:rPr>
          <w:rFonts w:asciiTheme="majorBidi" w:hAnsiTheme="majorBidi" w:cstheme="majorBidi"/>
          <w:color w:val="000000" w:themeColor="text1"/>
          <w:szCs w:val="24"/>
        </w:rPr>
        <w:t xml:space="preserve">ensure </w:t>
      </w:r>
      <w:r w:rsidR="000B59A4">
        <w:rPr>
          <w:rFonts w:asciiTheme="majorBidi" w:hAnsiTheme="majorBidi" w:cstheme="majorBidi"/>
          <w:color w:val="000000" w:themeColor="text1"/>
          <w:szCs w:val="24"/>
        </w:rPr>
        <w:t xml:space="preserve">more </w:t>
      </w:r>
      <w:r w:rsidR="00CA3E9E" w:rsidRPr="00592E20">
        <w:rPr>
          <w:rFonts w:asciiTheme="majorBidi" w:hAnsiTheme="majorBidi" w:cstheme="majorBidi"/>
          <w:color w:val="000000" w:themeColor="text1"/>
          <w:szCs w:val="24"/>
        </w:rPr>
        <w:t>effective,</w:t>
      </w:r>
      <w:r w:rsidR="008800BF"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and </w:t>
      </w:r>
      <w:r w:rsidR="000B59A4">
        <w:rPr>
          <w:rFonts w:asciiTheme="majorBidi" w:hAnsiTheme="majorBidi" w:cstheme="majorBidi"/>
          <w:color w:val="000000" w:themeColor="text1"/>
          <w:szCs w:val="24"/>
        </w:rPr>
        <w:t>data driven instructional leadership i</w:t>
      </w:r>
      <w:r w:rsidR="00131ECF">
        <w:rPr>
          <w:rFonts w:asciiTheme="majorBidi" w:hAnsiTheme="majorBidi" w:cstheme="majorBidi"/>
          <w:color w:val="000000" w:themeColor="text1"/>
          <w:szCs w:val="24"/>
        </w:rPr>
        <w:t xml:space="preserve">s </w:t>
      </w:r>
      <w:r w:rsidR="000B59A4">
        <w:rPr>
          <w:rFonts w:asciiTheme="majorBidi" w:hAnsiTheme="majorBidi" w:cstheme="majorBidi"/>
          <w:color w:val="000000" w:themeColor="text1"/>
          <w:szCs w:val="24"/>
        </w:rPr>
        <w:t xml:space="preserve">offered in Fujairah public schools along with a robust commitment to teachers’ professional development and students’ wellbeing, all of which immensely contribute to students’ academic success. </w:t>
      </w:r>
    </w:p>
    <w:p w14:paraId="24770978" w14:textId="321E1062" w:rsidR="00B76492" w:rsidRPr="00CA3E9E" w:rsidRDefault="002A1BD2" w:rsidP="00CA3E9E">
      <w:pPr>
        <w:pStyle w:val="Heading2"/>
        <w:numPr>
          <w:ilvl w:val="0"/>
          <w:numId w:val="0"/>
        </w:numPr>
        <w:ind w:left="360" w:hanging="360"/>
      </w:pPr>
      <w:bookmarkStart w:id="125" w:name="_Toc157418099"/>
      <w:r w:rsidRPr="00CA3E9E">
        <w:t xml:space="preserve">6.1 </w:t>
      </w:r>
      <w:r w:rsidR="00B76492" w:rsidRPr="00CA3E9E">
        <w:t>Overview of the Study's Findings</w:t>
      </w:r>
      <w:bookmarkEnd w:id="125"/>
    </w:p>
    <w:p w14:paraId="05B2F592" w14:textId="79CDCFD1"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The study revealed how school leaders inspire and collaborate with </w:t>
      </w:r>
      <w:r w:rsidR="00382F27" w:rsidRPr="00592E20">
        <w:rPr>
          <w:rFonts w:asciiTheme="majorBidi" w:hAnsiTheme="majorBidi" w:cstheme="majorBidi"/>
          <w:color w:val="000000" w:themeColor="text1"/>
          <w:szCs w:val="24"/>
        </w:rPr>
        <w:t xml:space="preserve">teachers and other school </w:t>
      </w:r>
      <w:r w:rsidR="00B33907" w:rsidRPr="00592E20">
        <w:rPr>
          <w:rFonts w:asciiTheme="majorBidi" w:hAnsiTheme="majorBidi" w:cstheme="majorBidi"/>
          <w:color w:val="000000" w:themeColor="text1"/>
          <w:szCs w:val="24"/>
        </w:rPr>
        <w:t>personnel</w:t>
      </w:r>
      <w:r w:rsidRPr="00592E20">
        <w:rPr>
          <w:rFonts w:asciiTheme="majorBidi" w:hAnsiTheme="majorBidi" w:cstheme="majorBidi"/>
          <w:color w:val="000000" w:themeColor="text1"/>
          <w:szCs w:val="24"/>
        </w:rPr>
        <w:t xml:space="preserve"> to enhance education through data-informed decision-making, continuous professional improvement, and the promotion of a culture of learning and growth among the school community. Further, this study revealed </w:t>
      </w:r>
      <w:r w:rsidR="00B33907" w:rsidRPr="00592E20">
        <w:rPr>
          <w:rFonts w:asciiTheme="majorBidi" w:hAnsiTheme="majorBidi" w:cstheme="majorBidi"/>
          <w:color w:val="000000" w:themeColor="text1"/>
          <w:szCs w:val="24"/>
        </w:rPr>
        <w:t xml:space="preserve">the complications and the challenges that school leaders in Fujairah public schools face </w:t>
      </w:r>
      <w:r w:rsidRPr="00592E20">
        <w:rPr>
          <w:rFonts w:asciiTheme="majorBidi" w:hAnsiTheme="majorBidi" w:cstheme="majorBidi"/>
          <w:color w:val="000000" w:themeColor="text1"/>
          <w:szCs w:val="24"/>
        </w:rPr>
        <w:t>and how supporting student achievem</w:t>
      </w:r>
      <w:r w:rsidRPr="00592E20">
        <w:rPr>
          <w:rFonts w:asciiTheme="majorBidi" w:hAnsiTheme="majorBidi" w:cstheme="majorBidi"/>
          <w:bCs/>
          <w:color w:val="000000" w:themeColor="text1"/>
          <w:szCs w:val="24"/>
        </w:rPr>
        <w:t xml:space="preserve">ent and educational excellence </w:t>
      </w:r>
      <w:r w:rsidR="000B59A4">
        <w:rPr>
          <w:rFonts w:asciiTheme="majorBidi" w:hAnsiTheme="majorBidi" w:cstheme="majorBidi"/>
          <w:bCs/>
          <w:color w:val="000000" w:themeColor="text1"/>
          <w:szCs w:val="24"/>
        </w:rPr>
        <w:t xml:space="preserve">would </w:t>
      </w:r>
      <w:r w:rsidRPr="00592E20">
        <w:rPr>
          <w:rFonts w:asciiTheme="majorBidi" w:hAnsiTheme="majorBidi" w:cstheme="majorBidi"/>
          <w:bCs/>
          <w:color w:val="000000" w:themeColor="text1"/>
          <w:szCs w:val="24"/>
        </w:rPr>
        <w:t>be achieved.</w:t>
      </w:r>
    </w:p>
    <w:p w14:paraId="3D83A5A0" w14:textId="042B0768"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Data-driven instructional leadership was a major theme of th</w:t>
      </w:r>
      <w:r w:rsidR="00106BDD" w:rsidRPr="00592E20">
        <w:rPr>
          <w:rFonts w:asciiTheme="majorBidi" w:hAnsiTheme="majorBidi" w:cstheme="majorBidi"/>
          <w:color w:val="000000" w:themeColor="text1"/>
          <w:szCs w:val="24"/>
        </w:rPr>
        <w:t>is</w:t>
      </w:r>
      <w:r w:rsidRPr="00592E20">
        <w:rPr>
          <w:rFonts w:asciiTheme="majorBidi" w:hAnsiTheme="majorBidi" w:cstheme="majorBidi"/>
          <w:color w:val="000000" w:themeColor="text1"/>
          <w:szCs w:val="24"/>
        </w:rPr>
        <w:t xml:space="preserve"> study where Fujairah school leaders have prioritized for their decision-making practices</w:t>
      </w:r>
      <w:r w:rsidR="00F738BC" w:rsidRPr="00592E20">
        <w:rPr>
          <w:rFonts w:asciiTheme="majorBidi" w:hAnsiTheme="majorBidi" w:cstheme="majorBidi"/>
          <w:color w:val="000000" w:themeColor="text1"/>
          <w:szCs w:val="24"/>
        </w:rPr>
        <w:t xml:space="preserve"> surrounding teaching and learning</w:t>
      </w:r>
      <w:r w:rsidRPr="00592E20">
        <w:rPr>
          <w:rFonts w:asciiTheme="majorBidi" w:hAnsiTheme="majorBidi" w:cstheme="majorBidi"/>
          <w:color w:val="000000" w:themeColor="text1"/>
          <w:szCs w:val="24"/>
        </w:rPr>
        <w:t xml:space="preserve">. These leaders </w:t>
      </w:r>
      <w:r w:rsidR="000B59A4">
        <w:rPr>
          <w:rFonts w:asciiTheme="majorBidi" w:hAnsiTheme="majorBidi" w:cstheme="majorBidi"/>
          <w:color w:val="000000" w:themeColor="text1"/>
          <w:szCs w:val="24"/>
        </w:rPr>
        <w:t xml:space="preserve">have critically </w:t>
      </w:r>
      <w:r w:rsidRPr="00592E20">
        <w:rPr>
          <w:rFonts w:asciiTheme="majorBidi" w:hAnsiTheme="majorBidi" w:cstheme="majorBidi"/>
          <w:color w:val="000000" w:themeColor="text1"/>
          <w:szCs w:val="24"/>
        </w:rPr>
        <w:t>analyzed student</w:t>
      </w:r>
      <w:r w:rsidR="00F738BC" w:rsidRPr="00592E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performance and assessment data to make decisions, a practice </w:t>
      </w:r>
      <w:r w:rsidR="00E26B0C" w:rsidRPr="00592E20">
        <w:rPr>
          <w:rFonts w:asciiTheme="majorBidi" w:hAnsiTheme="majorBidi" w:cstheme="majorBidi"/>
          <w:color w:val="000000" w:themeColor="text1"/>
          <w:szCs w:val="24"/>
        </w:rPr>
        <w:t>that allowed</w:t>
      </w:r>
      <w:r w:rsidRPr="00592E20">
        <w:rPr>
          <w:rFonts w:asciiTheme="majorBidi" w:hAnsiTheme="majorBidi" w:cstheme="majorBidi"/>
          <w:color w:val="000000" w:themeColor="text1"/>
          <w:szCs w:val="24"/>
        </w:rPr>
        <w:t xml:space="preserve"> them to tailor relevant support for </w:t>
      </w:r>
      <w:r w:rsidR="003E601C" w:rsidRPr="00592E20">
        <w:rPr>
          <w:rFonts w:asciiTheme="majorBidi" w:hAnsiTheme="majorBidi" w:cstheme="majorBidi"/>
          <w:color w:val="000000" w:themeColor="text1"/>
          <w:szCs w:val="24"/>
        </w:rPr>
        <w:t xml:space="preserve">both </w:t>
      </w:r>
      <w:r w:rsidRPr="00592E20">
        <w:rPr>
          <w:rFonts w:asciiTheme="majorBidi" w:hAnsiTheme="majorBidi" w:cstheme="majorBidi"/>
          <w:color w:val="000000" w:themeColor="text1"/>
          <w:szCs w:val="24"/>
        </w:rPr>
        <w:t xml:space="preserve">teachers and students, ensuring that </w:t>
      </w:r>
      <w:r w:rsidR="003E601C" w:rsidRPr="00592E20">
        <w:rPr>
          <w:rFonts w:asciiTheme="majorBidi" w:hAnsiTheme="majorBidi" w:cstheme="majorBidi"/>
          <w:color w:val="000000" w:themeColor="text1"/>
          <w:szCs w:val="24"/>
        </w:rPr>
        <w:t xml:space="preserve">the </w:t>
      </w:r>
      <w:r w:rsidRPr="00592E20">
        <w:rPr>
          <w:rFonts w:asciiTheme="majorBidi" w:hAnsiTheme="majorBidi" w:cstheme="majorBidi"/>
          <w:color w:val="000000" w:themeColor="text1"/>
          <w:szCs w:val="24"/>
        </w:rPr>
        <w:t xml:space="preserve">educational strategies </w:t>
      </w:r>
      <w:r w:rsidR="003E601C" w:rsidRPr="00592E20">
        <w:rPr>
          <w:rFonts w:asciiTheme="majorBidi" w:hAnsiTheme="majorBidi" w:cstheme="majorBidi"/>
          <w:color w:val="000000" w:themeColor="text1"/>
          <w:szCs w:val="24"/>
        </w:rPr>
        <w:t xml:space="preserve">adopted </w:t>
      </w:r>
      <w:r w:rsidRPr="00592E20">
        <w:rPr>
          <w:rFonts w:asciiTheme="majorBidi" w:hAnsiTheme="majorBidi" w:cstheme="majorBidi"/>
          <w:color w:val="000000" w:themeColor="text1"/>
          <w:szCs w:val="24"/>
        </w:rPr>
        <w:t xml:space="preserve">meet specific needs </w:t>
      </w:r>
      <w:r w:rsidR="007A2F22" w:rsidRPr="00592E20">
        <w:rPr>
          <w:rFonts w:asciiTheme="majorBidi" w:hAnsiTheme="majorBidi" w:cstheme="majorBidi"/>
          <w:color w:val="000000" w:themeColor="text1"/>
          <w:szCs w:val="24"/>
        </w:rPr>
        <w:t xml:space="preserve">of learners </w:t>
      </w:r>
      <w:r w:rsidRPr="00592E20">
        <w:rPr>
          <w:rFonts w:asciiTheme="majorBidi" w:hAnsiTheme="majorBidi" w:cstheme="majorBidi"/>
          <w:color w:val="000000" w:themeColor="text1"/>
          <w:szCs w:val="24"/>
        </w:rPr>
        <w:t xml:space="preserve">and </w:t>
      </w:r>
      <w:r w:rsidR="007A2F22" w:rsidRPr="00592E20">
        <w:rPr>
          <w:rFonts w:asciiTheme="majorBidi" w:hAnsiTheme="majorBidi" w:cstheme="majorBidi"/>
          <w:color w:val="000000" w:themeColor="text1"/>
          <w:szCs w:val="24"/>
        </w:rPr>
        <w:t xml:space="preserve">support </w:t>
      </w:r>
      <w:r w:rsidRPr="00592E20">
        <w:rPr>
          <w:rFonts w:asciiTheme="majorBidi" w:hAnsiTheme="majorBidi" w:cstheme="majorBidi"/>
          <w:color w:val="000000" w:themeColor="text1"/>
          <w:szCs w:val="24"/>
        </w:rPr>
        <w:t>improvemen</w:t>
      </w:r>
      <w:r w:rsidR="007A2F22" w:rsidRPr="00592E20">
        <w:rPr>
          <w:rFonts w:asciiTheme="majorBidi" w:hAnsiTheme="majorBidi" w:cstheme="majorBidi"/>
          <w:color w:val="000000" w:themeColor="text1"/>
          <w:szCs w:val="24"/>
        </w:rPr>
        <w:t>t</w:t>
      </w:r>
      <w:r w:rsidR="002E319D" w:rsidRPr="00592E20">
        <w:rPr>
          <w:rFonts w:asciiTheme="majorBidi" w:hAnsiTheme="majorBidi" w:cstheme="majorBidi"/>
          <w:color w:val="000000" w:themeColor="text1"/>
          <w:szCs w:val="24"/>
        </w:rPr>
        <w:t xml:space="preserve"> plans for all</w:t>
      </w:r>
      <w:r w:rsidRPr="00592E20">
        <w:rPr>
          <w:rFonts w:asciiTheme="majorBidi" w:hAnsiTheme="majorBidi" w:cstheme="majorBidi"/>
          <w:color w:val="000000" w:themeColor="text1"/>
          <w:szCs w:val="24"/>
        </w:rPr>
        <w:t>. However, some challenges were found limiting those aims and objectives</w:t>
      </w:r>
      <w:r w:rsidR="001A52BE" w:rsidRPr="00592E20">
        <w:rPr>
          <w:rFonts w:asciiTheme="majorBidi" w:hAnsiTheme="majorBidi" w:cstheme="majorBidi"/>
          <w:color w:val="000000" w:themeColor="text1"/>
          <w:szCs w:val="24"/>
        </w:rPr>
        <w:t xml:space="preserve"> including lack of time and the various </w:t>
      </w:r>
      <w:r w:rsidR="00DB418F" w:rsidRPr="00592E20">
        <w:rPr>
          <w:rFonts w:asciiTheme="majorBidi" w:hAnsiTheme="majorBidi" w:cstheme="majorBidi"/>
          <w:color w:val="000000" w:themeColor="text1"/>
          <w:szCs w:val="24"/>
        </w:rPr>
        <w:t>number</w:t>
      </w:r>
      <w:r w:rsidR="001A52BE" w:rsidRPr="00592E20">
        <w:rPr>
          <w:rFonts w:asciiTheme="majorBidi" w:hAnsiTheme="majorBidi" w:cstheme="majorBidi"/>
          <w:color w:val="000000" w:themeColor="text1"/>
          <w:szCs w:val="24"/>
        </w:rPr>
        <w:t xml:space="preserve"> of duties </w:t>
      </w:r>
      <w:r w:rsidR="00DB418F" w:rsidRPr="00592E20">
        <w:rPr>
          <w:rFonts w:asciiTheme="majorBidi" w:hAnsiTheme="majorBidi" w:cstheme="majorBidi"/>
          <w:color w:val="000000" w:themeColor="text1"/>
          <w:szCs w:val="24"/>
        </w:rPr>
        <w:t>these leaders are expected to fulfill</w:t>
      </w:r>
      <w:r w:rsidRPr="00592E20">
        <w:rPr>
          <w:rFonts w:asciiTheme="majorBidi" w:hAnsiTheme="majorBidi" w:cstheme="majorBidi"/>
          <w:color w:val="000000" w:themeColor="text1"/>
          <w:szCs w:val="24"/>
        </w:rPr>
        <w:t xml:space="preserve">. </w:t>
      </w:r>
      <w:r w:rsidR="00DB418F" w:rsidRPr="00592E20">
        <w:rPr>
          <w:rFonts w:asciiTheme="majorBidi" w:hAnsiTheme="majorBidi" w:cstheme="majorBidi"/>
          <w:color w:val="000000" w:themeColor="text1"/>
          <w:szCs w:val="24"/>
        </w:rPr>
        <w:t xml:space="preserve">However, </w:t>
      </w:r>
      <w:r w:rsidR="000B59A4">
        <w:rPr>
          <w:rFonts w:asciiTheme="majorBidi" w:hAnsiTheme="majorBidi" w:cstheme="majorBidi"/>
          <w:color w:val="000000" w:themeColor="text1"/>
          <w:szCs w:val="24"/>
        </w:rPr>
        <w:t>c</w:t>
      </w:r>
      <w:r w:rsidRPr="00592E20">
        <w:rPr>
          <w:rFonts w:asciiTheme="majorBidi" w:hAnsiTheme="majorBidi" w:cstheme="majorBidi"/>
          <w:color w:val="000000" w:themeColor="text1"/>
          <w:szCs w:val="24"/>
        </w:rPr>
        <w:t>ollaborative leadership was similarly valued by the school leaders</w:t>
      </w:r>
      <w:r w:rsidR="000B59A4">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who engage</w:t>
      </w:r>
      <w:r w:rsidR="00BA39BA" w:rsidRPr="00592E20">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with teachers</w:t>
      </w:r>
      <w:r w:rsidR="00BA39BA" w:rsidRPr="00592E20">
        <w:rPr>
          <w:rFonts w:asciiTheme="majorBidi" w:hAnsiTheme="majorBidi" w:cstheme="majorBidi"/>
          <w:color w:val="000000" w:themeColor="text1"/>
          <w:szCs w:val="24"/>
        </w:rPr>
        <w:t xml:space="preserve"> and </w:t>
      </w:r>
      <w:r w:rsidRPr="00592E20">
        <w:rPr>
          <w:rFonts w:asciiTheme="majorBidi" w:hAnsiTheme="majorBidi" w:cstheme="majorBidi"/>
          <w:color w:val="000000" w:themeColor="text1"/>
          <w:szCs w:val="24"/>
        </w:rPr>
        <w:t>students,</w:t>
      </w:r>
      <w:r w:rsidR="00BA39BA" w:rsidRPr="00592E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lastRenderedPageBreak/>
        <w:t xml:space="preserve">with the goal to create a school that </w:t>
      </w:r>
      <w:r w:rsidR="000B59A4">
        <w:rPr>
          <w:rFonts w:asciiTheme="majorBidi" w:hAnsiTheme="majorBidi" w:cstheme="majorBidi"/>
          <w:color w:val="000000" w:themeColor="text1"/>
          <w:szCs w:val="24"/>
        </w:rPr>
        <w:t xml:space="preserve">1) </w:t>
      </w:r>
      <w:r w:rsidRPr="00592E20">
        <w:rPr>
          <w:rFonts w:asciiTheme="majorBidi" w:hAnsiTheme="majorBidi" w:cstheme="majorBidi"/>
          <w:color w:val="000000" w:themeColor="text1"/>
          <w:szCs w:val="24"/>
        </w:rPr>
        <w:t xml:space="preserve">values community involvement, </w:t>
      </w:r>
      <w:r w:rsidR="000B59A4">
        <w:rPr>
          <w:rFonts w:asciiTheme="majorBidi" w:hAnsiTheme="majorBidi" w:cstheme="majorBidi"/>
          <w:color w:val="000000" w:themeColor="text1"/>
          <w:szCs w:val="24"/>
        </w:rPr>
        <w:t xml:space="preserve">2) </w:t>
      </w:r>
      <w:r w:rsidRPr="00592E20">
        <w:rPr>
          <w:rFonts w:asciiTheme="majorBidi" w:hAnsiTheme="majorBidi" w:cstheme="majorBidi"/>
          <w:color w:val="000000" w:themeColor="text1"/>
          <w:szCs w:val="24"/>
        </w:rPr>
        <w:t xml:space="preserve">promotes a positive learning environment, and </w:t>
      </w:r>
      <w:r w:rsidR="000B59A4">
        <w:rPr>
          <w:rFonts w:asciiTheme="majorBidi" w:hAnsiTheme="majorBidi" w:cstheme="majorBidi"/>
          <w:color w:val="000000" w:themeColor="text1"/>
          <w:szCs w:val="24"/>
        </w:rPr>
        <w:t xml:space="preserve">3) </w:t>
      </w:r>
      <w:r w:rsidRPr="00592E20">
        <w:rPr>
          <w:rFonts w:asciiTheme="majorBidi" w:hAnsiTheme="majorBidi" w:cstheme="majorBidi"/>
          <w:color w:val="000000" w:themeColor="text1"/>
          <w:szCs w:val="24"/>
        </w:rPr>
        <w:t xml:space="preserve">recognizes everyone's contributions. The participants highlighted that such leadership fosters educational community ownership, responsibility, </w:t>
      </w:r>
      <w:r w:rsidRPr="00592E20">
        <w:rPr>
          <w:rFonts w:asciiTheme="majorBidi" w:hAnsiTheme="majorBidi" w:cstheme="majorBidi"/>
          <w:bCs/>
          <w:color w:val="000000" w:themeColor="text1"/>
          <w:szCs w:val="24"/>
        </w:rPr>
        <w:t xml:space="preserve">creativity, and creates best learning practices for </w:t>
      </w:r>
      <w:r w:rsidR="00437EAC" w:rsidRPr="00592E20">
        <w:rPr>
          <w:rFonts w:asciiTheme="majorBidi" w:hAnsiTheme="majorBidi" w:cstheme="majorBidi"/>
          <w:bCs/>
          <w:color w:val="000000" w:themeColor="text1"/>
          <w:szCs w:val="24"/>
        </w:rPr>
        <w:t xml:space="preserve">all </w:t>
      </w:r>
      <w:r w:rsidRPr="00592E20">
        <w:rPr>
          <w:rFonts w:asciiTheme="majorBidi" w:hAnsiTheme="majorBidi" w:cstheme="majorBidi"/>
          <w:bCs/>
          <w:color w:val="000000" w:themeColor="text1"/>
          <w:szCs w:val="24"/>
        </w:rPr>
        <w:t>students.</w:t>
      </w:r>
    </w:p>
    <w:p w14:paraId="7E75BED1" w14:textId="6D93356B"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Based on the study’s findings, Fujairah public schools’ leaders were found in need of more tailored and ongoing professional development that advance their growth in instructional leadership</w:t>
      </w:r>
      <w:r w:rsidR="00437EAC" w:rsidRPr="00592E20">
        <w:rPr>
          <w:rFonts w:asciiTheme="majorBidi" w:hAnsiTheme="majorBidi" w:cstheme="majorBidi"/>
          <w:color w:val="000000" w:themeColor="text1"/>
          <w:szCs w:val="24"/>
        </w:rPr>
        <w:t xml:space="preserve"> strategies</w:t>
      </w:r>
      <w:r w:rsidRPr="00592E20">
        <w:rPr>
          <w:rFonts w:asciiTheme="majorBidi" w:hAnsiTheme="majorBidi" w:cstheme="majorBidi"/>
          <w:color w:val="000000" w:themeColor="text1"/>
          <w:szCs w:val="24"/>
        </w:rPr>
        <w:t xml:space="preserve"> to better deal with issues of structure, time constraints, and resource</w:t>
      </w:r>
      <w:r w:rsidR="00953AE5" w:rsidRPr="00592E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management. </w:t>
      </w:r>
      <w:r w:rsidR="00A762C9" w:rsidRPr="00592E20">
        <w:rPr>
          <w:rFonts w:asciiTheme="majorBidi" w:hAnsiTheme="majorBidi" w:cstheme="majorBidi"/>
          <w:color w:val="000000" w:themeColor="text1"/>
          <w:szCs w:val="24"/>
        </w:rPr>
        <w:t>Despite all these challenges,</w:t>
      </w:r>
      <w:r w:rsidRPr="00592E20">
        <w:rPr>
          <w:rFonts w:asciiTheme="majorBidi" w:hAnsiTheme="majorBidi" w:cstheme="majorBidi"/>
          <w:color w:val="000000" w:themeColor="text1"/>
          <w:szCs w:val="24"/>
        </w:rPr>
        <w:t xml:space="preserve"> the</w:t>
      </w:r>
      <w:r w:rsidR="00A762C9" w:rsidRPr="00592E20">
        <w:rPr>
          <w:rFonts w:asciiTheme="majorBidi" w:hAnsiTheme="majorBidi" w:cstheme="majorBidi"/>
          <w:color w:val="000000" w:themeColor="text1"/>
          <w:szCs w:val="24"/>
        </w:rPr>
        <w:t xml:space="preserve"> </w:t>
      </w:r>
      <w:r w:rsidR="00EC2D20">
        <w:rPr>
          <w:rFonts w:asciiTheme="majorBidi" w:hAnsiTheme="majorBidi" w:cstheme="majorBidi"/>
          <w:color w:val="000000" w:themeColor="text1"/>
          <w:szCs w:val="24"/>
        </w:rPr>
        <w:t xml:space="preserve">participant </w:t>
      </w:r>
      <w:r w:rsidRPr="00592E20">
        <w:rPr>
          <w:rFonts w:asciiTheme="majorBidi" w:hAnsiTheme="majorBidi" w:cstheme="majorBidi"/>
          <w:color w:val="000000" w:themeColor="text1"/>
          <w:szCs w:val="24"/>
        </w:rPr>
        <w:t xml:space="preserve">leaders expressed commitment to personal and professional development to </w:t>
      </w:r>
      <w:r w:rsidR="004373F5" w:rsidRPr="00592E20">
        <w:rPr>
          <w:rFonts w:asciiTheme="majorBidi" w:hAnsiTheme="majorBidi" w:cstheme="majorBidi"/>
          <w:color w:val="000000" w:themeColor="text1"/>
          <w:szCs w:val="24"/>
        </w:rPr>
        <w:t xml:space="preserve">learn more on </w:t>
      </w:r>
      <w:r w:rsidRPr="00592E20">
        <w:rPr>
          <w:rFonts w:asciiTheme="majorBidi" w:hAnsiTheme="majorBidi" w:cstheme="majorBidi"/>
          <w:color w:val="000000" w:themeColor="text1"/>
          <w:szCs w:val="24"/>
        </w:rPr>
        <w:t>strategies t</w:t>
      </w:r>
      <w:r w:rsidR="004373F5" w:rsidRPr="00592E20">
        <w:rPr>
          <w:rFonts w:asciiTheme="majorBidi" w:hAnsiTheme="majorBidi" w:cstheme="majorBidi"/>
          <w:color w:val="000000" w:themeColor="text1"/>
          <w:szCs w:val="24"/>
        </w:rPr>
        <w:t>hat would</w:t>
      </w:r>
      <w:r w:rsidRPr="00592E20">
        <w:rPr>
          <w:rFonts w:asciiTheme="majorBidi" w:hAnsiTheme="majorBidi" w:cstheme="majorBidi"/>
          <w:color w:val="000000" w:themeColor="text1"/>
          <w:szCs w:val="24"/>
        </w:rPr>
        <w:t xml:space="preserve"> enhance the learning experience and achievement of all students. This dedication has created a persuasive model for </w:t>
      </w:r>
      <w:r w:rsidR="005D0F06">
        <w:rPr>
          <w:rFonts w:asciiTheme="majorBidi" w:hAnsiTheme="majorBidi" w:cstheme="majorBidi"/>
          <w:color w:val="000000" w:themeColor="text1"/>
          <w:szCs w:val="24"/>
        </w:rPr>
        <w:t>their teachers</w:t>
      </w:r>
      <w:r w:rsidRPr="00592E20">
        <w:rPr>
          <w:rFonts w:asciiTheme="majorBidi" w:hAnsiTheme="majorBidi" w:cstheme="majorBidi"/>
          <w:color w:val="000000" w:themeColor="text1"/>
          <w:szCs w:val="24"/>
        </w:rPr>
        <w:t xml:space="preserve"> in their schools to bring about change that further supports students’ evolving learning needs in Fujairah public schools. </w:t>
      </w:r>
    </w:p>
    <w:p w14:paraId="06265403" w14:textId="142FEBC5" w:rsidR="00B76492" w:rsidRPr="00CA3E9E" w:rsidRDefault="002A1BD2" w:rsidP="00CA3E9E">
      <w:pPr>
        <w:pStyle w:val="Heading2"/>
        <w:numPr>
          <w:ilvl w:val="0"/>
          <w:numId w:val="0"/>
        </w:numPr>
        <w:ind w:left="360" w:hanging="360"/>
      </w:pPr>
      <w:bookmarkStart w:id="126" w:name="_Toc157418100"/>
      <w:r w:rsidRPr="00CA3E9E">
        <w:t xml:space="preserve">6.2 </w:t>
      </w:r>
      <w:r w:rsidR="00B76492" w:rsidRPr="00CA3E9E">
        <w:t>Limitations of the Study</w:t>
      </w:r>
      <w:bookmarkEnd w:id="126"/>
    </w:p>
    <w:p w14:paraId="0771A2C7" w14:textId="2C1DB9FD" w:rsidR="00B76492" w:rsidRPr="00AC1E0D"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This study ha</w:t>
      </w:r>
      <w:r w:rsidR="00C64888" w:rsidRPr="00592E20">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some limitations that must be considered to understand its conclusions. The total number of </w:t>
      </w:r>
      <w:r w:rsidR="00C64888" w:rsidRPr="00592E20">
        <w:rPr>
          <w:rFonts w:asciiTheme="majorBidi" w:hAnsiTheme="majorBidi" w:cstheme="majorBidi"/>
          <w:color w:val="000000" w:themeColor="text1"/>
          <w:szCs w:val="24"/>
        </w:rPr>
        <w:t>schools</w:t>
      </w:r>
      <w:r w:rsidRPr="00592E20">
        <w:rPr>
          <w:rFonts w:asciiTheme="majorBidi" w:hAnsiTheme="majorBidi" w:cstheme="majorBidi"/>
          <w:color w:val="000000" w:themeColor="text1"/>
          <w:szCs w:val="24"/>
        </w:rPr>
        <w:t xml:space="preserve"> involved in the study was limited to 10 </w:t>
      </w:r>
      <w:r w:rsidR="008053B6" w:rsidRPr="00592E20">
        <w:rPr>
          <w:rFonts w:asciiTheme="majorBidi" w:hAnsiTheme="majorBidi" w:cstheme="majorBidi"/>
          <w:color w:val="000000" w:themeColor="text1"/>
          <w:szCs w:val="24"/>
        </w:rPr>
        <w:t xml:space="preserve">due to the restrictions imposed by the Ministry of Education as stated earlier. </w:t>
      </w:r>
      <w:r w:rsidR="00105315" w:rsidRPr="00592E20">
        <w:rPr>
          <w:rFonts w:asciiTheme="majorBidi" w:hAnsiTheme="majorBidi" w:cstheme="majorBidi"/>
          <w:color w:val="000000" w:themeColor="text1"/>
          <w:szCs w:val="24"/>
        </w:rPr>
        <w:t>Therefore, the applica</w:t>
      </w:r>
      <w:r w:rsidR="000F1619" w:rsidRPr="00592E20">
        <w:rPr>
          <w:rFonts w:asciiTheme="majorBidi" w:hAnsiTheme="majorBidi" w:cstheme="majorBidi"/>
          <w:color w:val="000000" w:themeColor="text1"/>
          <w:szCs w:val="24"/>
        </w:rPr>
        <w:t xml:space="preserve">bility of the study’s </w:t>
      </w:r>
      <w:r w:rsidR="00105315" w:rsidRPr="00592E20">
        <w:rPr>
          <w:rFonts w:asciiTheme="majorBidi" w:hAnsiTheme="majorBidi" w:cstheme="majorBidi"/>
          <w:color w:val="000000" w:themeColor="text1"/>
          <w:szCs w:val="24"/>
        </w:rPr>
        <w:t xml:space="preserve">outcomes </w:t>
      </w:r>
      <w:r w:rsidR="000F1619" w:rsidRPr="00592E20">
        <w:rPr>
          <w:rFonts w:asciiTheme="majorBidi" w:hAnsiTheme="majorBidi" w:cstheme="majorBidi"/>
          <w:color w:val="000000" w:themeColor="text1"/>
          <w:szCs w:val="24"/>
        </w:rPr>
        <w:t xml:space="preserve">to other </w:t>
      </w:r>
      <w:r w:rsidR="00EC2D20">
        <w:rPr>
          <w:rFonts w:asciiTheme="majorBidi" w:hAnsiTheme="majorBidi" w:cstheme="majorBidi"/>
          <w:color w:val="000000" w:themeColor="text1"/>
          <w:szCs w:val="24"/>
        </w:rPr>
        <w:t xml:space="preserve">schools in the UAE </w:t>
      </w:r>
      <w:r w:rsidR="006C6842" w:rsidRPr="00592E20">
        <w:rPr>
          <w:rFonts w:asciiTheme="majorBidi" w:hAnsiTheme="majorBidi" w:cstheme="majorBidi"/>
          <w:color w:val="000000" w:themeColor="text1"/>
          <w:szCs w:val="24"/>
        </w:rPr>
        <w:t>may be limited. Moreover, t</w:t>
      </w:r>
      <w:r w:rsidRPr="00592E20">
        <w:rPr>
          <w:rFonts w:asciiTheme="majorBidi" w:hAnsiTheme="majorBidi" w:cstheme="majorBidi"/>
          <w:color w:val="000000" w:themeColor="text1"/>
          <w:szCs w:val="24"/>
        </w:rPr>
        <w:t>he findings could have been broader and more sophisticated with a larger and more diverse sample</w:t>
      </w:r>
      <w:r w:rsidR="006C6842" w:rsidRPr="00592E20">
        <w:rPr>
          <w:rFonts w:asciiTheme="majorBidi" w:hAnsiTheme="majorBidi" w:cstheme="majorBidi"/>
          <w:color w:val="000000" w:themeColor="text1"/>
          <w:szCs w:val="24"/>
        </w:rPr>
        <w:t xml:space="preserve"> of school</w:t>
      </w:r>
      <w:r w:rsidR="00EC2D20">
        <w:rPr>
          <w:rFonts w:asciiTheme="majorBidi" w:hAnsiTheme="majorBidi" w:cstheme="majorBidi"/>
          <w:color w:val="000000" w:themeColor="text1"/>
          <w:szCs w:val="24"/>
        </w:rPr>
        <w:t>s</w:t>
      </w:r>
      <w:r w:rsidR="006C6842" w:rsidRPr="00592E20">
        <w:rPr>
          <w:rFonts w:asciiTheme="majorBidi" w:hAnsiTheme="majorBidi" w:cstheme="majorBidi"/>
          <w:color w:val="000000" w:themeColor="text1"/>
          <w:szCs w:val="24"/>
        </w:rPr>
        <w:t xml:space="preserve"> and leaders. </w:t>
      </w:r>
      <w:r w:rsidR="00D5098F" w:rsidRPr="00592E20">
        <w:rPr>
          <w:rFonts w:asciiTheme="majorBidi" w:hAnsiTheme="majorBidi" w:cstheme="majorBidi"/>
          <w:color w:val="000000" w:themeColor="text1"/>
          <w:szCs w:val="24"/>
        </w:rPr>
        <w:t>Further, given</w:t>
      </w:r>
      <w:r w:rsidR="00644B9E" w:rsidRPr="00592E20">
        <w:rPr>
          <w:rFonts w:asciiTheme="majorBidi" w:hAnsiTheme="majorBidi" w:cstheme="majorBidi"/>
          <w:color w:val="000000" w:themeColor="text1"/>
          <w:szCs w:val="24"/>
        </w:rPr>
        <w:t xml:space="preserve"> the nature of the study,</w:t>
      </w:r>
      <w:r w:rsidRPr="00592E20">
        <w:rPr>
          <w:rFonts w:asciiTheme="majorBidi" w:hAnsiTheme="majorBidi" w:cstheme="majorBidi"/>
          <w:color w:val="000000" w:themeColor="text1"/>
          <w:szCs w:val="24"/>
        </w:rPr>
        <w:t xml:space="preserve"> subjective bias may have affected the study results. </w:t>
      </w:r>
      <w:r w:rsidR="009059EC" w:rsidRPr="00592E20">
        <w:rPr>
          <w:rFonts w:asciiTheme="majorBidi" w:hAnsiTheme="majorBidi" w:cstheme="majorBidi"/>
          <w:color w:val="000000" w:themeColor="text1"/>
          <w:szCs w:val="24"/>
        </w:rPr>
        <w:t>However, the research</w:t>
      </w:r>
      <w:r w:rsidR="00EC2D20">
        <w:rPr>
          <w:rFonts w:asciiTheme="majorBidi" w:hAnsiTheme="majorBidi" w:cstheme="majorBidi"/>
          <w:color w:val="000000" w:themeColor="text1"/>
          <w:szCs w:val="24"/>
        </w:rPr>
        <w:t>er</w:t>
      </w:r>
      <w:r w:rsidR="009059EC" w:rsidRPr="00592E20">
        <w:rPr>
          <w:rFonts w:asciiTheme="majorBidi" w:hAnsiTheme="majorBidi" w:cstheme="majorBidi"/>
          <w:color w:val="000000" w:themeColor="text1"/>
          <w:szCs w:val="24"/>
        </w:rPr>
        <w:t xml:space="preserve"> sought to practice </w:t>
      </w:r>
      <w:r w:rsidR="00F3483E" w:rsidRPr="00592E20">
        <w:rPr>
          <w:rFonts w:asciiTheme="majorBidi" w:hAnsiTheme="majorBidi" w:cstheme="majorBidi"/>
          <w:color w:val="000000" w:themeColor="text1"/>
          <w:szCs w:val="24"/>
        </w:rPr>
        <w:t xml:space="preserve">ongoing </w:t>
      </w:r>
      <w:r w:rsidR="009059EC" w:rsidRPr="00592E20">
        <w:rPr>
          <w:rFonts w:asciiTheme="majorBidi" w:hAnsiTheme="majorBidi" w:cstheme="majorBidi"/>
          <w:color w:val="000000" w:themeColor="text1"/>
          <w:szCs w:val="24"/>
        </w:rPr>
        <w:t>refle</w:t>
      </w:r>
      <w:r w:rsidR="00EC2D20">
        <w:rPr>
          <w:rFonts w:asciiTheme="majorBidi" w:hAnsiTheme="majorBidi" w:cstheme="majorBidi"/>
          <w:color w:val="000000" w:themeColor="text1"/>
          <w:szCs w:val="24"/>
        </w:rPr>
        <w:t xml:space="preserve">ction </w:t>
      </w:r>
      <w:r w:rsidR="009059EC" w:rsidRPr="00592E20">
        <w:rPr>
          <w:rFonts w:asciiTheme="majorBidi" w:hAnsiTheme="majorBidi" w:cstheme="majorBidi"/>
          <w:color w:val="000000" w:themeColor="text1"/>
          <w:szCs w:val="24"/>
        </w:rPr>
        <w:t>through</w:t>
      </w:r>
      <w:r w:rsidR="00EC2D20">
        <w:rPr>
          <w:rFonts w:asciiTheme="majorBidi" w:hAnsiTheme="majorBidi" w:cstheme="majorBidi"/>
          <w:color w:val="000000" w:themeColor="text1"/>
          <w:szCs w:val="24"/>
        </w:rPr>
        <w:t>out</w:t>
      </w:r>
      <w:r w:rsidR="009059EC" w:rsidRPr="00592E20">
        <w:rPr>
          <w:rFonts w:asciiTheme="majorBidi" w:hAnsiTheme="majorBidi" w:cstheme="majorBidi"/>
          <w:color w:val="000000" w:themeColor="text1"/>
          <w:szCs w:val="24"/>
        </w:rPr>
        <w:t xml:space="preserve"> the data analysis process</w:t>
      </w:r>
      <w:r w:rsidR="00EC2D20">
        <w:rPr>
          <w:rFonts w:asciiTheme="majorBidi" w:hAnsiTheme="majorBidi" w:cstheme="majorBidi"/>
          <w:color w:val="000000" w:themeColor="text1"/>
          <w:szCs w:val="24"/>
        </w:rPr>
        <w:t>es</w:t>
      </w:r>
      <w:r w:rsidR="00EC2D20" w:rsidRPr="00AC1E0D">
        <w:rPr>
          <w:rFonts w:asciiTheme="majorBidi" w:hAnsiTheme="majorBidi" w:cstheme="majorBidi"/>
          <w:color w:val="000000" w:themeColor="text1"/>
          <w:szCs w:val="24"/>
        </w:rPr>
        <w:t xml:space="preserve">. Moreover, </w:t>
      </w:r>
      <w:r w:rsidRPr="00AC1E0D">
        <w:rPr>
          <w:rFonts w:asciiTheme="majorBidi" w:hAnsiTheme="majorBidi" w:cstheme="majorBidi"/>
          <w:color w:val="000000" w:themeColor="text1"/>
          <w:szCs w:val="24"/>
        </w:rPr>
        <w:t>school events and meetings</w:t>
      </w:r>
      <w:r w:rsidR="008E799C" w:rsidRPr="00AC1E0D">
        <w:rPr>
          <w:rFonts w:asciiTheme="majorBidi" w:hAnsiTheme="majorBidi" w:cstheme="majorBidi"/>
          <w:color w:val="000000" w:themeColor="text1"/>
          <w:szCs w:val="24"/>
        </w:rPr>
        <w:t xml:space="preserve"> that occurred during </w:t>
      </w:r>
      <w:r w:rsidR="001A7B4F" w:rsidRPr="00AC1E0D">
        <w:rPr>
          <w:rFonts w:asciiTheme="majorBidi" w:hAnsiTheme="majorBidi" w:cstheme="majorBidi"/>
          <w:color w:val="000000" w:themeColor="text1"/>
          <w:szCs w:val="24"/>
        </w:rPr>
        <w:t>data</w:t>
      </w:r>
      <w:r w:rsidR="008E799C" w:rsidRPr="00AC1E0D">
        <w:rPr>
          <w:rFonts w:asciiTheme="majorBidi" w:hAnsiTheme="majorBidi" w:cstheme="majorBidi"/>
          <w:color w:val="000000" w:themeColor="text1"/>
          <w:szCs w:val="24"/>
        </w:rPr>
        <w:t xml:space="preserve"> collection </w:t>
      </w:r>
      <w:r w:rsidRPr="00AC1E0D">
        <w:rPr>
          <w:rFonts w:asciiTheme="majorBidi" w:hAnsiTheme="majorBidi" w:cstheme="majorBidi"/>
          <w:color w:val="000000" w:themeColor="text1"/>
          <w:szCs w:val="24"/>
        </w:rPr>
        <w:t xml:space="preserve">may have limited the </w:t>
      </w:r>
      <w:r w:rsidR="00586571" w:rsidRPr="00AC1E0D">
        <w:rPr>
          <w:rFonts w:asciiTheme="majorBidi" w:hAnsiTheme="majorBidi" w:cstheme="majorBidi"/>
          <w:color w:val="000000" w:themeColor="text1"/>
          <w:szCs w:val="24"/>
        </w:rPr>
        <w:t xml:space="preserve">possibility </w:t>
      </w:r>
      <w:r w:rsidRPr="00AC1E0D">
        <w:rPr>
          <w:rFonts w:asciiTheme="majorBidi" w:hAnsiTheme="majorBidi" w:cstheme="majorBidi"/>
          <w:color w:val="000000" w:themeColor="text1"/>
          <w:szCs w:val="24"/>
        </w:rPr>
        <w:t>to further examine school leaders' practices and how they inform classroom instruction and student learning.</w:t>
      </w:r>
    </w:p>
    <w:p w14:paraId="2D7E5BCD" w14:textId="47253045" w:rsidR="00B76492" w:rsidRPr="00CA3E9E" w:rsidRDefault="002A1BD2" w:rsidP="00CA3E9E">
      <w:pPr>
        <w:pStyle w:val="Heading2"/>
        <w:numPr>
          <w:ilvl w:val="0"/>
          <w:numId w:val="0"/>
        </w:numPr>
        <w:ind w:left="360" w:hanging="360"/>
      </w:pPr>
      <w:bookmarkStart w:id="127" w:name="_Toc157418101"/>
      <w:r w:rsidRPr="00AC1E0D">
        <w:t xml:space="preserve">6.3 </w:t>
      </w:r>
      <w:r w:rsidR="00B76492" w:rsidRPr="00AC1E0D">
        <w:t>Revisiting the Study's Research Questions</w:t>
      </w:r>
      <w:bookmarkEnd w:id="127"/>
    </w:p>
    <w:p w14:paraId="63948117" w14:textId="77777777"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research questions addressed in this study were as follows:</w:t>
      </w:r>
    </w:p>
    <w:p w14:paraId="0AB23DED" w14:textId="77777777" w:rsidR="00FA612F" w:rsidRPr="00592E20" w:rsidRDefault="00FA612F" w:rsidP="00FA612F">
      <w:pPr>
        <w:pStyle w:val="ListParagraph"/>
        <w:numPr>
          <w:ilvl w:val="0"/>
          <w:numId w:val="37"/>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school leaders in Fujairah public schools conceptualize instructional leadership?</w:t>
      </w:r>
    </w:p>
    <w:p w14:paraId="72FE751A" w14:textId="77777777" w:rsidR="00FA612F" w:rsidRPr="00592E20" w:rsidRDefault="00FA612F" w:rsidP="00FA612F">
      <w:pPr>
        <w:pStyle w:val="ListParagraph"/>
        <w:numPr>
          <w:ilvl w:val="0"/>
          <w:numId w:val="37"/>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How do these leaders relate their leadership practices to student’s achievement?</w:t>
      </w:r>
    </w:p>
    <w:p w14:paraId="26DF6CA2" w14:textId="77777777" w:rsidR="00FA612F" w:rsidRPr="00592E20" w:rsidRDefault="00FA612F" w:rsidP="00FA612F">
      <w:pPr>
        <w:pStyle w:val="ListParagraph"/>
        <w:numPr>
          <w:ilvl w:val="0"/>
          <w:numId w:val="37"/>
        </w:numPr>
        <w:spacing w:before="240" w:line="360" w:lineRule="auto"/>
        <w:rPr>
          <w:rFonts w:asciiTheme="majorBidi" w:hAnsiTheme="majorBidi" w:cstheme="majorBidi"/>
          <w:color w:val="000000" w:themeColor="text1"/>
          <w:sz w:val="24"/>
          <w:szCs w:val="24"/>
        </w:rPr>
      </w:pPr>
      <w:r w:rsidRPr="00592E20">
        <w:rPr>
          <w:rFonts w:asciiTheme="majorBidi" w:hAnsiTheme="majorBidi" w:cstheme="majorBidi"/>
          <w:color w:val="000000" w:themeColor="text1"/>
          <w:sz w:val="24"/>
          <w:szCs w:val="24"/>
        </w:rPr>
        <w:t>What challenges and affordances do school leaders in Fujairah public schools encounter as they adopt instructional leadership?</w:t>
      </w:r>
    </w:p>
    <w:p w14:paraId="6969707D" w14:textId="7029F454"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lastRenderedPageBreak/>
        <w:t>The study provided deep insights on instructional leadership's complexity in Fujairah public schools. It illuminated how school leaders s</w:t>
      </w:r>
      <w:r w:rsidR="005307AE" w:rsidRPr="00592E20">
        <w:rPr>
          <w:rFonts w:asciiTheme="majorBidi" w:hAnsiTheme="majorBidi" w:cstheme="majorBidi"/>
          <w:color w:val="000000" w:themeColor="text1"/>
          <w:szCs w:val="24"/>
        </w:rPr>
        <w:t>ought</w:t>
      </w:r>
      <w:r w:rsidRPr="00592E20">
        <w:rPr>
          <w:rFonts w:asciiTheme="majorBidi" w:hAnsiTheme="majorBidi" w:cstheme="majorBidi"/>
          <w:color w:val="000000" w:themeColor="text1"/>
          <w:szCs w:val="24"/>
        </w:rPr>
        <w:t xml:space="preserve"> to overcome challenges and boost student achievement. What follows is a brief and overall review of the </w:t>
      </w:r>
      <w:r w:rsidR="00EC2D20">
        <w:rPr>
          <w:rFonts w:asciiTheme="majorBidi" w:hAnsiTheme="majorBidi" w:cstheme="majorBidi"/>
          <w:color w:val="000000" w:themeColor="text1"/>
          <w:szCs w:val="24"/>
        </w:rPr>
        <w:t>study’s research questions and findings.</w:t>
      </w:r>
    </w:p>
    <w:p w14:paraId="0D0D6A0B" w14:textId="77777777" w:rsidR="00B76492" w:rsidRPr="00592E20" w:rsidRDefault="00B76492" w:rsidP="00B76492">
      <w:pPr>
        <w:jc w:val="both"/>
        <w:rPr>
          <w:rFonts w:asciiTheme="majorBidi" w:hAnsiTheme="majorBidi" w:cstheme="majorBidi"/>
          <w:i/>
          <w:color w:val="000000" w:themeColor="text1"/>
          <w:szCs w:val="24"/>
        </w:rPr>
      </w:pPr>
      <w:r w:rsidRPr="00592E20">
        <w:rPr>
          <w:rFonts w:asciiTheme="majorBidi" w:hAnsiTheme="majorBidi" w:cstheme="majorBidi"/>
          <w:i/>
          <w:color w:val="000000" w:themeColor="text1"/>
          <w:szCs w:val="24"/>
        </w:rPr>
        <w:t>How do school leaders in Fujairah's public schools conceptualize instructional leadership?</w:t>
      </w:r>
    </w:p>
    <w:p w14:paraId="56A9DA6C" w14:textId="52122187"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The interview responses indicated that Fujairah public school leaders perceive instructional leadership as complex and evolving. For them, instructional leadership is a proactive approach that requires a clear vision, holding a belief in high academic standards, and active involvement in enhancing teaching and learning. They consider</w:t>
      </w:r>
      <w:r w:rsidR="00510DAA"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themselves educational visionaries who lead their schools to academic success. </w:t>
      </w:r>
      <w:r w:rsidR="00EC2D20">
        <w:rPr>
          <w:rFonts w:asciiTheme="majorBidi" w:hAnsiTheme="majorBidi" w:cstheme="majorBidi"/>
          <w:color w:val="000000" w:themeColor="text1"/>
          <w:szCs w:val="24"/>
        </w:rPr>
        <w:t>However,</w:t>
      </w:r>
      <w:r w:rsidRPr="00592E20">
        <w:rPr>
          <w:rFonts w:asciiTheme="majorBidi" w:hAnsiTheme="majorBidi" w:cstheme="majorBidi"/>
          <w:color w:val="000000" w:themeColor="text1"/>
          <w:szCs w:val="24"/>
        </w:rPr>
        <w:t xml:space="preserve"> they depended on data-driven decision-making as a crucial factor for their instructional leadership. In particular, </w:t>
      </w:r>
      <w:r w:rsidR="006E0433" w:rsidRPr="00592E20">
        <w:rPr>
          <w:rFonts w:asciiTheme="majorBidi" w:hAnsiTheme="majorBidi" w:cstheme="majorBidi"/>
          <w:color w:val="000000" w:themeColor="text1"/>
          <w:szCs w:val="24"/>
        </w:rPr>
        <w:t xml:space="preserve">the use of </w:t>
      </w:r>
      <w:r w:rsidRPr="00592E20">
        <w:rPr>
          <w:rFonts w:asciiTheme="majorBidi" w:hAnsiTheme="majorBidi" w:cstheme="majorBidi"/>
          <w:color w:val="000000" w:themeColor="text1"/>
          <w:szCs w:val="24"/>
        </w:rPr>
        <w:t xml:space="preserve">data was </w:t>
      </w:r>
      <w:r w:rsidR="006E0433" w:rsidRPr="00592E20">
        <w:rPr>
          <w:rFonts w:asciiTheme="majorBidi" w:hAnsiTheme="majorBidi" w:cstheme="majorBidi"/>
          <w:color w:val="000000" w:themeColor="text1"/>
          <w:szCs w:val="24"/>
        </w:rPr>
        <w:t>found</w:t>
      </w:r>
      <w:r w:rsidRPr="00592E20">
        <w:rPr>
          <w:rFonts w:asciiTheme="majorBidi" w:hAnsiTheme="majorBidi" w:cstheme="majorBidi"/>
          <w:color w:val="000000" w:themeColor="text1"/>
          <w:szCs w:val="24"/>
        </w:rPr>
        <w:t xml:space="preserve"> to </w:t>
      </w:r>
      <w:r w:rsidR="006E0433" w:rsidRPr="00592E20">
        <w:rPr>
          <w:rFonts w:asciiTheme="majorBidi" w:hAnsiTheme="majorBidi" w:cstheme="majorBidi"/>
          <w:color w:val="000000" w:themeColor="text1"/>
          <w:szCs w:val="24"/>
        </w:rPr>
        <w:t xml:space="preserve">be </w:t>
      </w:r>
      <w:r w:rsidR="00542663" w:rsidRPr="00592E20">
        <w:rPr>
          <w:rFonts w:asciiTheme="majorBidi" w:hAnsiTheme="majorBidi" w:cstheme="majorBidi"/>
          <w:color w:val="000000" w:themeColor="text1"/>
          <w:szCs w:val="24"/>
        </w:rPr>
        <w:t xml:space="preserve">a key tool to </w:t>
      </w:r>
      <w:r w:rsidRPr="00592E20">
        <w:rPr>
          <w:rFonts w:asciiTheme="majorBidi" w:hAnsiTheme="majorBidi" w:cstheme="majorBidi"/>
          <w:color w:val="000000" w:themeColor="text1"/>
          <w:szCs w:val="24"/>
        </w:rPr>
        <w:t>evaluate student performance, identify areas for improvement, and personalize instruction</w:t>
      </w:r>
      <w:r w:rsidR="00EC2D20">
        <w:rPr>
          <w:rFonts w:asciiTheme="majorBidi" w:hAnsiTheme="majorBidi" w:cstheme="majorBidi"/>
          <w:color w:val="000000" w:themeColor="text1"/>
          <w:szCs w:val="24"/>
        </w:rPr>
        <w:t xml:space="preserve"> and support for teachers and learners alike.</w:t>
      </w:r>
    </w:p>
    <w:p w14:paraId="4D2D4470" w14:textId="77777777" w:rsidR="00B76492" w:rsidRPr="00592E20" w:rsidRDefault="00B76492" w:rsidP="00B76492">
      <w:pPr>
        <w:spacing w:after="160"/>
        <w:jc w:val="both"/>
        <w:rPr>
          <w:rFonts w:asciiTheme="majorBidi" w:hAnsiTheme="majorBidi" w:cstheme="majorBidi"/>
          <w:i/>
          <w:color w:val="000000" w:themeColor="text1"/>
          <w:szCs w:val="24"/>
        </w:rPr>
      </w:pPr>
      <w:r w:rsidRPr="00592E20">
        <w:rPr>
          <w:rFonts w:asciiTheme="majorBidi" w:hAnsiTheme="majorBidi" w:cstheme="majorBidi"/>
          <w:i/>
          <w:color w:val="000000" w:themeColor="text1"/>
          <w:szCs w:val="24"/>
        </w:rPr>
        <w:t>How do these leaders relate their leadership practices to student’s achievement?</w:t>
      </w:r>
    </w:p>
    <w:p w14:paraId="5CA76968" w14:textId="1B670876"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This study found that Fujairah public schools leaders emphasize instructional leadership </w:t>
      </w:r>
      <w:r w:rsidR="005C65E5" w:rsidRPr="00592E20">
        <w:rPr>
          <w:rFonts w:asciiTheme="majorBidi" w:hAnsiTheme="majorBidi" w:cstheme="majorBidi"/>
          <w:color w:val="000000" w:themeColor="text1"/>
          <w:szCs w:val="24"/>
        </w:rPr>
        <w:t xml:space="preserve">and its implications for </w:t>
      </w:r>
      <w:r w:rsidRPr="00592E20">
        <w:rPr>
          <w:rFonts w:asciiTheme="majorBidi" w:hAnsiTheme="majorBidi" w:cstheme="majorBidi"/>
          <w:color w:val="000000" w:themeColor="text1"/>
          <w:szCs w:val="24"/>
        </w:rPr>
        <w:t>student achievement. This emphasis was translated in how these school leaders empower</w:t>
      </w:r>
      <w:r w:rsidR="005C65E5"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teachers through advice, professional development, and resources with the belief that teaching efficacy is strongly related to student</w:t>
      </w:r>
      <w:r w:rsidR="00EC2D20">
        <w:rPr>
          <w:rFonts w:asciiTheme="majorBidi" w:hAnsiTheme="majorBidi" w:cstheme="majorBidi"/>
          <w:color w:val="000000" w:themeColor="text1"/>
          <w:szCs w:val="24"/>
        </w:rPr>
        <w:t>s’</w:t>
      </w:r>
      <w:r w:rsidRPr="00592E20">
        <w:rPr>
          <w:rFonts w:asciiTheme="majorBidi" w:hAnsiTheme="majorBidi" w:cstheme="majorBidi"/>
          <w:color w:val="000000" w:themeColor="text1"/>
          <w:szCs w:val="24"/>
        </w:rPr>
        <w:t xml:space="preserve"> academic success. These leaders used all available resources and data to make informed decisions to maximize student learning. The participant leaders provided targeted interventions and worked with teachers to measure progress and adjust teaching methods accordingly.</w:t>
      </w:r>
      <w:r w:rsidR="00EC2D20">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They promoted high expectations for students and educators,</w:t>
      </w:r>
      <w:r w:rsidR="00881CFB" w:rsidRPr="00592E20">
        <w:rPr>
          <w:rFonts w:asciiTheme="majorBidi" w:hAnsiTheme="majorBidi" w:cstheme="majorBidi"/>
          <w:color w:val="000000" w:themeColor="text1"/>
          <w:szCs w:val="24"/>
        </w:rPr>
        <w:t xml:space="preserve"> </w:t>
      </w:r>
      <w:r w:rsidR="001A7B4F" w:rsidRPr="00592E20">
        <w:rPr>
          <w:rFonts w:asciiTheme="majorBidi" w:hAnsiTheme="majorBidi" w:cstheme="majorBidi"/>
          <w:color w:val="000000" w:themeColor="text1"/>
          <w:szCs w:val="24"/>
        </w:rPr>
        <w:t>prioritizing</w:t>
      </w:r>
      <w:r w:rsidRPr="00592E20">
        <w:rPr>
          <w:rFonts w:asciiTheme="majorBidi" w:hAnsiTheme="majorBidi" w:cstheme="majorBidi"/>
          <w:color w:val="000000" w:themeColor="text1"/>
          <w:szCs w:val="24"/>
        </w:rPr>
        <w:t xml:space="preserve"> student participation and social-emotional well-being as promoters of students’ success. These leaders integrated their leadership practices with the school's mission and actively participated in instructional leadership to improve students’ educational outcomes.</w:t>
      </w:r>
    </w:p>
    <w:p w14:paraId="21ACC6BF" w14:textId="77777777" w:rsidR="005307AE" w:rsidRPr="00592E20" w:rsidRDefault="005307AE" w:rsidP="00592E20">
      <w:pPr>
        <w:rPr>
          <w:rFonts w:asciiTheme="majorBidi" w:hAnsiTheme="majorBidi" w:cstheme="majorBidi"/>
          <w:i/>
          <w:iCs/>
          <w:color w:val="000000" w:themeColor="text1"/>
          <w:szCs w:val="24"/>
        </w:rPr>
      </w:pPr>
      <w:r w:rsidRPr="00592E20">
        <w:rPr>
          <w:rFonts w:asciiTheme="majorBidi" w:hAnsiTheme="majorBidi" w:cstheme="majorBidi"/>
          <w:i/>
          <w:iCs/>
          <w:color w:val="000000" w:themeColor="text1"/>
          <w:szCs w:val="24"/>
        </w:rPr>
        <w:t>What challenges and affordances do school leaders in Fujairah public schools encounter as they adopt instructional leadership?</w:t>
      </w:r>
    </w:p>
    <w:p w14:paraId="5F226451" w14:textId="3726525A"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Resource constraints, teacher resistance to change, and time constraints were found </w:t>
      </w:r>
      <w:r w:rsidR="00D921B1" w:rsidRPr="00592E20">
        <w:rPr>
          <w:rFonts w:asciiTheme="majorBidi" w:hAnsiTheme="majorBidi" w:cstheme="majorBidi"/>
          <w:color w:val="000000" w:themeColor="text1"/>
          <w:szCs w:val="24"/>
        </w:rPr>
        <w:t xml:space="preserve">as barriers that </w:t>
      </w:r>
      <w:r w:rsidRPr="00592E20">
        <w:rPr>
          <w:rFonts w:asciiTheme="majorBidi" w:hAnsiTheme="majorBidi" w:cstheme="majorBidi"/>
          <w:color w:val="000000" w:themeColor="text1"/>
          <w:szCs w:val="24"/>
        </w:rPr>
        <w:t>render</w:t>
      </w:r>
      <w:r w:rsidR="00D921B1" w:rsidRPr="00592E20">
        <w:rPr>
          <w:rFonts w:asciiTheme="majorBidi" w:hAnsiTheme="majorBidi" w:cstheme="majorBidi"/>
          <w:color w:val="000000" w:themeColor="text1"/>
          <w:szCs w:val="24"/>
        </w:rPr>
        <w:t>ed</w:t>
      </w:r>
      <w:r w:rsidRPr="00592E20">
        <w:rPr>
          <w:rFonts w:asciiTheme="majorBidi" w:hAnsiTheme="majorBidi" w:cstheme="majorBidi"/>
          <w:color w:val="000000" w:themeColor="text1"/>
          <w:szCs w:val="24"/>
        </w:rPr>
        <w:t xml:space="preserve"> the practice of instructional leadership </w:t>
      </w:r>
      <w:r w:rsidR="00D921B1" w:rsidRPr="00592E20">
        <w:rPr>
          <w:rFonts w:asciiTheme="majorBidi" w:hAnsiTheme="majorBidi" w:cstheme="majorBidi"/>
          <w:color w:val="000000" w:themeColor="text1"/>
          <w:szCs w:val="24"/>
        </w:rPr>
        <w:t xml:space="preserve">a </w:t>
      </w:r>
      <w:r w:rsidRPr="00592E20">
        <w:rPr>
          <w:rFonts w:asciiTheme="majorBidi" w:hAnsiTheme="majorBidi" w:cstheme="majorBidi"/>
          <w:color w:val="000000" w:themeColor="text1"/>
          <w:szCs w:val="24"/>
        </w:rPr>
        <w:t xml:space="preserve">challenging </w:t>
      </w:r>
      <w:r w:rsidR="00D921B1" w:rsidRPr="00592E20">
        <w:rPr>
          <w:rFonts w:asciiTheme="majorBidi" w:hAnsiTheme="majorBidi" w:cstheme="majorBidi"/>
          <w:color w:val="000000" w:themeColor="text1"/>
          <w:szCs w:val="24"/>
        </w:rPr>
        <w:t>task to perform</w:t>
      </w:r>
      <w:r w:rsidRPr="00592E20">
        <w:rPr>
          <w:rFonts w:asciiTheme="majorBidi" w:hAnsiTheme="majorBidi" w:cstheme="majorBidi"/>
          <w:color w:val="000000" w:themeColor="text1"/>
          <w:szCs w:val="24"/>
        </w:rPr>
        <w:t xml:space="preserve">.  Leaders noted that </w:t>
      </w:r>
      <w:r w:rsidRPr="00592E20">
        <w:rPr>
          <w:rFonts w:asciiTheme="majorBidi" w:hAnsiTheme="majorBidi" w:cstheme="majorBidi"/>
          <w:color w:val="000000" w:themeColor="text1"/>
          <w:szCs w:val="24"/>
        </w:rPr>
        <w:lastRenderedPageBreak/>
        <w:t>they ha</w:t>
      </w:r>
      <w:r w:rsidR="006545BA" w:rsidRPr="00592E20">
        <w:rPr>
          <w:rFonts w:asciiTheme="majorBidi" w:hAnsiTheme="majorBidi" w:cstheme="majorBidi"/>
          <w:color w:val="000000" w:themeColor="text1"/>
          <w:szCs w:val="24"/>
        </w:rPr>
        <w:t>d</w:t>
      </w:r>
      <w:r w:rsidRPr="00592E20">
        <w:rPr>
          <w:rFonts w:asciiTheme="majorBidi" w:hAnsiTheme="majorBidi" w:cstheme="majorBidi"/>
          <w:color w:val="000000" w:themeColor="text1"/>
          <w:szCs w:val="24"/>
        </w:rPr>
        <w:t xml:space="preserve"> less time to directly support teaching due to many existing administrative and instructional obligations. Despite these issues, Fujairah school leaders shared </w:t>
      </w:r>
      <w:r w:rsidR="006545BA" w:rsidRPr="00592E20">
        <w:rPr>
          <w:rFonts w:asciiTheme="majorBidi" w:hAnsiTheme="majorBidi" w:cstheme="majorBidi"/>
          <w:color w:val="000000" w:themeColor="text1"/>
          <w:szCs w:val="24"/>
        </w:rPr>
        <w:t xml:space="preserve">some ways </w:t>
      </w:r>
      <w:r w:rsidRPr="00592E20">
        <w:rPr>
          <w:rFonts w:asciiTheme="majorBidi" w:hAnsiTheme="majorBidi" w:cstheme="majorBidi"/>
          <w:color w:val="000000" w:themeColor="text1"/>
          <w:szCs w:val="24"/>
        </w:rPr>
        <w:t xml:space="preserve">that </w:t>
      </w:r>
      <w:r w:rsidR="001617AA" w:rsidRPr="00592E20">
        <w:rPr>
          <w:rFonts w:asciiTheme="majorBidi" w:hAnsiTheme="majorBidi" w:cstheme="majorBidi"/>
          <w:color w:val="000000" w:themeColor="text1"/>
          <w:szCs w:val="24"/>
        </w:rPr>
        <w:t>assisted</w:t>
      </w:r>
      <w:r w:rsidRPr="00592E20">
        <w:rPr>
          <w:rFonts w:asciiTheme="majorBidi" w:hAnsiTheme="majorBidi" w:cstheme="majorBidi"/>
          <w:color w:val="000000" w:themeColor="text1"/>
          <w:szCs w:val="24"/>
        </w:rPr>
        <w:t xml:space="preserve"> them in practicing their instructional leadership. These included dependency on data for quick decision-making, the </w:t>
      </w:r>
      <w:r w:rsidR="001617AA" w:rsidRPr="00592E20">
        <w:rPr>
          <w:rFonts w:asciiTheme="majorBidi" w:hAnsiTheme="majorBidi" w:cstheme="majorBidi"/>
          <w:color w:val="000000" w:themeColor="text1"/>
          <w:szCs w:val="24"/>
        </w:rPr>
        <w:t xml:space="preserve">overall </w:t>
      </w:r>
      <w:r w:rsidRPr="00592E20">
        <w:rPr>
          <w:rFonts w:asciiTheme="majorBidi" w:hAnsiTheme="majorBidi" w:cstheme="majorBidi"/>
          <w:color w:val="000000" w:themeColor="text1"/>
          <w:szCs w:val="24"/>
        </w:rPr>
        <w:t xml:space="preserve">school </w:t>
      </w:r>
      <w:r w:rsidR="001617AA" w:rsidRPr="00592E20">
        <w:rPr>
          <w:rFonts w:asciiTheme="majorBidi" w:hAnsiTheme="majorBidi" w:cstheme="majorBidi"/>
          <w:color w:val="000000" w:themeColor="text1"/>
          <w:szCs w:val="24"/>
        </w:rPr>
        <w:t xml:space="preserve">inclusive </w:t>
      </w:r>
      <w:r w:rsidRPr="00592E20">
        <w:rPr>
          <w:rFonts w:asciiTheme="majorBidi" w:hAnsiTheme="majorBidi" w:cstheme="majorBidi"/>
          <w:color w:val="000000" w:themeColor="text1"/>
          <w:szCs w:val="24"/>
        </w:rPr>
        <w:t>culture, and the existence of a collaborative environment</w:t>
      </w:r>
      <w:r w:rsidR="001617AA" w:rsidRPr="00592E20">
        <w:rPr>
          <w:rFonts w:asciiTheme="majorBidi" w:hAnsiTheme="majorBidi" w:cstheme="majorBidi"/>
          <w:color w:val="000000" w:themeColor="text1"/>
          <w:szCs w:val="24"/>
        </w:rPr>
        <w:t xml:space="preserve"> in their schools.</w:t>
      </w:r>
      <w:r w:rsidRPr="00592E20">
        <w:rPr>
          <w:rFonts w:asciiTheme="majorBidi" w:hAnsiTheme="majorBidi" w:cstheme="majorBidi"/>
          <w:color w:val="000000" w:themeColor="text1"/>
          <w:szCs w:val="24"/>
        </w:rPr>
        <w:t xml:space="preserve">  </w:t>
      </w:r>
    </w:p>
    <w:p w14:paraId="456F5756" w14:textId="3C6CA0C6" w:rsidR="00B76492" w:rsidRPr="00CA3E9E" w:rsidRDefault="004B5D18" w:rsidP="00CA3E9E">
      <w:pPr>
        <w:pStyle w:val="Heading2"/>
        <w:numPr>
          <w:ilvl w:val="0"/>
          <w:numId w:val="0"/>
        </w:numPr>
        <w:ind w:left="360" w:hanging="360"/>
      </w:pPr>
      <w:bookmarkStart w:id="128" w:name="_Toc157418102"/>
      <w:r w:rsidRPr="00CA3E9E">
        <w:t xml:space="preserve">6.4 </w:t>
      </w:r>
      <w:r w:rsidR="00B76492" w:rsidRPr="00CA3E9E">
        <w:t>Implications and Recommendations for Future Research</w:t>
      </w:r>
      <w:bookmarkEnd w:id="128"/>
      <w:r w:rsidR="00B76492" w:rsidRPr="00CA3E9E">
        <w:t xml:space="preserve"> </w:t>
      </w:r>
    </w:p>
    <w:p w14:paraId="5B7644E6" w14:textId="582683C7" w:rsidR="00B76492" w:rsidRPr="00592E20" w:rsidRDefault="00B76492" w:rsidP="00B76492">
      <w:pPr>
        <w:jc w:val="both"/>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This study offers school leaders and policymakers </w:t>
      </w:r>
      <w:r w:rsidR="00DB1CE5" w:rsidRPr="00592E20">
        <w:rPr>
          <w:rFonts w:asciiTheme="majorBidi" w:hAnsiTheme="majorBidi" w:cstheme="majorBidi"/>
          <w:color w:val="000000" w:themeColor="text1"/>
          <w:szCs w:val="24"/>
        </w:rPr>
        <w:t xml:space="preserve">some insights </w:t>
      </w:r>
      <w:r w:rsidRPr="00592E20">
        <w:rPr>
          <w:rFonts w:asciiTheme="majorBidi" w:hAnsiTheme="majorBidi" w:cstheme="majorBidi"/>
          <w:color w:val="000000" w:themeColor="text1"/>
          <w:szCs w:val="24"/>
        </w:rPr>
        <w:t xml:space="preserve">to improve student performance and </w:t>
      </w:r>
      <w:r w:rsidR="00DB1CE5" w:rsidRPr="00592E20">
        <w:rPr>
          <w:rFonts w:asciiTheme="majorBidi" w:hAnsiTheme="majorBidi" w:cstheme="majorBidi"/>
          <w:color w:val="000000" w:themeColor="text1"/>
          <w:szCs w:val="24"/>
        </w:rPr>
        <w:t xml:space="preserve">schools’ </w:t>
      </w:r>
      <w:r w:rsidRPr="00592E20">
        <w:rPr>
          <w:rFonts w:asciiTheme="majorBidi" w:hAnsiTheme="majorBidi" w:cstheme="majorBidi"/>
          <w:color w:val="000000" w:themeColor="text1"/>
          <w:szCs w:val="24"/>
        </w:rPr>
        <w:t xml:space="preserve">learning environments. This study adds to the growing body of knowledge on effective educational leadership strategies in the UAE, with implications for improving </w:t>
      </w:r>
      <w:r w:rsidR="007417D5" w:rsidRPr="00592E20">
        <w:rPr>
          <w:rFonts w:asciiTheme="majorBidi" w:hAnsiTheme="majorBidi" w:cstheme="majorBidi"/>
          <w:color w:val="000000" w:themeColor="text1"/>
          <w:szCs w:val="24"/>
        </w:rPr>
        <w:t xml:space="preserve">students’ </w:t>
      </w:r>
      <w:r w:rsidRPr="00592E20">
        <w:rPr>
          <w:rFonts w:asciiTheme="majorBidi" w:hAnsiTheme="majorBidi" w:cstheme="majorBidi"/>
          <w:color w:val="000000" w:themeColor="text1"/>
          <w:szCs w:val="24"/>
        </w:rPr>
        <w:t>educational outcomes</w:t>
      </w:r>
      <w:r w:rsidR="007417D5" w:rsidRPr="00592E20">
        <w:rPr>
          <w:rFonts w:asciiTheme="majorBidi" w:hAnsiTheme="majorBidi" w:cstheme="majorBidi"/>
          <w:color w:val="000000" w:themeColor="text1"/>
          <w:szCs w:val="24"/>
        </w:rPr>
        <w:t xml:space="preserve"> and achieving </w:t>
      </w:r>
      <w:r w:rsidR="00EC2D20">
        <w:rPr>
          <w:rFonts w:asciiTheme="majorBidi" w:hAnsiTheme="majorBidi" w:cstheme="majorBidi"/>
          <w:color w:val="000000" w:themeColor="text1"/>
          <w:szCs w:val="24"/>
        </w:rPr>
        <w:t xml:space="preserve">the </w:t>
      </w:r>
      <w:r w:rsidR="007417D5" w:rsidRPr="00592E20">
        <w:rPr>
          <w:rFonts w:asciiTheme="majorBidi" w:hAnsiTheme="majorBidi" w:cstheme="majorBidi"/>
          <w:color w:val="000000" w:themeColor="text1"/>
          <w:szCs w:val="24"/>
        </w:rPr>
        <w:t xml:space="preserve">UAE’s goal of </w:t>
      </w:r>
      <w:r w:rsidR="00EC2D20">
        <w:rPr>
          <w:rFonts w:asciiTheme="majorBidi" w:hAnsiTheme="majorBidi" w:cstheme="majorBidi"/>
          <w:color w:val="000000" w:themeColor="text1"/>
          <w:szCs w:val="24"/>
        </w:rPr>
        <w:t>having</w:t>
      </w:r>
      <w:r w:rsidR="000C0D8F" w:rsidRPr="00592E20">
        <w:rPr>
          <w:rFonts w:asciiTheme="majorBidi" w:hAnsiTheme="majorBidi" w:cstheme="majorBidi"/>
          <w:color w:val="000000" w:themeColor="text1"/>
          <w:szCs w:val="24"/>
        </w:rPr>
        <w:t xml:space="preserve"> one of the best education systems in the world.</w:t>
      </w:r>
    </w:p>
    <w:p w14:paraId="1D578757" w14:textId="5F8CD867" w:rsidR="00D90DE4" w:rsidRPr="00592E20" w:rsidRDefault="00B76492" w:rsidP="00863C56">
      <w:pPr>
        <w:jc w:val="both"/>
        <w:rPr>
          <w:rFonts w:asciiTheme="majorBidi" w:eastAsia="Calibri" w:hAnsiTheme="majorBidi" w:cstheme="majorBidi"/>
          <w:color w:val="000000" w:themeColor="text1"/>
          <w:szCs w:val="24"/>
        </w:rPr>
      </w:pPr>
      <w:r w:rsidRPr="00592E20">
        <w:rPr>
          <w:rFonts w:asciiTheme="majorBidi" w:hAnsiTheme="majorBidi" w:cstheme="majorBidi"/>
          <w:color w:val="000000" w:themeColor="text1"/>
          <w:szCs w:val="24"/>
        </w:rPr>
        <w:t>The study's findings are significant because they propose a</w:t>
      </w:r>
      <w:r w:rsidR="00EC2D20">
        <w:rPr>
          <w:rFonts w:asciiTheme="majorBidi" w:hAnsiTheme="majorBidi" w:cstheme="majorBidi"/>
          <w:color w:val="000000" w:themeColor="text1"/>
          <w:szCs w:val="24"/>
        </w:rPr>
        <w:t xml:space="preserve"> professional </w:t>
      </w:r>
      <w:r w:rsidRPr="00592E20">
        <w:rPr>
          <w:rFonts w:asciiTheme="majorBidi" w:hAnsiTheme="majorBidi" w:cstheme="majorBidi"/>
          <w:color w:val="000000" w:themeColor="text1"/>
          <w:szCs w:val="24"/>
        </w:rPr>
        <w:t xml:space="preserve">transformation in school leaders’ education </w:t>
      </w:r>
      <w:r w:rsidR="00820AF9" w:rsidRPr="00592E20">
        <w:rPr>
          <w:rFonts w:asciiTheme="majorBidi" w:hAnsiTheme="majorBidi" w:cstheme="majorBidi"/>
          <w:color w:val="000000" w:themeColor="text1"/>
          <w:szCs w:val="24"/>
        </w:rPr>
        <w:t xml:space="preserve">journey </w:t>
      </w:r>
      <w:r w:rsidRPr="00592E20">
        <w:rPr>
          <w:rFonts w:asciiTheme="majorBidi" w:hAnsiTheme="majorBidi" w:cstheme="majorBidi"/>
          <w:color w:val="000000" w:themeColor="text1"/>
          <w:szCs w:val="24"/>
        </w:rPr>
        <w:t xml:space="preserve">and how more informed instructional leadership in schools might be advanced. In addition, the study offers new </w:t>
      </w:r>
      <w:r w:rsidR="00820AF9" w:rsidRPr="00592E20">
        <w:rPr>
          <w:rFonts w:asciiTheme="majorBidi" w:hAnsiTheme="majorBidi" w:cstheme="majorBidi"/>
          <w:color w:val="000000" w:themeColor="text1"/>
          <w:szCs w:val="24"/>
        </w:rPr>
        <w:t>findings</w:t>
      </w:r>
      <w:r w:rsidRPr="00592E20">
        <w:rPr>
          <w:rFonts w:asciiTheme="majorBidi" w:hAnsiTheme="majorBidi" w:cstheme="majorBidi"/>
          <w:color w:val="000000" w:themeColor="text1"/>
          <w:szCs w:val="24"/>
        </w:rPr>
        <w:t xml:space="preserve"> on a</w:t>
      </w:r>
      <w:r w:rsidR="00820AF9" w:rsidRPr="00592E20">
        <w:rPr>
          <w:rFonts w:asciiTheme="majorBidi" w:hAnsiTheme="majorBidi" w:cstheme="majorBidi"/>
          <w:color w:val="000000" w:themeColor="text1"/>
          <w:szCs w:val="24"/>
        </w:rPr>
        <w:t>n under-</w:t>
      </w:r>
      <w:r w:rsidRPr="00592E20">
        <w:rPr>
          <w:rFonts w:asciiTheme="majorBidi" w:hAnsiTheme="majorBidi" w:cstheme="majorBidi"/>
          <w:color w:val="000000" w:themeColor="text1"/>
          <w:szCs w:val="24"/>
        </w:rPr>
        <w:t xml:space="preserve">researched </w:t>
      </w:r>
      <w:r w:rsidR="00576794" w:rsidRPr="00592E20">
        <w:rPr>
          <w:rFonts w:asciiTheme="majorBidi" w:hAnsiTheme="majorBidi" w:cstheme="majorBidi"/>
          <w:color w:val="000000" w:themeColor="text1"/>
          <w:szCs w:val="24"/>
        </w:rPr>
        <w:t>area</w:t>
      </w:r>
      <w:r w:rsidRPr="00592E20">
        <w:rPr>
          <w:rFonts w:asciiTheme="majorBidi" w:hAnsiTheme="majorBidi" w:cstheme="majorBidi"/>
          <w:color w:val="000000" w:themeColor="text1"/>
          <w:szCs w:val="24"/>
        </w:rPr>
        <w:t xml:space="preserve"> in the UAE where students and teachers continue to need leaders who possess robust leadership skills in teaching and learning. School leaders are invited through this research to effectively embrace students</w:t>
      </w:r>
      <w:r w:rsidR="00EC2D20">
        <w:rPr>
          <w:rFonts w:asciiTheme="majorBidi" w:hAnsiTheme="majorBidi" w:cstheme="majorBidi"/>
          <w:color w:val="000000" w:themeColor="text1"/>
          <w:szCs w:val="24"/>
        </w:rPr>
        <w:t xml:space="preserve">’ learning experience in schools </w:t>
      </w:r>
      <w:r w:rsidRPr="00592E20">
        <w:rPr>
          <w:rFonts w:asciiTheme="majorBidi" w:hAnsiTheme="majorBidi" w:cstheme="majorBidi"/>
          <w:color w:val="000000" w:themeColor="text1"/>
          <w:szCs w:val="24"/>
        </w:rPr>
        <w:t>and prioritize data-driven decision</w:t>
      </w:r>
      <w:r w:rsidR="00576794" w:rsidRPr="00592E20">
        <w:rPr>
          <w:rFonts w:asciiTheme="majorBidi" w:hAnsiTheme="majorBidi" w:cstheme="majorBidi"/>
          <w:color w:val="000000" w:themeColor="text1"/>
          <w:szCs w:val="24"/>
        </w:rPr>
        <w:t xml:space="preserve"> making</w:t>
      </w:r>
      <w:r w:rsidR="00F40F6C">
        <w:rPr>
          <w:rFonts w:asciiTheme="majorBidi" w:hAnsiTheme="majorBidi" w:cstheme="majorBidi"/>
          <w:color w:val="000000" w:themeColor="text1"/>
          <w:szCs w:val="24"/>
        </w:rPr>
        <w:t xml:space="preserve"> to support academic success for all</w:t>
      </w:r>
      <w:r w:rsidRPr="00592E20">
        <w:rPr>
          <w:rFonts w:asciiTheme="majorBidi" w:hAnsiTheme="majorBidi" w:cstheme="majorBidi"/>
          <w:color w:val="000000" w:themeColor="text1"/>
          <w:szCs w:val="24"/>
        </w:rPr>
        <w:t>. By investing in data analysis</w:t>
      </w:r>
      <w:r w:rsidR="00AD680B" w:rsidRPr="00592E20">
        <w:rPr>
          <w:rFonts w:asciiTheme="majorBidi" w:hAnsiTheme="majorBidi" w:cstheme="majorBidi"/>
          <w:color w:val="000000" w:themeColor="text1"/>
          <w:szCs w:val="24"/>
        </w:rPr>
        <w:t xml:space="preserve">, recent </w:t>
      </w:r>
      <w:r w:rsidRPr="00592E20">
        <w:rPr>
          <w:rFonts w:asciiTheme="majorBidi" w:hAnsiTheme="majorBidi" w:cstheme="majorBidi"/>
          <w:color w:val="000000" w:themeColor="text1"/>
          <w:szCs w:val="24"/>
        </w:rPr>
        <w:t>technolog</w:t>
      </w:r>
      <w:r w:rsidR="00691B03" w:rsidRPr="00592E20">
        <w:rPr>
          <w:rFonts w:asciiTheme="majorBidi" w:hAnsiTheme="majorBidi" w:cstheme="majorBidi"/>
          <w:color w:val="000000" w:themeColor="text1"/>
          <w:szCs w:val="24"/>
        </w:rPr>
        <w:t>ical tools</w:t>
      </w:r>
      <w:r w:rsidR="00AD680B" w:rsidRPr="00592E20">
        <w:rPr>
          <w:rFonts w:asciiTheme="majorBidi" w:hAnsiTheme="majorBidi" w:cstheme="majorBidi"/>
          <w:color w:val="000000" w:themeColor="text1"/>
          <w:szCs w:val="24"/>
        </w:rPr>
        <w:t>,</w:t>
      </w:r>
      <w:r w:rsidRPr="00592E20">
        <w:rPr>
          <w:rFonts w:asciiTheme="majorBidi" w:hAnsiTheme="majorBidi" w:cstheme="majorBidi"/>
          <w:color w:val="000000" w:themeColor="text1"/>
          <w:szCs w:val="24"/>
        </w:rPr>
        <w:t xml:space="preserve"> and </w:t>
      </w:r>
      <w:bookmarkStart w:id="129" w:name="_Hlk149218669"/>
      <w:r w:rsidRPr="00592E20">
        <w:rPr>
          <w:rFonts w:asciiTheme="majorBidi" w:hAnsiTheme="majorBidi" w:cstheme="majorBidi"/>
          <w:color w:val="000000" w:themeColor="text1"/>
          <w:szCs w:val="24"/>
        </w:rPr>
        <w:t>providing comprehensive training to</w:t>
      </w:r>
      <w:r w:rsidR="00F40F6C">
        <w:rPr>
          <w:rFonts w:asciiTheme="majorBidi" w:hAnsiTheme="majorBidi" w:cstheme="majorBidi"/>
          <w:color w:val="000000" w:themeColor="text1"/>
          <w:szCs w:val="24"/>
        </w:rPr>
        <w:t xml:space="preserve"> schoolteachers</w:t>
      </w:r>
      <w:bookmarkEnd w:id="129"/>
      <w:r w:rsidRPr="00592E20">
        <w:rPr>
          <w:rFonts w:asciiTheme="majorBidi" w:hAnsiTheme="majorBidi" w:cstheme="majorBidi"/>
          <w:color w:val="000000" w:themeColor="text1"/>
          <w:szCs w:val="24"/>
        </w:rPr>
        <w:t xml:space="preserve">, the objectives of instructional leadership can be achieved. Similarly, teachers must be empowered to actively use data to inform their actions </w:t>
      </w:r>
      <w:r w:rsidR="00F40F6C">
        <w:rPr>
          <w:rFonts w:asciiTheme="majorBidi" w:hAnsiTheme="majorBidi" w:cstheme="majorBidi"/>
          <w:color w:val="000000" w:themeColor="text1"/>
          <w:szCs w:val="24"/>
        </w:rPr>
        <w:t xml:space="preserve">in relation to </w:t>
      </w:r>
      <w:r w:rsidRPr="00592E20">
        <w:rPr>
          <w:rFonts w:asciiTheme="majorBidi" w:hAnsiTheme="majorBidi" w:cstheme="majorBidi"/>
          <w:color w:val="000000" w:themeColor="text1"/>
          <w:szCs w:val="24"/>
        </w:rPr>
        <w:t xml:space="preserve">students' different learning needs. </w:t>
      </w:r>
      <w:r w:rsidR="00F40F6C">
        <w:rPr>
          <w:rFonts w:asciiTheme="majorBidi" w:hAnsiTheme="majorBidi" w:cstheme="majorBidi"/>
          <w:color w:val="000000" w:themeColor="text1"/>
          <w:szCs w:val="24"/>
        </w:rPr>
        <w:t>Furthermore, m</w:t>
      </w:r>
      <w:r w:rsidRPr="00592E20">
        <w:rPr>
          <w:rFonts w:asciiTheme="majorBidi" w:hAnsiTheme="majorBidi" w:cstheme="majorBidi"/>
          <w:color w:val="000000" w:themeColor="text1"/>
          <w:szCs w:val="24"/>
        </w:rPr>
        <w:t>onitoring student growth and revising educational programs based on data analysis becomes essential to supporting pupils</w:t>
      </w:r>
      <w:r w:rsidR="00DD7FD4" w:rsidRPr="00592E20">
        <w:rPr>
          <w:rFonts w:asciiTheme="majorBidi" w:hAnsiTheme="majorBidi" w:cstheme="majorBidi"/>
          <w:color w:val="000000" w:themeColor="text1"/>
          <w:szCs w:val="24"/>
        </w:rPr>
        <w:t>’ academic, social, and emotional success</w:t>
      </w:r>
      <w:r w:rsidRPr="00592E20">
        <w:rPr>
          <w:rFonts w:asciiTheme="majorBidi" w:hAnsiTheme="majorBidi" w:cstheme="majorBidi"/>
          <w:color w:val="000000" w:themeColor="text1"/>
          <w:szCs w:val="24"/>
        </w:rPr>
        <w:t xml:space="preserve">. </w:t>
      </w:r>
      <w:r w:rsidRPr="00592E20">
        <w:rPr>
          <w:rFonts w:asciiTheme="majorBidi" w:eastAsia="Calibri" w:hAnsiTheme="majorBidi" w:cstheme="majorBidi"/>
          <w:color w:val="000000" w:themeColor="text1"/>
          <w:szCs w:val="24"/>
        </w:rPr>
        <w:t xml:space="preserve">Educational institutions situated in similar contexts may benefit from the study findings to enhance and develop their instructional leadership practices in relation to school growth and students’ development. </w:t>
      </w:r>
      <w:r w:rsidR="00F40F6C">
        <w:rPr>
          <w:rFonts w:asciiTheme="majorBidi" w:eastAsia="Calibri" w:hAnsiTheme="majorBidi" w:cstheme="majorBidi"/>
          <w:color w:val="000000" w:themeColor="text1"/>
          <w:szCs w:val="24"/>
        </w:rPr>
        <w:t>In turn, e</w:t>
      </w:r>
      <w:r w:rsidRPr="00592E20">
        <w:rPr>
          <w:rFonts w:asciiTheme="majorBidi" w:eastAsia="Calibri" w:hAnsiTheme="majorBidi" w:cstheme="majorBidi"/>
          <w:color w:val="000000" w:themeColor="text1"/>
          <w:szCs w:val="24"/>
        </w:rPr>
        <w:t>ducational leaders may actively promote and execute collaborative leadership approaches in their organizations</w:t>
      </w:r>
      <w:r w:rsidR="00F40F6C">
        <w:rPr>
          <w:rFonts w:asciiTheme="majorBidi" w:eastAsia="Calibri" w:hAnsiTheme="majorBidi" w:cstheme="majorBidi"/>
          <w:color w:val="000000" w:themeColor="text1"/>
          <w:szCs w:val="24"/>
        </w:rPr>
        <w:t xml:space="preserve">, a practice that </w:t>
      </w:r>
      <w:r w:rsidRPr="00592E20">
        <w:rPr>
          <w:rFonts w:asciiTheme="majorBidi" w:eastAsia="Calibri" w:hAnsiTheme="majorBidi" w:cstheme="majorBidi"/>
          <w:color w:val="000000" w:themeColor="text1"/>
          <w:szCs w:val="24"/>
        </w:rPr>
        <w:t xml:space="preserve">would promote meaningful engagement between educators, students, and stakeholders to create a positive and caring learning environment. </w:t>
      </w:r>
      <w:r w:rsidR="00F40F6C">
        <w:rPr>
          <w:rFonts w:asciiTheme="majorBidi" w:eastAsia="Calibri" w:hAnsiTheme="majorBidi" w:cstheme="majorBidi"/>
          <w:color w:val="000000" w:themeColor="text1"/>
          <w:szCs w:val="24"/>
        </w:rPr>
        <w:t>That is, p</w:t>
      </w:r>
      <w:r w:rsidRPr="00592E20">
        <w:rPr>
          <w:rFonts w:asciiTheme="majorBidi" w:eastAsia="Calibri" w:hAnsiTheme="majorBidi" w:cstheme="majorBidi"/>
          <w:color w:val="000000" w:themeColor="text1"/>
          <w:szCs w:val="24"/>
        </w:rPr>
        <w:t xml:space="preserve">romoting inclusive and collaborative education drives the development of educational practices that </w:t>
      </w:r>
      <w:r w:rsidR="00F40F6C">
        <w:rPr>
          <w:rFonts w:asciiTheme="majorBidi" w:eastAsia="Calibri" w:hAnsiTheme="majorBidi" w:cstheme="majorBidi"/>
          <w:color w:val="000000" w:themeColor="text1"/>
          <w:szCs w:val="24"/>
        </w:rPr>
        <w:t xml:space="preserve">would </w:t>
      </w:r>
      <w:r w:rsidRPr="00592E20">
        <w:rPr>
          <w:rFonts w:asciiTheme="majorBidi" w:eastAsia="Calibri" w:hAnsiTheme="majorBidi" w:cstheme="majorBidi"/>
          <w:color w:val="000000" w:themeColor="text1"/>
          <w:szCs w:val="24"/>
        </w:rPr>
        <w:t xml:space="preserve">meet </w:t>
      </w:r>
      <w:r w:rsidR="00F40F6C">
        <w:rPr>
          <w:rFonts w:asciiTheme="majorBidi" w:eastAsia="Calibri" w:hAnsiTheme="majorBidi" w:cstheme="majorBidi"/>
          <w:color w:val="000000" w:themeColor="text1"/>
          <w:szCs w:val="24"/>
        </w:rPr>
        <w:t xml:space="preserve">all </w:t>
      </w:r>
      <w:r w:rsidRPr="00592E20">
        <w:rPr>
          <w:rFonts w:asciiTheme="majorBidi" w:eastAsia="Calibri" w:hAnsiTheme="majorBidi" w:cstheme="majorBidi"/>
          <w:color w:val="000000" w:themeColor="text1"/>
          <w:szCs w:val="24"/>
        </w:rPr>
        <w:t xml:space="preserve">students' needs. </w:t>
      </w:r>
    </w:p>
    <w:p w14:paraId="5F08525A" w14:textId="4807FFC2" w:rsidR="00B76492" w:rsidRPr="00592E20" w:rsidRDefault="00B76492" w:rsidP="00B76492">
      <w:pPr>
        <w:autoSpaceDE w:val="0"/>
        <w:autoSpaceDN w:val="0"/>
        <w:adjustRightInd w:val="0"/>
        <w:rPr>
          <w:rFonts w:asciiTheme="majorBidi" w:eastAsia="Calibri" w:hAnsiTheme="majorBidi" w:cstheme="majorBidi"/>
          <w:color w:val="000000" w:themeColor="text1"/>
        </w:rPr>
      </w:pPr>
      <w:r w:rsidRPr="00592E20">
        <w:rPr>
          <w:rFonts w:asciiTheme="majorBidi" w:eastAsia="Calibri" w:hAnsiTheme="majorBidi" w:cstheme="majorBidi"/>
          <w:color w:val="000000" w:themeColor="text1"/>
          <w:szCs w:val="24"/>
        </w:rPr>
        <w:lastRenderedPageBreak/>
        <w:t xml:space="preserve">Moreover, the study invites </w:t>
      </w:r>
      <w:r w:rsidR="00AD467E" w:rsidRPr="00592E20">
        <w:rPr>
          <w:rFonts w:asciiTheme="majorBidi" w:eastAsia="Calibri" w:hAnsiTheme="majorBidi" w:cstheme="majorBidi"/>
          <w:color w:val="000000" w:themeColor="text1"/>
          <w:szCs w:val="24"/>
        </w:rPr>
        <w:t xml:space="preserve">education </w:t>
      </w:r>
      <w:r w:rsidRPr="00592E20">
        <w:rPr>
          <w:rFonts w:asciiTheme="majorBidi" w:eastAsia="Calibri" w:hAnsiTheme="majorBidi" w:cstheme="majorBidi"/>
          <w:color w:val="000000" w:themeColor="text1"/>
          <w:szCs w:val="24"/>
        </w:rPr>
        <w:t xml:space="preserve">policymakers to recognize instructional leaders' vital role in shaping education and promoting growth. </w:t>
      </w:r>
      <w:r w:rsidR="00AD467E" w:rsidRPr="00592E20">
        <w:rPr>
          <w:rFonts w:asciiTheme="majorBidi" w:eastAsia="Calibri" w:hAnsiTheme="majorBidi" w:cstheme="majorBidi"/>
          <w:color w:val="000000" w:themeColor="text1"/>
          <w:szCs w:val="24"/>
        </w:rPr>
        <w:t xml:space="preserve">The </w:t>
      </w:r>
      <w:r w:rsidR="00D42FD9" w:rsidRPr="00592E20">
        <w:rPr>
          <w:rFonts w:asciiTheme="majorBidi" w:eastAsia="Calibri" w:hAnsiTheme="majorBidi" w:cstheme="majorBidi"/>
          <w:color w:val="000000" w:themeColor="text1"/>
          <w:szCs w:val="24"/>
        </w:rPr>
        <w:t>participant</w:t>
      </w:r>
      <w:r w:rsidR="00AD467E" w:rsidRPr="00592E20">
        <w:rPr>
          <w:rFonts w:asciiTheme="majorBidi" w:eastAsia="Calibri" w:hAnsiTheme="majorBidi" w:cstheme="majorBidi"/>
          <w:color w:val="000000" w:themeColor="text1"/>
          <w:szCs w:val="24"/>
        </w:rPr>
        <w:t xml:space="preserve"> </w:t>
      </w:r>
      <w:r w:rsidRPr="00592E20">
        <w:rPr>
          <w:rFonts w:asciiTheme="majorBidi" w:eastAsia="Calibri" w:hAnsiTheme="majorBidi" w:cstheme="majorBidi"/>
          <w:color w:val="000000" w:themeColor="text1"/>
          <w:szCs w:val="24"/>
        </w:rPr>
        <w:t xml:space="preserve">leaders </w:t>
      </w:r>
      <w:r w:rsidR="00AD467E" w:rsidRPr="00592E20">
        <w:rPr>
          <w:rFonts w:asciiTheme="majorBidi" w:eastAsia="Calibri" w:hAnsiTheme="majorBidi" w:cstheme="majorBidi"/>
          <w:color w:val="000000" w:themeColor="text1"/>
          <w:szCs w:val="24"/>
        </w:rPr>
        <w:t xml:space="preserve">shared the </w:t>
      </w:r>
      <w:r w:rsidRPr="00592E20">
        <w:rPr>
          <w:rFonts w:asciiTheme="majorBidi" w:eastAsia="Calibri" w:hAnsiTheme="majorBidi" w:cstheme="majorBidi"/>
          <w:color w:val="000000" w:themeColor="text1"/>
          <w:szCs w:val="24"/>
        </w:rPr>
        <w:t xml:space="preserve">need </w:t>
      </w:r>
      <w:r w:rsidR="00AD467E" w:rsidRPr="00592E20">
        <w:rPr>
          <w:rFonts w:asciiTheme="majorBidi" w:eastAsia="Calibri" w:hAnsiTheme="majorBidi" w:cstheme="majorBidi"/>
          <w:color w:val="000000" w:themeColor="text1"/>
          <w:szCs w:val="24"/>
        </w:rPr>
        <w:t xml:space="preserve">for more </w:t>
      </w:r>
      <w:r w:rsidRPr="00592E20">
        <w:rPr>
          <w:rFonts w:asciiTheme="majorBidi" w:eastAsia="Calibri" w:hAnsiTheme="majorBidi" w:cstheme="majorBidi"/>
          <w:color w:val="000000" w:themeColor="text1"/>
          <w:szCs w:val="24"/>
        </w:rPr>
        <w:t xml:space="preserve">resources and support to succeed. This </w:t>
      </w:r>
      <w:r w:rsidR="004B43ED" w:rsidRPr="00592E20">
        <w:rPr>
          <w:rFonts w:asciiTheme="majorBidi" w:eastAsia="Calibri" w:hAnsiTheme="majorBidi" w:cstheme="majorBidi"/>
          <w:color w:val="000000" w:themeColor="text1"/>
          <w:szCs w:val="24"/>
        </w:rPr>
        <w:t>support may include</w:t>
      </w:r>
      <w:r w:rsidRPr="00592E20">
        <w:rPr>
          <w:rFonts w:asciiTheme="majorBidi" w:eastAsia="Calibri" w:hAnsiTheme="majorBidi" w:cstheme="majorBidi"/>
          <w:color w:val="000000" w:themeColor="text1"/>
          <w:szCs w:val="24"/>
        </w:rPr>
        <w:t xml:space="preserve"> funding </w:t>
      </w:r>
      <w:r w:rsidR="00F40F6C">
        <w:rPr>
          <w:rFonts w:asciiTheme="majorBidi" w:eastAsia="Calibri" w:hAnsiTheme="majorBidi" w:cstheme="majorBidi"/>
          <w:color w:val="000000" w:themeColor="text1"/>
          <w:szCs w:val="24"/>
        </w:rPr>
        <w:t xml:space="preserve">for 1) </w:t>
      </w:r>
      <w:r w:rsidRPr="00592E20">
        <w:rPr>
          <w:rFonts w:asciiTheme="majorBidi" w:eastAsia="Calibri" w:hAnsiTheme="majorBidi" w:cstheme="majorBidi"/>
          <w:color w:val="000000" w:themeColor="text1"/>
          <w:szCs w:val="24"/>
        </w:rPr>
        <w:t xml:space="preserve">leadership </w:t>
      </w:r>
      <w:r w:rsidR="00F40F6C">
        <w:rPr>
          <w:rFonts w:asciiTheme="majorBidi" w:eastAsia="Calibri" w:hAnsiTheme="majorBidi" w:cstheme="majorBidi"/>
          <w:color w:val="000000" w:themeColor="text1"/>
          <w:szCs w:val="24"/>
        </w:rPr>
        <w:t xml:space="preserve">and mentoring </w:t>
      </w:r>
      <w:r w:rsidRPr="00592E20">
        <w:rPr>
          <w:rFonts w:asciiTheme="majorBidi" w:eastAsia="Calibri" w:hAnsiTheme="majorBidi" w:cstheme="majorBidi"/>
          <w:color w:val="000000" w:themeColor="text1"/>
          <w:szCs w:val="24"/>
        </w:rPr>
        <w:t>training</w:t>
      </w:r>
      <w:r w:rsidR="004B43ED" w:rsidRPr="00592E20">
        <w:rPr>
          <w:rFonts w:asciiTheme="majorBidi" w:eastAsia="Calibri" w:hAnsiTheme="majorBidi" w:cstheme="majorBidi"/>
          <w:color w:val="000000" w:themeColor="text1"/>
          <w:szCs w:val="24"/>
        </w:rPr>
        <w:t xml:space="preserve"> programs for school leaders</w:t>
      </w:r>
      <w:r w:rsidRPr="00592E20">
        <w:rPr>
          <w:rFonts w:asciiTheme="majorBidi" w:eastAsia="Calibri" w:hAnsiTheme="majorBidi" w:cstheme="majorBidi"/>
          <w:color w:val="000000" w:themeColor="text1"/>
          <w:szCs w:val="24"/>
        </w:rPr>
        <w:t xml:space="preserve">, </w:t>
      </w:r>
      <w:r w:rsidR="00F40F6C">
        <w:rPr>
          <w:rFonts w:asciiTheme="majorBidi" w:eastAsia="Calibri" w:hAnsiTheme="majorBidi" w:cstheme="majorBidi"/>
          <w:color w:val="000000" w:themeColor="text1"/>
          <w:szCs w:val="24"/>
        </w:rPr>
        <w:t xml:space="preserve">2) </w:t>
      </w:r>
      <w:r w:rsidRPr="00592E20">
        <w:rPr>
          <w:rFonts w:asciiTheme="majorBidi" w:eastAsia="Calibri" w:hAnsiTheme="majorBidi" w:cstheme="majorBidi"/>
          <w:color w:val="000000" w:themeColor="text1"/>
          <w:szCs w:val="24"/>
        </w:rPr>
        <w:t>data analytic tools</w:t>
      </w:r>
      <w:r w:rsidR="00F40F6C">
        <w:rPr>
          <w:rFonts w:asciiTheme="majorBidi" w:eastAsia="Calibri" w:hAnsiTheme="majorBidi" w:cstheme="majorBidi"/>
          <w:color w:val="000000" w:themeColor="text1"/>
          <w:szCs w:val="24"/>
        </w:rPr>
        <w:t xml:space="preserve"> and related training</w:t>
      </w:r>
      <w:r w:rsidRPr="00592E20">
        <w:rPr>
          <w:rFonts w:asciiTheme="majorBidi" w:eastAsia="Calibri" w:hAnsiTheme="majorBidi" w:cstheme="majorBidi"/>
          <w:color w:val="000000" w:themeColor="text1"/>
          <w:szCs w:val="24"/>
        </w:rPr>
        <w:t xml:space="preserve">, and </w:t>
      </w:r>
      <w:r w:rsidR="00F40F6C">
        <w:rPr>
          <w:rFonts w:asciiTheme="majorBidi" w:eastAsia="Calibri" w:hAnsiTheme="majorBidi" w:cstheme="majorBidi"/>
          <w:color w:val="000000" w:themeColor="text1"/>
          <w:szCs w:val="24"/>
        </w:rPr>
        <w:t xml:space="preserve">3) </w:t>
      </w:r>
      <w:r w:rsidR="005C0F14" w:rsidRPr="00592E20">
        <w:rPr>
          <w:rFonts w:asciiTheme="majorBidi" w:eastAsia="Calibri" w:hAnsiTheme="majorBidi" w:cstheme="majorBidi"/>
          <w:color w:val="000000" w:themeColor="text1"/>
          <w:szCs w:val="24"/>
        </w:rPr>
        <w:t>more collaboration across schools</w:t>
      </w:r>
      <w:r w:rsidRPr="00592E20">
        <w:rPr>
          <w:rFonts w:asciiTheme="majorBidi" w:eastAsia="Calibri" w:hAnsiTheme="majorBidi" w:cstheme="majorBidi"/>
          <w:color w:val="000000" w:themeColor="text1"/>
          <w:szCs w:val="24"/>
        </w:rPr>
        <w:t>. Consequently, policymakers can use precise and targeted methods to implement educational leader development policies</w:t>
      </w:r>
      <w:r w:rsidR="0067332B" w:rsidRPr="00592E20">
        <w:rPr>
          <w:rFonts w:asciiTheme="majorBidi" w:eastAsia="Calibri" w:hAnsiTheme="majorBidi" w:cstheme="majorBidi"/>
          <w:color w:val="000000" w:themeColor="text1"/>
          <w:szCs w:val="24"/>
        </w:rPr>
        <w:t xml:space="preserve"> and perhaps </w:t>
      </w:r>
      <w:r w:rsidRPr="00592E20">
        <w:rPr>
          <w:rFonts w:asciiTheme="majorBidi" w:eastAsia="Calibri" w:hAnsiTheme="majorBidi" w:cstheme="majorBidi"/>
          <w:color w:val="000000" w:themeColor="text1"/>
          <w:szCs w:val="24"/>
        </w:rPr>
        <w:t xml:space="preserve">create incentives to encourage </w:t>
      </w:r>
      <w:r w:rsidR="0073643C" w:rsidRPr="00592E20">
        <w:rPr>
          <w:rFonts w:asciiTheme="majorBidi" w:eastAsia="Calibri" w:hAnsiTheme="majorBidi" w:cstheme="majorBidi"/>
          <w:color w:val="000000" w:themeColor="text1"/>
          <w:szCs w:val="24"/>
        </w:rPr>
        <w:t xml:space="preserve">further </w:t>
      </w:r>
      <w:r w:rsidRPr="00592E20">
        <w:rPr>
          <w:rFonts w:asciiTheme="majorBidi" w:eastAsia="Calibri" w:hAnsiTheme="majorBidi" w:cstheme="majorBidi"/>
          <w:color w:val="000000" w:themeColor="text1"/>
          <w:szCs w:val="24"/>
        </w:rPr>
        <w:t>collaboration</w:t>
      </w:r>
      <w:r w:rsidR="0073643C" w:rsidRPr="00592E20">
        <w:rPr>
          <w:rFonts w:asciiTheme="majorBidi" w:eastAsia="Calibri" w:hAnsiTheme="majorBidi" w:cstheme="majorBidi"/>
          <w:color w:val="000000" w:themeColor="text1"/>
          <w:szCs w:val="24"/>
        </w:rPr>
        <w:t xml:space="preserve"> between </w:t>
      </w:r>
      <w:r w:rsidR="00F40F6C">
        <w:rPr>
          <w:rFonts w:asciiTheme="majorBidi" w:eastAsia="Calibri" w:hAnsiTheme="majorBidi" w:cstheme="majorBidi"/>
          <w:color w:val="000000" w:themeColor="text1"/>
          <w:szCs w:val="24"/>
        </w:rPr>
        <w:t xml:space="preserve">the </w:t>
      </w:r>
      <w:r w:rsidR="0073643C" w:rsidRPr="00592E20">
        <w:rPr>
          <w:rFonts w:asciiTheme="majorBidi" w:eastAsia="Calibri" w:hAnsiTheme="majorBidi" w:cstheme="majorBidi"/>
          <w:color w:val="000000" w:themeColor="text1"/>
          <w:szCs w:val="24"/>
        </w:rPr>
        <w:t xml:space="preserve">public and private </w:t>
      </w:r>
      <w:r w:rsidR="00F40F6C">
        <w:rPr>
          <w:rFonts w:asciiTheme="majorBidi" w:eastAsia="Calibri" w:hAnsiTheme="majorBidi" w:cstheme="majorBidi"/>
          <w:color w:val="000000" w:themeColor="text1"/>
          <w:szCs w:val="24"/>
        </w:rPr>
        <w:t>sector on school leadership and students’ achievement</w:t>
      </w:r>
      <w:r w:rsidRPr="00592E20">
        <w:rPr>
          <w:rFonts w:asciiTheme="majorBidi" w:eastAsia="Calibri" w:hAnsiTheme="majorBidi" w:cstheme="majorBidi"/>
          <w:color w:val="000000" w:themeColor="text1"/>
          <w:szCs w:val="24"/>
        </w:rPr>
        <w:t xml:space="preserve">. </w:t>
      </w:r>
      <w:r w:rsidR="0073643C" w:rsidRPr="00592E20">
        <w:rPr>
          <w:rFonts w:asciiTheme="majorBidi" w:eastAsia="Calibri" w:hAnsiTheme="majorBidi" w:cstheme="majorBidi"/>
          <w:color w:val="000000" w:themeColor="text1"/>
          <w:szCs w:val="24"/>
        </w:rPr>
        <w:t>In addition, t</w:t>
      </w:r>
      <w:r w:rsidRPr="00592E20">
        <w:rPr>
          <w:rFonts w:asciiTheme="majorBidi" w:eastAsia="Calibri" w:hAnsiTheme="majorBidi" w:cstheme="majorBidi"/>
          <w:color w:val="000000" w:themeColor="text1"/>
          <w:szCs w:val="24"/>
        </w:rPr>
        <w:t>hese incentives may include recognition programs and grants for schools with excellent leadership</w:t>
      </w:r>
      <w:r w:rsidR="00F40F6C">
        <w:rPr>
          <w:rFonts w:asciiTheme="majorBidi" w:eastAsia="Calibri" w:hAnsiTheme="majorBidi" w:cstheme="majorBidi"/>
          <w:color w:val="000000" w:themeColor="text1"/>
          <w:szCs w:val="24"/>
        </w:rPr>
        <w:t xml:space="preserve"> models and frameworks.</w:t>
      </w:r>
    </w:p>
    <w:p w14:paraId="5D4C281A" w14:textId="03E669FE" w:rsidR="00B76492" w:rsidRDefault="00B76492" w:rsidP="00B76492">
      <w:pPr>
        <w:autoSpaceDE w:val="0"/>
        <w:autoSpaceDN w:val="0"/>
        <w:adjustRightInd w:val="0"/>
        <w:rPr>
          <w:rFonts w:asciiTheme="majorBidi" w:hAnsiTheme="majorBidi" w:cstheme="majorBidi"/>
          <w:color w:val="000000" w:themeColor="text1"/>
          <w:szCs w:val="24"/>
        </w:rPr>
      </w:pPr>
      <w:r w:rsidRPr="00592E20">
        <w:rPr>
          <w:rFonts w:asciiTheme="majorBidi" w:hAnsiTheme="majorBidi" w:cstheme="majorBidi"/>
          <w:color w:val="000000" w:themeColor="text1"/>
          <w:szCs w:val="24"/>
        </w:rPr>
        <w:t xml:space="preserve">Future research in this area may consider an advanced methodological approach. This is by recruiting a larger and more diverse sample of school leaders across the UAE to provide a broader understanding of the dynamics of school leaders’ instructional leadership adopted. Moreover, </w:t>
      </w:r>
      <w:r w:rsidR="00F40F6C">
        <w:rPr>
          <w:rFonts w:asciiTheme="majorBidi" w:hAnsiTheme="majorBidi" w:cstheme="majorBidi"/>
          <w:color w:val="000000" w:themeColor="text1"/>
          <w:szCs w:val="24"/>
        </w:rPr>
        <w:t xml:space="preserve">future studies may </w:t>
      </w:r>
      <w:r w:rsidRPr="00592E20">
        <w:rPr>
          <w:rFonts w:asciiTheme="majorBidi" w:hAnsiTheme="majorBidi" w:cstheme="majorBidi"/>
          <w:color w:val="000000" w:themeColor="text1"/>
          <w:szCs w:val="24"/>
        </w:rPr>
        <w:t>consider</w:t>
      </w:r>
      <w:r w:rsidR="00F40F6C">
        <w:rPr>
          <w:rFonts w:asciiTheme="majorBidi" w:hAnsiTheme="majorBidi" w:cstheme="majorBidi"/>
          <w:color w:val="000000" w:themeColor="text1"/>
          <w:szCs w:val="24"/>
        </w:rPr>
        <w:t xml:space="preserve"> </w:t>
      </w:r>
      <w:r w:rsidRPr="00592E20">
        <w:rPr>
          <w:rFonts w:asciiTheme="majorBidi" w:hAnsiTheme="majorBidi" w:cstheme="majorBidi"/>
          <w:color w:val="000000" w:themeColor="text1"/>
          <w:szCs w:val="24"/>
        </w:rPr>
        <w:t xml:space="preserve">a mixed methods approach by combining quantitative and qualitative </w:t>
      </w:r>
      <w:r w:rsidR="00F40F6C">
        <w:rPr>
          <w:rFonts w:asciiTheme="majorBidi" w:hAnsiTheme="majorBidi" w:cstheme="majorBidi"/>
          <w:color w:val="000000" w:themeColor="text1"/>
          <w:szCs w:val="24"/>
        </w:rPr>
        <w:t xml:space="preserve">data that </w:t>
      </w:r>
      <w:r w:rsidR="00CD632C" w:rsidRPr="00592E20">
        <w:rPr>
          <w:rFonts w:asciiTheme="majorBidi" w:hAnsiTheme="majorBidi" w:cstheme="majorBidi"/>
          <w:color w:val="000000" w:themeColor="text1"/>
          <w:szCs w:val="24"/>
        </w:rPr>
        <w:t xml:space="preserve">would </w:t>
      </w:r>
      <w:r w:rsidRPr="00592E20">
        <w:rPr>
          <w:rFonts w:asciiTheme="majorBidi" w:hAnsiTheme="majorBidi" w:cstheme="majorBidi"/>
          <w:color w:val="000000" w:themeColor="text1"/>
          <w:szCs w:val="24"/>
        </w:rPr>
        <w:t>provide a more comprehensive and deeper understanding of instructional leadership practices</w:t>
      </w:r>
      <w:r w:rsidR="00F40F6C">
        <w:rPr>
          <w:rFonts w:asciiTheme="majorBidi" w:hAnsiTheme="majorBidi" w:cstheme="majorBidi"/>
          <w:color w:val="000000" w:themeColor="text1"/>
          <w:szCs w:val="24"/>
        </w:rPr>
        <w:t xml:space="preserve"> in schools</w:t>
      </w:r>
      <w:r w:rsidRPr="00592E20">
        <w:rPr>
          <w:rFonts w:asciiTheme="majorBidi" w:hAnsiTheme="majorBidi" w:cstheme="majorBidi"/>
          <w:color w:val="000000" w:themeColor="text1"/>
          <w:szCs w:val="24"/>
        </w:rPr>
        <w:t xml:space="preserve">. This would assist in identifying unique contextual factors </w:t>
      </w:r>
      <w:r w:rsidR="00F40F6C">
        <w:rPr>
          <w:rFonts w:asciiTheme="majorBidi" w:hAnsiTheme="majorBidi" w:cstheme="majorBidi"/>
          <w:color w:val="000000" w:themeColor="text1"/>
          <w:szCs w:val="24"/>
        </w:rPr>
        <w:t xml:space="preserve">associated with leadership and students’ learning </w:t>
      </w:r>
      <w:r w:rsidRPr="00592E20">
        <w:rPr>
          <w:rFonts w:asciiTheme="majorBidi" w:hAnsiTheme="majorBidi" w:cstheme="majorBidi"/>
          <w:color w:val="000000" w:themeColor="text1"/>
          <w:szCs w:val="24"/>
        </w:rPr>
        <w:t xml:space="preserve">and better understand the </w:t>
      </w:r>
      <w:r w:rsidR="00F40F6C">
        <w:rPr>
          <w:rFonts w:asciiTheme="majorBidi" w:hAnsiTheme="majorBidi" w:cstheme="majorBidi"/>
          <w:color w:val="000000" w:themeColor="text1"/>
          <w:szCs w:val="24"/>
        </w:rPr>
        <w:t xml:space="preserve">role </w:t>
      </w:r>
      <w:r w:rsidRPr="00592E20">
        <w:rPr>
          <w:rFonts w:asciiTheme="majorBidi" w:hAnsiTheme="majorBidi" w:cstheme="majorBidi"/>
          <w:color w:val="000000" w:themeColor="text1"/>
          <w:szCs w:val="24"/>
        </w:rPr>
        <w:t xml:space="preserve">of cultural, </w:t>
      </w:r>
      <w:r w:rsidR="00232808" w:rsidRPr="00592E20">
        <w:rPr>
          <w:rFonts w:asciiTheme="majorBidi" w:hAnsiTheme="majorBidi" w:cstheme="majorBidi"/>
          <w:color w:val="000000" w:themeColor="text1"/>
          <w:szCs w:val="24"/>
        </w:rPr>
        <w:t xml:space="preserve">social, </w:t>
      </w:r>
      <w:r w:rsidRPr="00592E20">
        <w:rPr>
          <w:rFonts w:asciiTheme="majorBidi" w:hAnsiTheme="majorBidi" w:cstheme="majorBidi"/>
          <w:color w:val="000000" w:themeColor="text1"/>
          <w:szCs w:val="24"/>
        </w:rPr>
        <w:t xml:space="preserve">educational, or policy variations </w:t>
      </w:r>
      <w:r w:rsidR="00F40F6C">
        <w:rPr>
          <w:rFonts w:asciiTheme="majorBidi" w:hAnsiTheme="majorBidi" w:cstheme="majorBidi"/>
          <w:color w:val="000000" w:themeColor="text1"/>
          <w:szCs w:val="24"/>
        </w:rPr>
        <w:t>in shaping students’ success in the UAE and beyond.</w:t>
      </w:r>
    </w:p>
    <w:p w14:paraId="0F027769" w14:textId="77777777" w:rsidR="006B27BA" w:rsidRDefault="006B27BA" w:rsidP="00B76492">
      <w:pPr>
        <w:autoSpaceDE w:val="0"/>
        <w:autoSpaceDN w:val="0"/>
        <w:adjustRightInd w:val="0"/>
        <w:rPr>
          <w:rFonts w:asciiTheme="majorBidi" w:hAnsiTheme="majorBidi" w:cstheme="majorBidi"/>
          <w:color w:val="000000" w:themeColor="text1"/>
          <w:szCs w:val="24"/>
        </w:rPr>
      </w:pPr>
    </w:p>
    <w:p w14:paraId="4635922E" w14:textId="77777777" w:rsidR="006B27BA" w:rsidRDefault="006B27BA" w:rsidP="00B76492">
      <w:pPr>
        <w:autoSpaceDE w:val="0"/>
        <w:autoSpaceDN w:val="0"/>
        <w:adjustRightInd w:val="0"/>
        <w:rPr>
          <w:rFonts w:asciiTheme="majorBidi" w:hAnsiTheme="majorBidi" w:cstheme="majorBidi"/>
          <w:color w:val="000000" w:themeColor="text1"/>
          <w:szCs w:val="24"/>
        </w:rPr>
      </w:pPr>
    </w:p>
    <w:p w14:paraId="2E81D00D" w14:textId="77777777" w:rsidR="006B27BA" w:rsidRDefault="006B27BA" w:rsidP="00B76492">
      <w:pPr>
        <w:autoSpaceDE w:val="0"/>
        <w:autoSpaceDN w:val="0"/>
        <w:adjustRightInd w:val="0"/>
        <w:rPr>
          <w:rFonts w:asciiTheme="majorBidi" w:hAnsiTheme="majorBidi" w:cstheme="majorBidi"/>
          <w:color w:val="000000" w:themeColor="text1"/>
          <w:szCs w:val="24"/>
        </w:rPr>
      </w:pPr>
    </w:p>
    <w:p w14:paraId="01DB62BB" w14:textId="77777777" w:rsidR="006B27BA" w:rsidRDefault="006B27BA" w:rsidP="00B76492">
      <w:pPr>
        <w:autoSpaceDE w:val="0"/>
        <w:autoSpaceDN w:val="0"/>
        <w:adjustRightInd w:val="0"/>
        <w:rPr>
          <w:rFonts w:asciiTheme="majorBidi" w:hAnsiTheme="majorBidi" w:cstheme="majorBidi"/>
          <w:color w:val="000000" w:themeColor="text1"/>
          <w:szCs w:val="24"/>
        </w:rPr>
      </w:pPr>
    </w:p>
    <w:p w14:paraId="35F2E06B" w14:textId="77777777" w:rsidR="000512A1" w:rsidRDefault="000512A1" w:rsidP="00B76492">
      <w:pPr>
        <w:autoSpaceDE w:val="0"/>
        <w:autoSpaceDN w:val="0"/>
        <w:adjustRightInd w:val="0"/>
        <w:rPr>
          <w:rFonts w:asciiTheme="majorBidi" w:hAnsiTheme="majorBidi" w:cstheme="majorBidi"/>
          <w:color w:val="000000" w:themeColor="text1"/>
          <w:szCs w:val="24"/>
        </w:rPr>
      </w:pPr>
    </w:p>
    <w:p w14:paraId="76F335ED" w14:textId="77777777" w:rsidR="000512A1" w:rsidRDefault="000512A1" w:rsidP="00B76492">
      <w:pPr>
        <w:autoSpaceDE w:val="0"/>
        <w:autoSpaceDN w:val="0"/>
        <w:adjustRightInd w:val="0"/>
        <w:rPr>
          <w:rFonts w:asciiTheme="majorBidi" w:hAnsiTheme="majorBidi" w:cstheme="majorBidi"/>
          <w:color w:val="000000" w:themeColor="text1"/>
          <w:szCs w:val="24"/>
        </w:rPr>
      </w:pPr>
    </w:p>
    <w:p w14:paraId="4DAB4C61" w14:textId="38414851" w:rsidR="00B76492" w:rsidRPr="00CA3E9E" w:rsidRDefault="00B76492" w:rsidP="00CA3E9E">
      <w:pPr>
        <w:pStyle w:val="Heading1"/>
        <w:numPr>
          <w:ilvl w:val="0"/>
          <w:numId w:val="0"/>
        </w:numPr>
        <w:ind w:left="720" w:hanging="720"/>
        <w:jc w:val="center"/>
      </w:pPr>
      <w:bookmarkStart w:id="130" w:name="_Toc182321515"/>
      <w:bookmarkStart w:id="131" w:name="_Toc351037825"/>
      <w:bookmarkStart w:id="132" w:name="_Toc157418103"/>
      <w:r w:rsidRPr="00CA3E9E">
        <w:lastRenderedPageBreak/>
        <w:t>References</w:t>
      </w:r>
      <w:bookmarkEnd w:id="15"/>
      <w:bookmarkEnd w:id="16"/>
      <w:bookmarkEnd w:id="130"/>
      <w:bookmarkEnd w:id="131"/>
      <w:bookmarkEnd w:id="132"/>
    </w:p>
    <w:p w14:paraId="49BA71E4"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bookmarkStart w:id="133" w:name="_Hlk133173438"/>
      <w:r w:rsidRPr="00592E20">
        <w:rPr>
          <w:rFonts w:asciiTheme="majorBidi" w:hAnsiTheme="majorBidi" w:cstheme="majorBidi"/>
          <w:color w:val="000000" w:themeColor="text1"/>
          <w:szCs w:val="24"/>
        </w:rPr>
        <w:t>Abu Dhabi Department of Education and Knowle</w:t>
      </w:r>
      <w:r>
        <w:rPr>
          <w:rFonts w:asciiTheme="majorBidi" w:hAnsiTheme="majorBidi" w:cstheme="majorBidi"/>
          <w:color w:val="000000" w:themeColor="text1"/>
          <w:szCs w:val="24"/>
        </w:rPr>
        <w:t>dge (ADEC).</w:t>
      </w:r>
      <w:r w:rsidRPr="00E305A8">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n.d.</w:t>
      </w:r>
      <w:r w:rsidRPr="00E305A8">
        <w:rPr>
          <w:rFonts w:asciiTheme="majorBidi" w:hAnsiTheme="majorBidi" w:cstheme="majorBidi"/>
          <w:color w:val="000000" w:themeColor="text1"/>
          <w:szCs w:val="24"/>
        </w:rPr>
        <w:t xml:space="preserve">). </w:t>
      </w:r>
      <w:r w:rsidRPr="00863C56">
        <w:rPr>
          <w:rFonts w:asciiTheme="majorBidi" w:hAnsiTheme="majorBidi" w:cstheme="majorBidi"/>
          <w:i/>
          <w:iCs/>
          <w:color w:val="000000" w:themeColor="text1"/>
          <w:szCs w:val="24"/>
        </w:rPr>
        <w:t>Professional standards for principals</w:t>
      </w:r>
      <w:r>
        <w:rPr>
          <w:rFonts w:asciiTheme="majorBidi" w:hAnsiTheme="majorBidi" w:cstheme="majorBidi"/>
          <w:color w:val="000000" w:themeColor="text1"/>
          <w:szCs w:val="24"/>
        </w:rPr>
        <w:t xml:space="preserve">. </w:t>
      </w:r>
      <w:r w:rsidRPr="00E305A8" w:rsidDel="009A5652">
        <w:rPr>
          <w:rFonts w:asciiTheme="majorBidi" w:hAnsiTheme="majorBidi" w:cstheme="majorBidi"/>
          <w:color w:val="000000" w:themeColor="text1"/>
          <w:szCs w:val="24"/>
        </w:rPr>
        <w:t xml:space="preserve"> </w:t>
      </w:r>
      <w:r w:rsidRPr="00E305A8">
        <w:rPr>
          <w:rFonts w:asciiTheme="majorBidi" w:hAnsiTheme="majorBidi" w:cstheme="majorBidi"/>
          <w:color w:val="000000" w:themeColor="text1"/>
          <w:szCs w:val="24"/>
        </w:rPr>
        <w:t>Retrieved from</w:t>
      </w:r>
      <w:r>
        <w:rPr>
          <w:rFonts w:asciiTheme="majorBidi" w:hAnsiTheme="majorBidi" w:cstheme="majorBidi"/>
          <w:color w:val="000000" w:themeColor="text1"/>
          <w:szCs w:val="24"/>
        </w:rPr>
        <w:t xml:space="preserve"> </w:t>
      </w:r>
      <w:r w:rsidRPr="00E305A8">
        <w:rPr>
          <w:rFonts w:asciiTheme="majorBidi" w:hAnsiTheme="majorBidi" w:cstheme="majorBidi"/>
          <w:color w:val="000000" w:themeColor="text1"/>
          <w:szCs w:val="24"/>
        </w:rPr>
        <w:t>https://www.adec.ae/sites/default/files/adec_professional_standarda_for_principals.pdf.</w:t>
      </w:r>
    </w:p>
    <w:p w14:paraId="10B01BC9" w14:textId="12F5A2A0" w:rsidR="005B2F3F" w:rsidRPr="00E305A8" w:rsidDel="00A832B0" w:rsidRDefault="005B2F3F" w:rsidP="00B76492">
      <w:pPr>
        <w:ind w:left="720" w:hanging="720"/>
        <w:rPr>
          <w:rFonts w:asciiTheme="majorBidi" w:hAnsiTheme="majorBidi" w:cstheme="majorBidi"/>
          <w:color w:val="000000" w:themeColor="text1"/>
          <w:szCs w:val="24"/>
          <w:lang w:eastAsia="en-US"/>
        </w:rPr>
      </w:pPr>
      <w:r w:rsidRPr="00E305A8">
        <w:rPr>
          <w:rFonts w:asciiTheme="majorBidi" w:hAnsiTheme="majorBidi" w:cstheme="majorBidi"/>
          <w:color w:val="000000" w:themeColor="text1"/>
          <w:szCs w:val="24"/>
          <w:lang w:eastAsia="en-US"/>
        </w:rPr>
        <w:t xml:space="preserve">Al </w:t>
      </w:r>
      <w:proofErr w:type="spellStart"/>
      <w:r w:rsidRPr="00E305A8">
        <w:rPr>
          <w:rFonts w:asciiTheme="majorBidi" w:hAnsiTheme="majorBidi" w:cstheme="majorBidi"/>
          <w:color w:val="000000" w:themeColor="text1"/>
          <w:szCs w:val="24"/>
          <w:lang w:eastAsia="en-US"/>
        </w:rPr>
        <w:t>Hosani</w:t>
      </w:r>
      <w:proofErr w:type="spellEnd"/>
      <w:r w:rsidRPr="00E305A8">
        <w:rPr>
          <w:rFonts w:asciiTheme="majorBidi" w:hAnsiTheme="majorBidi" w:cstheme="majorBidi"/>
          <w:color w:val="000000" w:themeColor="text1"/>
          <w:szCs w:val="24"/>
          <w:lang w:eastAsia="en-US"/>
        </w:rPr>
        <w:t xml:space="preserve">, H. M. A. (2015). </w:t>
      </w:r>
      <w:r w:rsidRPr="00E305A8">
        <w:rPr>
          <w:rFonts w:asciiTheme="majorBidi" w:hAnsiTheme="majorBidi" w:cstheme="majorBidi"/>
          <w:i/>
          <w:iCs/>
          <w:color w:val="000000" w:themeColor="text1"/>
          <w:szCs w:val="24"/>
          <w:lang w:eastAsia="en-US"/>
        </w:rPr>
        <w:t>Principals’ instructional leadership practices and their relationship to teachers’ instructional practices in Sharjah schools</w:t>
      </w:r>
      <w:r w:rsidRPr="00E305A8">
        <w:rPr>
          <w:rFonts w:asciiTheme="majorBidi" w:hAnsiTheme="majorBidi" w:cstheme="majorBidi"/>
          <w:color w:val="000000" w:themeColor="text1"/>
          <w:szCs w:val="24"/>
          <w:lang w:eastAsia="en-US"/>
        </w:rPr>
        <w:t xml:space="preserve">. </w:t>
      </w:r>
      <w:r w:rsidRPr="00E305A8">
        <w:rPr>
          <w:rFonts w:asciiTheme="majorBidi" w:hAnsiTheme="majorBidi" w:cstheme="majorBidi"/>
          <w:i/>
          <w:iCs/>
          <w:color w:val="000000" w:themeColor="text1"/>
          <w:szCs w:val="24"/>
          <w:lang w:eastAsia="en-US"/>
        </w:rPr>
        <w:t>Thes</w:t>
      </w:r>
      <w:r w:rsidR="006A7DDE">
        <w:rPr>
          <w:rFonts w:asciiTheme="majorBidi" w:hAnsiTheme="majorBidi" w:cstheme="majorBidi"/>
          <w:i/>
          <w:iCs/>
          <w:color w:val="000000" w:themeColor="text1"/>
          <w:szCs w:val="24"/>
          <w:lang w:eastAsia="en-US"/>
        </w:rPr>
        <w:t>i</w:t>
      </w:r>
      <w:r w:rsidRPr="00E305A8">
        <w:rPr>
          <w:rFonts w:asciiTheme="majorBidi" w:hAnsiTheme="majorBidi" w:cstheme="majorBidi"/>
          <w:i/>
          <w:iCs/>
          <w:color w:val="000000" w:themeColor="text1"/>
          <w:szCs w:val="24"/>
          <w:lang w:eastAsia="en-US"/>
        </w:rPr>
        <w:t>s</w:t>
      </w:r>
      <w:r w:rsidRPr="00E305A8">
        <w:rPr>
          <w:rFonts w:asciiTheme="majorBidi" w:hAnsiTheme="majorBidi" w:cstheme="majorBidi"/>
          <w:color w:val="000000" w:themeColor="text1"/>
          <w:szCs w:val="24"/>
          <w:lang w:eastAsia="en-US"/>
        </w:rPr>
        <w:t>. https://scholarworks.uaeu.ac.ae/all_theses/22</w:t>
      </w:r>
    </w:p>
    <w:p w14:paraId="4F26AD55" w14:textId="77777777" w:rsidR="005B2F3F" w:rsidRPr="00E305A8" w:rsidRDefault="005B2F3F" w:rsidP="00B76492">
      <w:pPr>
        <w:ind w:left="720" w:hanging="720"/>
        <w:rPr>
          <w:rFonts w:asciiTheme="majorBidi" w:hAnsiTheme="majorBidi" w:cstheme="majorBidi"/>
          <w:color w:val="000000" w:themeColor="text1"/>
          <w:szCs w:val="24"/>
        </w:rPr>
      </w:pPr>
      <w:bookmarkStart w:id="134" w:name="_Hlk133173303"/>
      <w:r w:rsidRPr="00E305A8">
        <w:rPr>
          <w:rFonts w:asciiTheme="majorBidi" w:hAnsiTheme="majorBidi" w:cstheme="majorBidi"/>
          <w:color w:val="000000" w:themeColor="text1"/>
          <w:szCs w:val="24"/>
        </w:rPr>
        <w:t xml:space="preserve">Al </w:t>
      </w:r>
      <w:proofErr w:type="spellStart"/>
      <w:r w:rsidRPr="00E305A8">
        <w:rPr>
          <w:rFonts w:asciiTheme="majorBidi" w:hAnsiTheme="majorBidi" w:cstheme="majorBidi"/>
          <w:color w:val="000000" w:themeColor="text1"/>
          <w:szCs w:val="24"/>
        </w:rPr>
        <w:t>Kaabi</w:t>
      </w:r>
      <w:bookmarkEnd w:id="134"/>
      <w:proofErr w:type="spellEnd"/>
      <w:r w:rsidRPr="00E305A8">
        <w:rPr>
          <w:rFonts w:asciiTheme="majorBidi" w:hAnsiTheme="majorBidi" w:cstheme="majorBidi"/>
          <w:color w:val="000000" w:themeColor="text1"/>
          <w:szCs w:val="24"/>
        </w:rPr>
        <w:t>, A. M. (2013</w:t>
      </w:r>
      <w:r w:rsidRPr="00E305A8">
        <w:rPr>
          <w:rFonts w:asciiTheme="majorBidi" w:hAnsiTheme="majorBidi" w:cstheme="majorBidi"/>
          <w:i/>
          <w:iCs/>
          <w:color w:val="000000" w:themeColor="text1"/>
          <w:szCs w:val="24"/>
        </w:rPr>
        <w:t>). The Principal Al-Ain as an instructional leader in Al -Ain school in the United Arab Emirates: A case study</w:t>
      </w:r>
      <w:r w:rsidRPr="00E305A8">
        <w:rPr>
          <w:rFonts w:asciiTheme="majorBidi" w:hAnsiTheme="majorBidi" w:cstheme="majorBidi"/>
          <w:color w:val="000000" w:themeColor="text1"/>
          <w:szCs w:val="24"/>
        </w:rPr>
        <w:t>. https://scholarworks.uaeu.ac.ae/cgi/viewcontent.cgi?article=1086&amp;context=all_theses</w:t>
      </w:r>
    </w:p>
    <w:p w14:paraId="19D48261" w14:textId="1425DF7F" w:rsidR="005B2F3F"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Aspers, P., &amp; Corte, U. (2021). What is qualitative in research. </w:t>
      </w:r>
      <w:r w:rsidRPr="00E305A8" w:rsidDel="00A832B0">
        <w:rPr>
          <w:rFonts w:asciiTheme="majorBidi" w:hAnsiTheme="majorBidi" w:cstheme="majorBidi"/>
          <w:i/>
          <w:iCs/>
          <w:color w:val="000000" w:themeColor="text1"/>
          <w:szCs w:val="24"/>
        </w:rPr>
        <w:t>Qualitative</w:t>
      </w:r>
      <w:r w:rsidRPr="00E305A8">
        <w:rPr>
          <w:rFonts w:asciiTheme="majorBidi" w:hAnsiTheme="majorBidi" w:cstheme="majorBidi"/>
          <w:i/>
          <w:iCs/>
          <w:color w:val="000000" w:themeColor="text1"/>
          <w:szCs w:val="24"/>
        </w:rPr>
        <w:t xml:space="preserve"> s</w:t>
      </w:r>
      <w:r w:rsidRPr="00E305A8" w:rsidDel="00A832B0">
        <w:rPr>
          <w:rFonts w:asciiTheme="majorBidi" w:hAnsiTheme="majorBidi" w:cstheme="majorBidi"/>
          <w:i/>
          <w:iCs/>
          <w:color w:val="000000" w:themeColor="text1"/>
          <w:szCs w:val="24"/>
        </w:rPr>
        <w:t>ociology, 44</w:t>
      </w:r>
      <w:r w:rsidRPr="00E305A8" w:rsidDel="00A832B0">
        <w:rPr>
          <w:rFonts w:asciiTheme="majorBidi" w:hAnsiTheme="majorBidi" w:cstheme="majorBidi"/>
          <w:color w:val="000000" w:themeColor="text1"/>
          <w:szCs w:val="24"/>
        </w:rPr>
        <w:t xml:space="preserve">(4), 599–608. </w:t>
      </w:r>
      <w:hyperlink r:id="rId15" w:history="1">
        <w:r w:rsidR="00C76138" w:rsidRPr="00A94743" w:rsidDel="00A832B0">
          <w:rPr>
            <w:rStyle w:val="Hyperlink"/>
            <w:rFonts w:asciiTheme="majorBidi" w:hAnsiTheme="majorBidi" w:cstheme="majorBidi"/>
            <w:szCs w:val="24"/>
          </w:rPr>
          <w:t>https://doi.org/10.1007/s11133-021-09497-w</w:t>
        </w:r>
      </w:hyperlink>
    </w:p>
    <w:p w14:paraId="53FFE962" w14:textId="5FD431D4" w:rsidR="00C76138" w:rsidRPr="00C76138" w:rsidDel="00A832B0" w:rsidRDefault="00C76138" w:rsidP="00C76138">
      <w:pPr>
        <w:ind w:left="720" w:hanging="720"/>
        <w:rPr>
          <w:rFonts w:asciiTheme="majorBidi" w:hAnsiTheme="majorBidi" w:cstheme="majorBidi"/>
          <w:color w:val="000000" w:themeColor="text1"/>
        </w:rPr>
      </w:pPr>
      <w:proofErr w:type="spellStart"/>
      <w:r w:rsidRPr="00AC1E0D">
        <w:rPr>
          <w:rFonts w:asciiTheme="majorBidi" w:hAnsiTheme="majorBidi" w:cstheme="majorBidi"/>
          <w:color w:val="000000" w:themeColor="text1"/>
        </w:rPr>
        <w:t>Bafadal</w:t>
      </w:r>
      <w:proofErr w:type="spellEnd"/>
      <w:r w:rsidRPr="00AC1E0D">
        <w:rPr>
          <w:rFonts w:asciiTheme="majorBidi" w:hAnsiTheme="majorBidi" w:cstheme="majorBidi"/>
          <w:color w:val="000000" w:themeColor="text1"/>
        </w:rPr>
        <w:t xml:space="preserve">, I., </w:t>
      </w:r>
      <w:proofErr w:type="spellStart"/>
      <w:r w:rsidRPr="00AC1E0D">
        <w:rPr>
          <w:rFonts w:asciiTheme="majorBidi" w:hAnsiTheme="majorBidi" w:cstheme="majorBidi"/>
          <w:color w:val="000000" w:themeColor="text1"/>
        </w:rPr>
        <w:t>Wiyono</w:t>
      </w:r>
      <w:proofErr w:type="spellEnd"/>
      <w:r w:rsidRPr="00AC1E0D">
        <w:rPr>
          <w:rFonts w:asciiTheme="majorBidi" w:hAnsiTheme="majorBidi" w:cstheme="majorBidi"/>
          <w:color w:val="000000" w:themeColor="text1"/>
        </w:rPr>
        <w:t xml:space="preserve">, B. B., &amp; </w:t>
      </w:r>
      <w:proofErr w:type="spellStart"/>
      <w:r w:rsidRPr="00AC1E0D">
        <w:rPr>
          <w:rFonts w:asciiTheme="majorBidi" w:hAnsiTheme="majorBidi" w:cstheme="majorBidi"/>
          <w:color w:val="000000" w:themeColor="text1"/>
        </w:rPr>
        <w:t>Sobri</w:t>
      </w:r>
      <w:proofErr w:type="spellEnd"/>
      <w:r w:rsidRPr="00AC1E0D">
        <w:rPr>
          <w:rFonts w:asciiTheme="majorBidi" w:hAnsiTheme="majorBidi" w:cstheme="majorBidi"/>
          <w:color w:val="000000" w:themeColor="text1"/>
        </w:rPr>
        <w:t xml:space="preserve">, A. Y. (2019). The implementation of </w:t>
      </w:r>
      <w:proofErr w:type="gramStart"/>
      <w:r w:rsidRPr="00AC1E0D">
        <w:rPr>
          <w:rFonts w:asciiTheme="majorBidi" w:hAnsiTheme="majorBidi" w:cstheme="majorBidi"/>
          <w:color w:val="000000" w:themeColor="text1"/>
        </w:rPr>
        <w:t>school based</w:t>
      </w:r>
      <w:proofErr w:type="gramEnd"/>
      <w:r w:rsidRPr="00AC1E0D">
        <w:rPr>
          <w:rFonts w:asciiTheme="majorBidi" w:hAnsiTheme="majorBidi" w:cstheme="majorBidi"/>
          <w:color w:val="000000" w:themeColor="text1"/>
        </w:rPr>
        <w:t xml:space="preserve"> management, and its effect on the teachers' work motivation and the school quality. </w:t>
      </w:r>
      <w:r w:rsidRPr="00AC1E0D">
        <w:rPr>
          <w:rFonts w:asciiTheme="majorBidi" w:hAnsiTheme="majorBidi" w:cstheme="majorBidi"/>
          <w:i/>
          <w:iCs/>
          <w:color w:val="000000" w:themeColor="text1"/>
        </w:rPr>
        <w:t>Universal Journal of Educational Research 7</w:t>
      </w:r>
      <w:r w:rsidRPr="00AC1E0D">
        <w:rPr>
          <w:rFonts w:asciiTheme="majorBidi" w:hAnsiTheme="majorBidi" w:cstheme="majorBidi"/>
          <w:color w:val="000000" w:themeColor="text1"/>
        </w:rPr>
        <w:t>(9), 2021-2026. DOI: 10.13189/ujer.2019.070925</w:t>
      </w:r>
    </w:p>
    <w:p w14:paraId="089A7751"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Blase, J. (2000). Effective instructional leadership: Teachers' perspectives on how principals promote teaching and learning in schools. </w:t>
      </w:r>
      <w:r w:rsidRPr="00E305A8">
        <w:rPr>
          <w:rFonts w:asciiTheme="majorBidi" w:hAnsiTheme="majorBidi" w:cstheme="majorBidi"/>
          <w:i/>
          <w:iCs/>
          <w:color w:val="000000" w:themeColor="text1"/>
          <w:szCs w:val="24"/>
        </w:rPr>
        <w:t>Journal of educational administration</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38</w:t>
      </w:r>
      <w:r w:rsidRPr="00E305A8">
        <w:rPr>
          <w:rFonts w:asciiTheme="majorBidi" w:hAnsiTheme="majorBidi" w:cstheme="majorBidi"/>
          <w:color w:val="000000" w:themeColor="text1"/>
          <w:szCs w:val="24"/>
        </w:rPr>
        <w:t xml:space="preserve">(2), 130-141. </w:t>
      </w:r>
    </w:p>
    <w:p w14:paraId="28E01B1F" w14:textId="7B4C436A" w:rsidR="005B2F3F" w:rsidRPr="00592E20" w:rsidRDefault="005B2F3F" w:rsidP="00592E20">
      <w:pPr>
        <w:ind w:left="720" w:hanging="720"/>
        <w:rPr>
          <w:rFonts w:asciiTheme="majorBidi" w:hAnsiTheme="majorBidi" w:cstheme="majorBidi"/>
          <w:i/>
          <w:iCs/>
          <w:color w:val="000000" w:themeColor="text1"/>
          <w:szCs w:val="24"/>
        </w:rPr>
      </w:pPr>
      <w:r w:rsidRPr="00E305A8">
        <w:rPr>
          <w:rFonts w:asciiTheme="majorBidi" w:hAnsiTheme="majorBidi" w:cstheme="majorBidi"/>
          <w:color w:val="000000" w:themeColor="text1"/>
          <w:szCs w:val="24"/>
        </w:rPr>
        <w:t xml:space="preserve">Brolund, L. (2016). Student </w:t>
      </w:r>
      <w:r w:rsidR="0098175F">
        <w:rPr>
          <w:rFonts w:asciiTheme="majorBidi" w:hAnsiTheme="majorBidi" w:cstheme="majorBidi"/>
          <w:color w:val="000000" w:themeColor="text1"/>
          <w:szCs w:val="24"/>
        </w:rPr>
        <w:t>s</w:t>
      </w:r>
      <w:r w:rsidRPr="00E305A8">
        <w:rPr>
          <w:rFonts w:asciiTheme="majorBidi" w:hAnsiTheme="majorBidi" w:cstheme="majorBidi"/>
          <w:color w:val="000000" w:themeColor="text1"/>
          <w:szCs w:val="24"/>
        </w:rPr>
        <w:t xml:space="preserve">uccess through </w:t>
      </w:r>
      <w:r w:rsidR="0098175F">
        <w:rPr>
          <w:rFonts w:asciiTheme="majorBidi" w:hAnsiTheme="majorBidi" w:cstheme="majorBidi"/>
          <w:color w:val="000000" w:themeColor="text1"/>
          <w:szCs w:val="24"/>
        </w:rPr>
        <w:t>i</w:t>
      </w:r>
      <w:r w:rsidRPr="00E305A8">
        <w:rPr>
          <w:rFonts w:asciiTheme="majorBidi" w:hAnsiTheme="majorBidi" w:cstheme="majorBidi"/>
          <w:color w:val="000000" w:themeColor="text1"/>
          <w:szCs w:val="24"/>
        </w:rPr>
        <w:t xml:space="preserve">nstructional </w:t>
      </w:r>
      <w:r w:rsidR="0098175F">
        <w:rPr>
          <w:rFonts w:asciiTheme="majorBidi" w:hAnsiTheme="majorBidi" w:cstheme="majorBidi"/>
          <w:color w:val="000000" w:themeColor="text1"/>
          <w:szCs w:val="24"/>
        </w:rPr>
        <w:t>l</w:t>
      </w:r>
      <w:r w:rsidRPr="00E305A8">
        <w:rPr>
          <w:rFonts w:asciiTheme="majorBidi" w:hAnsiTheme="majorBidi" w:cstheme="majorBidi"/>
          <w:color w:val="000000" w:themeColor="text1"/>
          <w:szCs w:val="24"/>
        </w:rPr>
        <w:t xml:space="preserve">eadership. </w:t>
      </w:r>
      <w:r w:rsidRPr="00E305A8">
        <w:rPr>
          <w:rFonts w:asciiTheme="majorBidi" w:hAnsiTheme="majorBidi" w:cstheme="majorBidi"/>
          <w:i/>
          <w:iCs/>
          <w:color w:val="000000" w:themeColor="text1"/>
          <w:szCs w:val="24"/>
        </w:rPr>
        <w:t>Journal of graduate studies in education</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8</w:t>
      </w:r>
      <w:r w:rsidRPr="00E305A8">
        <w:rPr>
          <w:rFonts w:asciiTheme="majorBidi" w:hAnsiTheme="majorBidi" w:cstheme="majorBidi"/>
          <w:color w:val="000000" w:themeColor="text1"/>
          <w:szCs w:val="24"/>
        </w:rPr>
        <w:t>(2), 42-45.</w:t>
      </w:r>
    </w:p>
    <w:p w14:paraId="387D2CAF"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r w:rsidRPr="00E305A8">
        <w:rPr>
          <w:rFonts w:asciiTheme="majorBidi" w:hAnsiTheme="majorBidi" w:cstheme="majorBidi"/>
          <w:color w:val="000000" w:themeColor="text1"/>
          <w:szCs w:val="24"/>
          <w:shd w:val="clear" w:color="auto" w:fill="FFFFFF"/>
        </w:rPr>
        <w:t>Bush, T. (2015). Understanding instructional leadership. </w:t>
      </w:r>
      <w:r w:rsidRPr="00E305A8">
        <w:rPr>
          <w:rFonts w:asciiTheme="majorBidi" w:hAnsiTheme="majorBidi" w:cstheme="majorBidi"/>
          <w:i/>
          <w:iCs/>
          <w:color w:val="000000" w:themeColor="text1"/>
          <w:szCs w:val="24"/>
          <w:shd w:val="clear" w:color="auto" w:fill="FFFFFF"/>
        </w:rPr>
        <w:t>Educational management administration &amp; leadership</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43</w:t>
      </w:r>
      <w:r w:rsidRPr="00E305A8">
        <w:rPr>
          <w:rFonts w:asciiTheme="majorBidi" w:hAnsiTheme="majorBidi" w:cstheme="majorBidi"/>
          <w:color w:val="000000" w:themeColor="text1"/>
          <w:szCs w:val="24"/>
          <w:shd w:val="clear" w:color="auto" w:fill="FFFFFF"/>
        </w:rPr>
        <w:t>(4), 487-489.https://doi.org/10.1177/1741143215577035</w:t>
      </w:r>
      <w:r w:rsidRPr="00E305A8" w:rsidDel="00A832B0">
        <w:rPr>
          <w:rFonts w:asciiTheme="majorBidi" w:hAnsiTheme="majorBidi" w:cstheme="majorBidi"/>
          <w:color w:val="000000" w:themeColor="text1"/>
          <w:szCs w:val="24"/>
        </w:rPr>
        <w:t xml:space="preserve"> </w:t>
      </w:r>
    </w:p>
    <w:p w14:paraId="352806CC"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Carraway, J. H., &amp; Young, T. (2014). Implementation of a districtwide policy to improve principals’ instructional leadership: Principals’ sensemaking of the skillful observational and coaching laboratory. </w:t>
      </w:r>
      <w:r w:rsidRPr="00E305A8">
        <w:rPr>
          <w:rFonts w:asciiTheme="majorBidi" w:hAnsiTheme="majorBidi" w:cstheme="majorBidi"/>
          <w:i/>
          <w:iCs/>
          <w:color w:val="000000" w:themeColor="text1"/>
          <w:szCs w:val="24"/>
        </w:rPr>
        <w:t>Educational policy, 29</w:t>
      </w:r>
      <w:r w:rsidRPr="00E305A8">
        <w:rPr>
          <w:rFonts w:asciiTheme="majorBidi" w:hAnsiTheme="majorBidi" w:cstheme="majorBidi"/>
          <w:color w:val="000000" w:themeColor="text1"/>
          <w:szCs w:val="24"/>
        </w:rPr>
        <w:t xml:space="preserve">(1), 230-256. </w:t>
      </w:r>
    </w:p>
    <w:p w14:paraId="5B99960D" w14:textId="05E776D9"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lastRenderedPageBreak/>
        <w:t xml:space="preserve">Costello, D. (2015). </w:t>
      </w:r>
      <w:r w:rsidRPr="00863C56">
        <w:rPr>
          <w:rFonts w:asciiTheme="majorBidi" w:hAnsiTheme="majorBidi" w:cstheme="majorBidi"/>
          <w:color w:val="000000" w:themeColor="text1"/>
          <w:szCs w:val="24"/>
          <w:shd w:val="clear" w:color="auto" w:fill="FFFFFF"/>
        </w:rPr>
        <w:t>Challenges and supports of instructional leadership in schools</w:t>
      </w:r>
      <w:r w:rsidRPr="00E305A8">
        <w:rPr>
          <w:rFonts w:asciiTheme="majorBidi" w:hAnsiTheme="majorBidi" w:cstheme="majorBidi"/>
          <w:color w:val="000000" w:themeColor="text1"/>
          <w:szCs w:val="24"/>
          <w:shd w:val="clear" w:color="auto" w:fill="FFFFFF"/>
        </w:rPr>
        <w:t>. </w:t>
      </w:r>
      <w:proofErr w:type="spellStart"/>
      <w:r w:rsidR="0098175F" w:rsidRPr="00863C56">
        <w:rPr>
          <w:rFonts w:asciiTheme="majorBidi" w:hAnsiTheme="majorBidi" w:cstheme="majorBidi"/>
          <w:i/>
          <w:iCs/>
          <w:color w:val="000000" w:themeColor="text1"/>
          <w:szCs w:val="24"/>
          <w:shd w:val="clear" w:color="auto" w:fill="FFFFFF"/>
        </w:rPr>
        <w:t>Antistasis</w:t>
      </w:r>
      <w:proofErr w:type="spellEnd"/>
      <w:r w:rsidR="0098175F">
        <w:rPr>
          <w:rFonts w:asciiTheme="majorBidi" w:hAnsiTheme="majorBidi" w:cstheme="majorBidi"/>
          <w:i/>
          <w:iCs/>
          <w:color w:val="000000" w:themeColor="text1"/>
          <w:szCs w:val="24"/>
          <w:shd w:val="clear" w:color="auto" w:fill="FFFFFF"/>
        </w:rPr>
        <w:t xml:space="preserve">: An Open Educational Journal, </w:t>
      </w:r>
      <w:r w:rsidR="0098175F" w:rsidRPr="00863C56">
        <w:rPr>
          <w:rFonts w:asciiTheme="majorBidi" w:hAnsiTheme="majorBidi" w:cstheme="majorBidi"/>
          <w:color w:val="000000" w:themeColor="text1"/>
          <w:szCs w:val="24"/>
          <w:shd w:val="clear" w:color="auto" w:fill="FFFFFF"/>
        </w:rPr>
        <w:t>3-6.</w:t>
      </w:r>
    </w:p>
    <w:p w14:paraId="2E1E57AD" w14:textId="3C694CDB"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Creswell, J. W. (2009). </w:t>
      </w:r>
      <w:r w:rsidRPr="00E305A8">
        <w:rPr>
          <w:rFonts w:asciiTheme="majorBidi" w:hAnsiTheme="majorBidi" w:cstheme="majorBidi"/>
          <w:i/>
          <w:iCs/>
          <w:color w:val="000000" w:themeColor="text1"/>
          <w:szCs w:val="24"/>
        </w:rPr>
        <w:t>Research design: qualitative, quantitative, and mixed methods approach.</w:t>
      </w:r>
      <w:r w:rsidRPr="00E305A8">
        <w:rPr>
          <w:rFonts w:asciiTheme="majorBidi" w:hAnsiTheme="majorBidi" w:cstheme="majorBidi"/>
          <w:color w:val="000000" w:themeColor="text1"/>
          <w:szCs w:val="24"/>
        </w:rPr>
        <w:t xml:space="preserve"> </w:t>
      </w:r>
      <w:r w:rsidR="0098175F">
        <w:rPr>
          <w:rFonts w:asciiTheme="majorBidi" w:hAnsiTheme="majorBidi" w:cstheme="majorBidi"/>
          <w:color w:val="000000" w:themeColor="text1"/>
          <w:szCs w:val="24"/>
        </w:rPr>
        <w:t>SAGE.</w:t>
      </w:r>
    </w:p>
    <w:p w14:paraId="5D16515A"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Daniel, B. K. (2018). Empirical verification of the “TACT” framework for teaching </w:t>
      </w:r>
      <w:proofErr w:type="spellStart"/>
      <w:r w:rsidRPr="00E305A8">
        <w:rPr>
          <w:rFonts w:asciiTheme="majorBidi" w:hAnsiTheme="majorBidi" w:cstheme="majorBidi"/>
          <w:color w:val="000000" w:themeColor="text1"/>
          <w:szCs w:val="24"/>
        </w:rPr>
        <w:t>rigour</w:t>
      </w:r>
      <w:proofErr w:type="spellEnd"/>
      <w:r w:rsidRPr="00E305A8">
        <w:rPr>
          <w:rFonts w:asciiTheme="majorBidi" w:hAnsiTheme="majorBidi" w:cstheme="majorBidi"/>
          <w:color w:val="000000" w:themeColor="text1"/>
          <w:szCs w:val="24"/>
        </w:rPr>
        <w:t xml:space="preserve"> in qualitative research methodology. </w:t>
      </w:r>
      <w:r w:rsidRPr="00E305A8">
        <w:rPr>
          <w:rFonts w:asciiTheme="majorBidi" w:hAnsiTheme="majorBidi" w:cstheme="majorBidi"/>
          <w:i/>
          <w:iCs/>
          <w:color w:val="000000" w:themeColor="text1"/>
          <w:szCs w:val="24"/>
        </w:rPr>
        <w:t>Qualitative research journal</w:t>
      </w:r>
      <w:r w:rsidRPr="00E305A8">
        <w:rPr>
          <w:rFonts w:asciiTheme="majorBidi" w:hAnsiTheme="majorBidi" w:cstheme="majorBidi"/>
          <w:color w:val="000000" w:themeColor="text1"/>
          <w:szCs w:val="24"/>
        </w:rPr>
        <w:t>, </w:t>
      </w:r>
      <w:r w:rsidRPr="00E305A8">
        <w:rPr>
          <w:rFonts w:asciiTheme="majorBidi" w:hAnsiTheme="majorBidi" w:cstheme="majorBidi"/>
          <w:i/>
          <w:iCs/>
          <w:color w:val="000000" w:themeColor="text1"/>
          <w:szCs w:val="24"/>
        </w:rPr>
        <w:t>18</w:t>
      </w:r>
      <w:r w:rsidRPr="00E305A8">
        <w:rPr>
          <w:rFonts w:asciiTheme="majorBidi" w:hAnsiTheme="majorBidi" w:cstheme="majorBidi"/>
          <w:color w:val="000000" w:themeColor="text1"/>
          <w:szCs w:val="24"/>
        </w:rPr>
        <w:t>(3), 262–275. https://doi.org/10.1108/qrj-d-17-00012</w:t>
      </w:r>
    </w:p>
    <w:p w14:paraId="3C3BCACE"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David, F. S. (2019). Instructional leadership. </w:t>
      </w:r>
      <w:r w:rsidRPr="00E305A8">
        <w:rPr>
          <w:rFonts w:asciiTheme="majorBidi" w:hAnsiTheme="majorBidi" w:cstheme="majorBidi"/>
          <w:i/>
          <w:iCs/>
          <w:color w:val="000000" w:themeColor="text1"/>
          <w:szCs w:val="24"/>
        </w:rPr>
        <w:t>Springer texts in education</w:t>
      </w:r>
      <w:r w:rsidRPr="00E305A8">
        <w:rPr>
          <w:rFonts w:asciiTheme="majorBidi" w:hAnsiTheme="majorBidi" w:cstheme="majorBidi"/>
          <w:color w:val="000000" w:themeColor="text1"/>
          <w:szCs w:val="24"/>
        </w:rPr>
        <w:t>,</w:t>
      </w:r>
      <w:r w:rsidRPr="00E305A8">
        <w:rPr>
          <w:rFonts w:asciiTheme="majorBidi" w:hAnsiTheme="majorBidi" w:cstheme="majorBidi"/>
          <w:i/>
          <w:iCs/>
          <w:color w:val="000000" w:themeColor="text1"/>
          <w:szCs w:val="24"/>
        </w:rPr>
        <w:t xml:space="preserve"> 14</w:t>
      </w:r>
      <w:r w:rsidRPr="00E305A8">
        <w:rPr>
          <w:rFonts w:asciiTheme="majorBidi" w:hAnsiTheme="majorBidi" w:cstheme="majorBidi"/>
          <w:color w:val="000000" w:themeColor="text1"/>
          <w:szCs w:val="24"/>
        </w:rPr>
        <w:t xml:space="preserve">(3), 7–30. </w:t>
      </w:r>
    </w:p>
    <w:p w14:paraId="5CE003E5"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David, S. A., &amp; Yahya, A. (2022). Teachers’ sob satisfaction in instructional delivery modalities, and the sole of school leaders: A study among selected private schools in the UAE. </w:t>
      </w:r>
      <w:r w:rsidRPr="00E305A8">
        <w:rPr>
          <w:rFonts w:asciiTheme="majorBidi" w:hAnsiTheme="majorBidi" w:cstheme="majorBidi"/>
          <w:i/>
          <w:iCs/>
          <w:color w:val="000000" w:themeColor="text1"/>
          <w:szCs w:val="24"/>
        </w:rPr>
        <w:t>International journal of educational administration, management, and leadership, 10</w:t>
      </w:r>
      <w:r w:rsidRPr="00E305A8">
        <w:rPr>
          <w:rFonts w:asciiTheme="majorBidi" w:hAnsiTheme="majorBidi" w:cstheme="majorBidi"/>
          <w:color w:val="000000" w:themeColor="text1"/>
          <w:szCs w:val="24"/>
        </w:rPr>
        <w:t>(6)</w:t>
      </w:r>
      <w:r w:rsidRPr="00E305A8">
        <w:rPr>
          <w:rFonts w:asciiTheme="majorBidi" w:hAnsiTheme="majorBidi" w:cstheme="majorBidi"/>
          <w:i/>
          <w:iCs/>
          <w:color w:val="000000" w:themeColor="text1"/>
          <w:szCs w:val="24"/>
        </w:rPr>
        <w:t xml:space="preserve">, </w:t>
      </w:r>
      <w:r w:rsidRPr="00E305A8">
        <w:rPr>
          <w:rFonts w:asciiTheme="majorBidi" w:hAnsiTheme="majorBidi" w:cstheme="majorBidi"/>
          <w:color w:val="000000" w:themeColor="text1"/>
          <w:szCs w:val="24"/>
        </w:rPr>
        <w:t xml:space="preserve">105–122. </w:t>
      </w:r>
    </w:p>
    <w:p w14:paraId="190257D6" w14:textId="02CF256E"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Day, C</w:t>
      </w:r>
      <w:r>
        <w:rPr>
          <w:rFonts w:asciiTheme="majorBidi" w:hAnsiTheme="majorBidi" w:cstheme="majorBidi"/>
          <w:color w:val="000000" w:themeColor="text1"/>
          <w:szCs w:val="24"/>
          <w:shd w:val="clear" w:color="auto" w:fill="FFFFFF"/>
        </w:rPr>
        <w:t>.</w:t>
      </w:r>
      <w:r w:rsidR="009E6C03">
        <w:rPr>
          <w:rFonts w:asciiTheme="majorBidi" w:hAnsiTheme="majorBidi" w:cstheme="majorBidi"/>
          <w:color w:val="000000" w:themeColor="text1"/>
          <w:szCs w:val="24"/>
          <w:shd w:val="clear" w:color="auto" w:fill="FFFFFF"/>
        </w:rPr>
        <w:t xml:space="preserve"> </w:t>
      </w:r>
      <w:r w:rsidRPr="00E305A8">
        <w:rPr>
          <w:rFonts w:asciiTheme="majorBidi" w:hAnsiTheme="majorBidi" w:cstheme="majorBidi"/>
          <w:color w:val="000000" w:themeColor="text1"/>
          <w:szCs w:val="24"/>
          <w:shd w:val="clear" w:color="auto" w:fill="FFFFFF"/>
        </w:rPr>
        <w:t>&amp; Sammons, P. (2016). The impact of leadership on student outcomes: How successful school leaders use transformational and instructional strategies to make a difference. </w:t>
      </w:r>
      <w:r w:rsidRPr="00E305A8">
        <w:rPr>
          <w:rFonts w:asciiTheme="majorBidi" w:hAnsiTheme="majorBidi" w:cstheme="majorBidi"/>
          <w:i/>
          <w:iCs/>
          <w:color w:val="000000" w:themeColor="text1"/>
          <w:szCs w:val="24"/>
          <w:shd w:val="clear" w:color="auto" w:fill="FFFFFF"/>
        </w:rPr>
        <w:t>Educational administration quarterly</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52</w:t>
      </w:r>
      <w:r w:rsidRPr="00E305A8">
        <w:rPr>
          <w:rFonts w:asciiTheme="majorBidi" w:hAnsiTheme="majorBidi" w:cstheme="majorBidi"/>
          <w:color w:val="000000" w:themeColor="text1"/>
          <w:szCs w:val="24"/>
          <w:shd w:val="clear" w:color="auto" w:fill="FFFFFF"/>
        </w:rPr>
        <w:t>(2), 221-258.</w:t>
      </w:r>
    </w:p>
    <w:p w14:paraId="09F078F3"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r w:rsidRPr="00E305A8">
        <w:rPr>
          <w:rFonts w:asciiTheme="majorBidi" w:hAnsiTheme="majorBidi" w:cstheme="majorBidi"/>
          <w:color w:val="000000" w:themeColor="text1"/>
          <w:szCs w:val="24"/>
        </w:rPr>
        <w:t>Dietrich, L., Zimmermann, D., &amp; Hofman, J. (2020). The importance of teacher-student relationships in classrooms with “difficult” students: a multi-level moderation analysis of nine Berlin secondary schools. </w:t>
      </w:r>
      <w:r w:rsidRPr="00E305A8">
        <w:rPr>
          <w:rFonts w:asciiTheme="majorBidi" w:hAnsiTheme="majorBidi" w:cstheme="majorBidi"/>
          <w:i/>
          <w:iCs/>
          <w:color w:val="000000" w:themeColor="text1"/>
          <w:szCs w:val="24"/>
        </w:rPr>
        <w:t>European journal of special needs education, 36</w:t>
      </w:r>
      <w:r w:rsidRPr="00E305A8">
        <w:rPr>
          <w:rFonts w:asciiTheme="majorBidi" w:hAnsiTheme="majorBidi" w:cstheme="majorBidi"/>
          <w:color w:val="000000" w:themeColor="text1"/>
          <w:szCs w:val="24"/>
        </w:rPr>
        <w:t xml:space="preserve">(3), 1–16. </w:t>
      </w:r>
    </w:p>
    <w:p w14:paraId="695CAB56"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Duplessis, P. (2013). The principal as instructional leader: Guiding schools to improve instruction. </w:t>
      </w:r>
      <w:r w:rsidRPr="00E305A8">
        <w:rPr>
          <w:rFonts w:asciiTheme="majorBidi" w:hAnsiTheme="majorBidi" w:cstheme="majorBidi"/>
          <w:i/>
          <w:iCs/>
          <w:color w:val="000000" w:themeColor="text1"/>
          <w:szCs w:val="24"/>
        </w:rPr>
        <w:t>Education as Change, 17</w:t>
      </w:r>
      <w:r w:rsidRPr="00E305A8">
        <w:rPr>
          <w:rFonts w:asciiTheme="majorBidi" w:hAnsiTheme="majorBidi" w:cstheme="majorBidi"/>
          <w:color w:val="000000" w:themeColor="text1"/>
          <w:szCs w:val="24"/>
        </w:rPr>
        <w:t>(1), 79-92. Doi:10.1080/16823206.2014.865992</w:t>
      </w:r>
    </w:p>
    <w:p w14:paraId="2325F0C3" w14:textId="77777777" w:rsidR="005B2F3F" w:rsidRDefault="005B2F3F" w:rsidP="006E653B">
      <w:pPr>
        <w:ind w:left="720" w:hanging="720"/>
        <w:rPr>
          <w:rFonts w:asciiTheme="majorBidi" w:hAnsiTheme="majorBidi" w:cstheme="majorBidi"/>
          <w:szCs w:val="24"/>
        </w:rPr>
      </w:pPr>
      <w:r w:rsidRPr="00DC36EB">
        <w:rPr>
          <w:rFonts w:asciiTheme="majorBidi" w:hAnsiTheme="majorBidi" w:cstheme="majorBidi"/>
          <w:szCs w:val="24"/>
        </w:rPr>
        <w:t xml:space="preserve">Emirates School Establishment (2022). </w:t>
      </w:r>
      <w:r>
        <w:t>ESE strategy.</w:t>
      </w:r>
      <w:r w:rsidRPr="00DC36EB">
        <w:rPr>
          <w:rFonts w:asciiTheme="majorBidi" w:hAnsiTheme="majorBidi" w:cstheme="majorBidi"/>
          <w:szCs w:val="24"/>
        </w:rPr>
        <w:t xml:space="preserve"> Retrieved from</w:t>
      </w:r>
      <w:r>
        <w:rPr>
          <w:rFonts w:asciiTheme="majorBidi" w:hAnsiTheme="majorBidi" w:cstheme="majorBidi"/>
          <w:szCs w:val="24"/>
        </w:rPr>
        <w:t xml:space="preserve"> </w:t>
      </w:r>
      <w:r w:rsidRPr="000C2666">
        <w:t>https://www.ese.gov.ae/En/aboutese/Pages/ESE-Strategy.aspx</w:t>
      </w:r>
    </w:p>
    <w:p w14:paraId="01923F9C" w14:textId="37C32C99" w:rsidR="005B2F3F"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Felecia, V.S</w:t>
      </w:r>
      <w:r w:rsidR="0098175F">
        <w:rPr>
          <w:rFonts w:asciiTheme="majorBidi" w:hAnsiTheme="majorBidi" w:cstheme="majorBidi"/>
          <w:color w:val="000000" w:themeColor="text1"/>
          <w:szCs w:val="24"/>
        </w:rPr>
        <w:t>.</w:t>
      </w:r>
      <w:r w:rsidRPr="00E305A8">
        <w:rPr>
          <w:rFonts w:asciiTheme="majorBidi" w:hAnsiTheme="majorBidi" w:cstheme="majorBidi"/>
          <w:color w:val="000000" w:themeColor="text1"/>
          <w:szCs w:val="24"/>
        </w:rPr>
        <w:t xml:space="preserve"> (2016). School culture, school climate, and the role of the principal. </w:t>
      </w:r>
      <w:r w:rsidRPr="00E305A8">
        <w:rPr>
          <w:rFonts w:asciiTheme="majorBidi" w:hAnsiTheme="majorBidi" w:cstheme="majorBidi"/>
          <w:color w:val="000000" w:themeColor="text1"/>
          <w:szCs w:val="24"/>
        </w:rPr>
        <w:tab/>
      </w:r>
      <w:r w:rsidRPr="00E305A8">
        <w:rPr>
          <w:rFonts w:asciiTheme="majorBidi" w:hAnsiTheme="majorBidi" w:cstheme="majorBidi"/>
          <w:i/>
          <w:iCs/>
          <w:color w:val="000000" w:themeColor="text1"/>
          <w:szCs w:val="24"/>
        </w:rPr>
        <w:t>Journal of educational policy, 10</w:t>
      </w:r>
      <w:r w:rsidRPr="00E305A8">
        <w:rPr>
          <w:rFonts w:asciiTheme="majorBidi" w:hAnsiTheme="majorBidi" w:cstheme="majorBidi"/>
          <w:color w:val="000000" w:themeColor="text1"/>
          <w:szCs w:val="24"/>
        </w:rPr>
        <w:t>(4), 67-69.</w:t>
      </w:r>
    </w:p>
    <w:p w14:paraId="12075682" w14:textId="7D5854D0" w:rsidR="00397E5C" w:rsidRPr="00397E5C" w:rsidRDefault="00397E5C" w:rsidP="00397E5C">
      <w:pPr>
        <w:ind w:left="720" w:hanging="720"/>
        <w:rPr>
          <w:rFonts w:asciiTheme="majorBidi" w:hAnsiTheme="majorBidi" w:cstheme="majorBidi"/>
          <w:color w:val="000000" w:themeColor="text1"/>
        </w:rPr>
      </w:pPr>
      <w:r w:rsidRPr="00AC1E0D">
        <w:rPr>
          <w:rFonts w:asciiTheme="majorBidi" w:hAnsiTheme="majorBidi" w:cstheme="majorBidi"/>
          <w:color w:val="000000" w:themeColor="text1"/>
        </w:rPr>
        <w:t xml:space="preserve">Fullan, M. (2007). </w:t>
      </w:r>
      <w:r w:rsidRPr="00AC1E0D">
        <w:rPr>
          <w:rFonts w:asciiTheme="majorBidi" w:hAnsiTheme="majorBidi" w:cstheme="majorBidi"/>
          <w:i/>
          <w:iCs/>
          <w:color w:val="000000" w:themeColor="text1"/>
        </w:rPr>
        <w:t>The meaning of educational change</w:t>
      </w:r>
      <w:r w:rsidRPr="00AC1E0D">
        <w:rPr>
          <w:rFonts w:asciiTheme="majorBidi" w:hAnsiTheme="majorBidi" w:cstheme="majorBidi"/>
          <w:color w:val="000000" w:themeColor="text1"/>
        </w:rPr>
        <w:t xml:space="preserve"> (4</w:t>
      </w:r>
      <w:r w:rsidRPr="00AC1E0D">
        <w:rPr>
          <w:rFonts w:asciiTheme="majorBidi" w:hAnsiTheme="majorBidi" w:cstheme="majorBidi"/>
          <w:color w:val="000000" w:themeColor="text1"/>
          <w:vertAlign w:val="superscript"/>
        </w:rPr>
        <w:t>th</w:t>
      </w:r>
      <w:r w:rsidRPr="00AC1E0D">
        <w:rPr>
          <w:rFonts w:asciiTheme="majorBidi" w:hAnsiTheme="majorBidi" w:cstheme="majorBidi"/>
          <w:color w:val="000000" w:themeColor="text1"/>
        </w:rPr>
        <w:t xml:space="preserve"> ed.). Teachers College Press.</w:t>
      </w:r>
    </w:p>
    <w:p w14:paraId="629F042F" w14:textId="77777777" w:rsidR="005B2F3F" w:rsidRPr="00E305A8"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lastRenderedPageBreak/>
        <w:t xml:space="preserve">Fry, L. W. (2003). Towards a </w:t>
      </w:r>
      <w:r w:rsidRPr="00E305A8">
        <w:rPr>
          <w:rFonts w:asciiTheme="majorBidi" w:hAnsiTheme="majorBidi" w:cstheme="majorBidi"/>
          <w:color w:val="000000" w:themeColor="text1"/>
          <w:szCs w:val="24"/>
        </w:rPr>
        <w:t>t</w:t>
      </w:r>
      <w:r w:rsidRPr="00E305A8" w:rsidDel="00A832B0">
        <w:rPr>
          <w:rFonts w:asciiTheme="majorBidi" w:hAnsiTheme="majorBidi" w:cstheme="majorBidi"/>
          <w:color w:val="000000" w:themeColor="text1"/>
          <w:szCs w:val="24"/>
        </w:rPr>
        <w:t xml:space="preserve">heory of </w:t>
      </w:r>
      <w:r w:rsidRPr="00E305A8">
        <w:rPr>
          <w:rFonts w:asciiTheme="majorBidi" w:hAnsiTheme="majorBidi" w:cstheme="majorBidi"/>
          <w:color w:val="000000" w:themeColor="text1"/>
          <w:szCs w:val="24"/>
        </w:rPr>
        <w:t>s</w:t>
      </w:r>
      <w:r w:rsidRPr="00E305A8" w:rsidDel="00A832B0">
        <w:rPr>
          <w:rFonts w:asciiTheme="majorBidi" w:hAnsiTheme="majorBidi" w:cstheme="majorBidi"/>
          <w:color w:val="000000" w:themeColor="text1"/>
          <w:szCs w:val="24"/>
        </w:rPr>
        <w:t xml:space="preserve">piritual </w:t>
      </w:r>
      <w:r w:rsidRPr="00E305A8">
        <w:rPr>
          <w:rFonts w:asciiTheme="majorBidi" w:hAnsiTheme="majorBidi" w:cstheme="majorBidi"/>
          <w:color w:val="000000" w:themeColor="text1"/>
          <w:szCs w:val="24"/>
        </w:rPr>
        <w:t>l</w:t>
      </w:r>
      <w:r w:rsidRPr="00E305A8" w:rsidDel="00A832B0">
        <w:rPr>
          <w:rFonts w:asciiTheme="majorBidi" w:hAnsiTheme="majorBidi" w:cstheme="majorBidi"/>
          <w:color w:val="000000" w:themeColor="text1"/>
          <w:szCs w:val="24"/>
        </w:rPr>
        <w:t xml:space="preserve">eadership. </w:t>
      </w:r>
      <w:r w:rsidRPr="00E305A8" w:rsidDel="00A832B0">
        <w:rPr>
          <w:rFonts w:asciiTheme="majorBidi" w:hAnsiTheme="majorBidi" w:cstheme="majorBidi"/>
          <w:i/>
          <w:iCs/>
          <w:color w:val="000000" w:themeColor="text1"/>
          <w:szCs w:val="24"/>
        </w:rPr>
        <w:t xml:space="preserve">The </w:t>
      </w:r>
      <w:r w:rsidRPr="00E305A8">
        <w:rPr>
          <w:rFonts w:asciiTheme="majorBidi" w:hAnsiTheme="majorBidi" w:cstheme="majorBidi"/>
          <w:i/>
          <w:iCs/>
          <w:color w:val="000000" w:themeColor="text1"/>
          <w:szCs w:val="24"/>
        </w:rPr>
        <w:t>l</w:t>
      </w:r>
      <w:r w:rsidRPr="00E305A8" w:rsidDel="00A832B0">
        <w:rPr>
          <w:rFonts w:asciiTheme="majorBidi" w:hAnsiTheme="majorBidi" w:cstheme="majorBidi"/>
          <w:i/>
          <w:iCs/>
          <w:color w:val="000000" w:themeColor="text1"/>
          <w:szCs w:val="24"/>
        </w:rPr>
        <w:t xml:space="preserve">eadership </w:t>
      </w:r>
      <w:r w:rsidRPr="00E305A8">
        <w:rPr>
          <w:rFonts w:asciiTheme="majorBidi" w:hAnsiTheme="majorBidi" w:cstheme="majorBidi"/>
          <w:i/>
          <w:iCs/>
          <w:color w:val="000000" w:themeColor="text1"/>
          <w:szCs w:val="24"/>
        </w:rPr>
        <w:t>q</w:t>
      </w:r>
      <w:r w:rsidRPr="00E305A8" w:rsidDel="00A832B0">
        <w:rPr>
          <w:rFonts w:asciiTheme="majorBidi" w:hAnsiTheme="majorBidi" w:cstheme="majorBidi"/>
          <w:i/>
          <w:iCs/>
          <w:color w:val="000000" w:themeColor="text1"/>
          <w:szCs w:val="24"/>
        </w:rPr>
        <w:t>uarterly, 14</w:t>
      </w:r>
      <w:r w:rsidRPr="00E305A8" w:rsidDel="00A832B0">
        <w:rPr>
          <w:rFonts w:asciiTheme="majorBidi" w:hAnsiTheme="majorBidi" w:cstheme="majorBidi"/>
          <w:color w:val="000000" w:themeColor="text1"/>
          <w:szCs w:val="24"/>
        </w:rPr>
        <w:t>, 693-727.</w:t>
      </w:r>
    </w:p>
    <w:p w14:paraId="3851AC26" w14:textId="77777777" w:rsidR="005B2F3F" w:rsidRPr="00E305A8" w:rsidRDefault="005B2F3F" w:rsidP="00B76492">
      <w:pPr>
        <w:ind w:left="720" w:hanging="720"/>
        <w:rPr>
          <w:rFonts w:asciiTheme="majorBidi" w:hAnsiTheme="majorBidi" w:cstheme="majorBidi"/>
          <w:i/>
          <w:iCs/>
          <w:color w:val="000000" w:themeColor="text1"/>
          <w:szCs w:val="24"/>
        </w:rPr>
      </w:pPr>
      <w:r w:rsidRPr="00E305A8">
        <w:rPr>
          <w:rFonts w:asciiTheme="majorBidi" w:hAnsiTheme="majorBidi" w:cstheme="majorBidi"/>
          <w:color w:val="000000" w:themeColor="text1"/>
          <w:szCs w:val="24"/>
        </w:rPr>
        <w:t xml:space="preserve">Gordon, C. D., Ross-Gordon, S. P., &amp; Glickman, J. M. (2006). </w:t>
      </w:r>
      <w:r w:rsidRPr="00E305A8">
        <w:rPr>
          <w:rFonts w:asciiTheme="majorBidi" w:hAnsiTheme="majorBidi" w:cstheme="majorBidi"/>
          <w:i/>
          <w:iCs/>
          <w:color w:val="000000" w:themeColor="text1"/>
          <w:szCs w:val="24"/>
        </w:rPr>
        <w:t xml:space="preserve">Supervision and instructional leadership: A developmental approach. </w:t>
      </w:r>
    </w:p>
    <w:p w14:paraId="30460ED7" w14:textId="5FDB98CB"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rPr>
        <w:t>Graczewski</w:t>
      </w:r>
      <w:proofErr w:type="spellEnd"/>
      <w:r w:rsidRPr="00E305A8">
        <w:rPr>
          <w:rFonts w:asciiTheme="majorBidi" w:hAnsiTheme="majorBidi" w:cstheme="majorBidi"/>
          <w:color w:val="000000" w:themeColor="text1"/>
          <w:szCs w:val="24"/>
        </w:rPr>
        <w:t>, C., Knudson, J., &amp; Holtzman, D.</w:t>
      </w:r>
      <w:r w:rsidR="009E6C03">
        <w:rPr>
          <w:rFonts w:asciiTheme="majorBidi" w:hAnsiTheme="majorBidi" w:cstheme="majorBidi"/>
          <w:color w:val="000000" w:themeColor="text1"/>
          <w:szCs w:val="24"/>
        </w:rPr>
        <w:t xml:space="preserve"> </w:t>
      </w:r>
      <w:r w:rsidRPr="00E305A8">
        <w:rPr>
          <w:rFonts w:asciiTheme="majorBidi" w:hAnsiTheme="majorBidi" w:cstheme="majorBidi"/>
          <w:color w:val="000000" w:themeColor="text1"/>
          <w:szCs w:val="24"/>
        </w:rPr>
        <w:t xml:space="preserve">J. (2009). Instructional leadership in practice: What does it look like and what influence does it have? </w:t>
      </w:r>
      <w:r w:rsidRPr="00E305A8">
        <w:rPr>
          <w:rFonts w:asciiTheme="majorBidi" w:hAnsiTheme="majorBidi" w:cstheme="majorBidi"/>
          <w:i/>
          <w:iCs/>
          <w:color w:val="000000" w:themeColor="text1"/>
          <w:szCs w:val="24"/>
        </w:rPr>
        <w:t>Journal of education for students placed at risk, 14</w:t>
      </w:r>
      <w:r w:rsidRPr="00E305A8">
        <w:rPr>
          <w:rFonts w:asciiTheme="majorBidi" w:hAnsiTheme="majorBidi" w:cstheme="majorBidi"/>
          <w:color w:val="000000" w:themeColor="text1"/>
          <w:szCs w:val="24"/>
        </w:rPr>
        <w:t xml:space="preserve">(1), 72-96. </w:t>
      </w:r>
    </w:p>
    <w:p w14:paraId="0AB40A34" w14:textId="77777777"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shd w:val="clear" w:color="auto" w:fill="FCFCFC"/>
        </w:rPr>
        <w:t>Gronn</w:t>
      </w:r>
      <w:proofErr w:type="spellEnd"/>
      <w:r w:rsidRPr="00E305A8">
        <w:rPr>
          <w:rFonts w:asciiTheme="majorBidi" w:hAnsiTheme="majorBidi" w:cstheme="majorBidi"/>
          <w:color w:val="000000" w:themeColor="text1"/>
          <w:szCs w:val="24"/>
          <w:shd w:val="clear" w:color="auto" w:fill="FCFCFC"/>
        </w:rPr>
        <w:t xml:space="preserve">, P., &amp; </w:t>
      </w:r>
      <w:proofErr w:type="spellStart"/>
      <w:r w:rsidRPr="00E305A8">
        <w:rPr>
          <w:rFonts w:asciiTheme="majorBidi" w:hAnsiTheme="majorBidi" w:cstheme="majorBidi"/>
          <w:color w:val="000000" w:themeColor="text1"/>
          <w:szCs w:val="24"/>
          <w:shd w:val="clear" w:color="auto" w:fill="FCFCFC"/>
        </w:rPr>
        <w:t>Ribbins</w:t>
      </w:r>
      <w:proofErr w:type="spellEnd"/>
      <w:r w:rsidRPr="00E305A8">
        <w:rPr>
          <w:rFonts w:asciiTheme="majorBidi" w:hAnsiTheme="majorBidi" w:cstheme="majorBidi"/>
          <w:color w:val="000000" w:themeColor="text1"/>
          <w:szCs w:val="24"/>
          <w:shd w:val="clear" w:color="auto" w:fill="FCFCFC"/>
        </w:rPr>
        <w:t>, P. (1996). Leaders in context: postpositivist approaches to understanding educational leadership. </w:t>
      </w:r>
      <w:r w:rsidRPr="00E305A8">
        <w:rPr>
          <w:rFonts w:asciiTheme="majorBidi" w:hAnsiTheme="majorBidi" w:cstheme="majorBidi"/>
          <w:i/>
          <w:iCs/>
          <w:color w:val="000000" w:themeColor="text1"/>
          <w:szCs w:val="24"/>
          <w:shd w:val="clear" w:color="auto" w:fill="FCFCFC"/>
        </w:rPr>
        <w:t>Educational administration quarterly, 32</w:t>
      </w:r>
      <w:r w:rsidRPr="00E305A8">
        <w:rPr>
          <w:rFonts w:asciiTheme="majorBidi" w:hAnsiTheme="majorBidi" w:cstheme="majorBidi"/>
          <w:color w:val="000000" w:themeColor="text1"/>
          <w:szCs w:val="24"/>
          <w:shd w:val="clear" w:color="auto" w:fill="FCFCFC"/>
        </w:rPr>
        <w:t>(3), 452–473.</w:t>
      </w:r>
    </w:p>
    <w:p w14:paraId="37F813EE"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Gulcan, M.G. (2012). Research on instructional leadership competences of school principals. </w:t>
      </w:r>
      <w:r w:rsidRPr="00E305A8">
        <w:rPr>
          <w:rFonts w:asciiTheme="majorBidi" w:hAnsiTheme="majorBidi" w:cstheme="majorBidi"/>
          <w:i/>
          <w:iCs/>
          <w:color w:val="000000" w:themeColor="text1"/>
          <w:szCs w:val="24"/>
        </w:rPr>
        <w:t>Education, 132</w:t>
      </w:r>
      <w:r w:rsidRPr="00E305A8">
        <w:rPr>
          <w:rFonts w:asciiTheme="majorBidi" w:hAnsiTheme="majorBidi" w:cstheme="majorBidi"/>
          <w:color w:val="000000" w:themeColor="text1"/>
          <w:szCs w:val="24"/>
        </w:rPr>
        <w:t>(3), 625-635.</w:t>
      </w:r>
    </w:p>
    <w:p w14:paraId="43215D4A"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Gurr, D. (2017). A model of successful school leadership from the international successful school principalship project. </w:t>
      </w:r>
      <w:r w:rsidRPr="00E305A8">
        <w:rPr>
          <w:rFonts w:asciiTheme="majorBidi" w:hAnsiTheme="majorBidi" w:cstheme="majorBidi"/>
          <w:i/>
          <w:iCs/>
          <w:color w:val="000000" w:themeColor="text1"/>
          <w:szCs w:val="24"/>
          <w:shd w:val="clear" w:color="auto" w:fill="FFFFFF"/>
        </w:rPr>
        <w:t>How school leaders contribute to student success: The four paths framework</w:t>
      </w:r>
      <w:r w:rsidRPr="00E305A8">
        <w:rPr>
          <w:rFonts w:asciiTheme="majorBidi" w:hAnsiTheme="majorBidi" w:cstheme="majorBidi"/>
          <w:color w:val="000000" w:themeColor="text1"/>
          <w:szCs w:val="24"/>
          <w:shd w:val="clear" w:color="auto" w:fill="FFFFFF"/>
        </w:rPr>
        <w:t>, 15-29.</w:t>
      </w:r>
    </w:p>
    <w:p w14:paraId="7204B2D3"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Hall, P., Childs-Bowen, D., Cunningham-Morris, A., </w:t>
      </w:r>
      <w:proofErr w:type="spellStart"/>
      <w:r w:rsidRPr="00E305A8">
        <w:rPr>
          <w:rFonts w:asciiTheme="majorBidi" w:hAnsiTheme="majorBidi" w:cstheme="majorBidi"/>
          <w:color w:val="000000" w:themeColor="text1"/>
          <w:szCs w:val="24"/>
          <w:shd w:val="clear" w:color="auto" w:fill="FFFFFF"/>
        </w:rPr>
        <w:t>Pajardo</w:t>
      </w:r>
      <w:proofErr w:type="spellEnd"/>
      <w:r w:rsidRPr="00E305A8">
        <w:rPr>
          <w:rFonts w:asciiTheme="majorBidi" w:hAnsiTheme="majorBidi" w:cstheme="majorBidi"/>
          <w:color w:val="000000" w:themeColor="text1"/>
          <w:szCs w:val="24"/>
          <w:shd w:val="clear" w:color="auto" w:fill="FFFFFF"/>
        </w:rPr>
        <w:t>, P., &amp; Simeral, A. (2016). </w:t>
      </w:r>
      <w:r w:rsidRPr="00E305A8">
        <w:rPr>
          <w:rFonts w:asciiTheme="majorBidi" w:hAnsiTheme="majorBidi" w:cstheme="majorBidi"/>
          <w:i/>
          <w:iCs/>
          <w:color w:val="000000" w:themeColor="text1"/>
          <w:szCs w:val="24"/>
          <w:shd w:val="clear" w:color="auto" w:fill="FFFFFF"/>
        </w:rPr>
        <w:t>The principal influence: A framework for developing leadership capacity in principals</w:t>
      </w:r>
      <w:r w:rsidRPr="00E305A8">
        <w:rPr>
          <w:rFonts w:asciiTheme="majorBidi" w:hAnsiTheme="majorBidi" w:cstheme="majorBidi"/>
          <w:color w:val="000000" w:themeColor="text1"/>
          <w:szCs w:val="24"/>
          <w:shd w:val="clear" w:color="auto" w:fill="FFFFFF"/>
        </w:rPr>
        <w:t>. ASCD.</w:t>
      </w:r>
    </w:p>
    <w:p w14:paraId="394D4BC7"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Hallinger, P. (2005). Instructional leadership and the school principal: A passing fancy that refuses to fade away. </w:t>
      </w:r>
      <w:r w:rsidRPr="00E305A8">
        <w:rPr>
          <w:rFonts w:asciiTheme="majorBidi" w:hAnsiTheme="majorBidi" w:cstheme="majorBidi"/>
          <w:i/>
          <w:iCs/>
          <w:color w:val="000000" w:themeColor="text1"/>
          <w:szCs w:val="24"/>
        </w:rPr>
        <w:t>Leadership and policy in schools, 4</w:t>
      </w:r>
      <w:r w:rsidRPr="00E305A8">
        <w:rPr>
          <w:rFonts w:asciiTheme="majorBidi" w:hAnsiTheme="majorBidi" w:cstheme="majorBidi"/>
          <w:color w:val="000000" w:themeColor="text1"/>
          <w:szCs w:val="24"/>
        </w:rPr>
        <w:t>(3), 221–239. https://doi.org/10.1080/15700760500244793</w:t>
      </w:r>
    </w:p>
    <w:p w14:paraId="6560E656" w14:textId="0B6C99E2"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Hallinger, P. (2018). Principal instructional leadership. </w:t>
      </w:r>
      <w:r w:rsidRPr="00E305A8">
        <w:rPr>
          <w:rFonts w:asciiTheme="majorBidi" w:hAnsiTheme="majorBidi" w:cstheme="majorBidi"/>
          <w:i/>
          <w:iCs/>
          <w:color w:val="000000" w:themeColor="text1"/>
          <w:szCs w:val="24"/>
        </w:rPr>
        <w:t xml:space="preserve">The </w:t>
      </w:r>
      <w:r w:rsidR="0098175F" w:rsidRPr="00E305A8">
        <w:rPr>
          <w:rFonts w:asciiTheme="majorBidi" w:hAnsiTheme="majorBidi" w:cstheme="majorBidi"/>
          <w:i/>
          <w:iCs/>
          <w:color w:val="000000" w:themeColor="text1"/>
          <w:szCs w:val="24"/>
        </w:rPr>
        <w:t>Wiley</w:t>
      </w:r>
      <w:r w:rsidRPr="00E305A8">
        <w:rPr>
          <w:rFonts w:asciiTheme="majorBidi" w:hAnsiTheme="majorBidi" w:cstheme="majorBidi"/>
          <w:i/>
          <w:iCs/>
          <w:color w:val="000000" w:themeColor="text1"/>
          <w:szCs w:val="24"/>
        </w:rPr>
        <w:t xml:space="preserve"> handbook of teaching and learning, 17</w:t>
      </w:r>
      <w:r w:rsidRPr="00E305A8">
        <w:rPr>
          <w:rFonts w:asciiTheme="majorBidi" w:hAnsiTheme="majorBidi" w:cstheme="majorBidi"/>
          <w:color w:val="000000" w:themeColor="text1"/>
          <w:szCs w:val="24"/>
        </w:rPr>
        <w:t>(4), 505–528. https://doi.org/10.1002/9781118955901.ch21</w:t>
      </w:r>
    </w:p>
    <w:p w14:paraId="5171514D"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Hallinger, P., &amp; Heck, R. H. (2011). Exploring the journey of school improvement: Classifying and analyzing patterns of change in school improvement processes and learning outcomes. </w:t>
      </w:r>
      <w:r w:rsidRPr="00E305A8">
        <w:rPr>
          <w:rFonts w:asciiTheme="majorBidi" w:hAnsiTheme="majorBidi" w:cstheme="majorBidi"/>
          <w:i/>
          <w:iCs/>
          <w:color w:val="000000" w:themeColor="text1"/>
          <w:szCs w:val="24"/>
        </w:rPr>
        <w:t>School effectiveness and school improvement</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22</w:t>
      </w:r>
      <w:r w:rsidRPr="00E305A8">
        <w:rPr>
          <w:rFonts w:asciiTheme="majorBidi" w:hAnsiTheme="majorBidi" w:cstheme="majorBidi"/>
          <w:color w:val="000000" w:themeColor="text1"/>
          <w:szCs w:val="24"/>
        </w:rPr>
        <w:t>(1), 1–27</w:t>
      </w:r>
    </w:p>
    <w:p w14:paraId="0348CB92" w14:textId="60582DFE"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lastRenderedPageBreak/>
        <w:t xml:space="preserve">Hallinger, P., &amp; Murphy, J. (1985). Assessing the instructional management behavior of principals. </w:t>
      </w:r>
      <w:r w:rsidRPr="00E305A8">
        <w:rPr>
          <w:rFonts w:asciiTheme="majorBidi" w:hAnsiTheme="majorBidi" w:cstheme="majorBidi"/>
          <w:i/>
          <w:iCs/>
          <w:color w:val="000000" w:themeColor="text1"/>
          <w:szCs w:val="24"/>
        </w:rPr>
        <w:t>The elementary school journal, 86</w:t>
      </w:r>
      <w:r w:rsidRPr="00E305A8">
        <w:rPr>
          <w:rFonts w:asciiTheme="majorBidi" w:hAnsiTheme="majorBidi" w:cstheme="majorBidi"/>
          <w:color w:val="000000" w:themeColor="text1"/>
          <w:szCs w:val="24"/>
        </w:rPr>
        <w:t>(2), 217-47.</w:t>
      </w:r>
    </w:p>
    <w:p w14:paraId="1AB6564A"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Hallinger, P., Gümüş, S., &amp; </w:t>
      </w:r>
      <w:proofErr w:type="spellStart"/>
      <w:r w:rsidRPr="00E305A8">
        <w:rPr>
          <w:rFonts w:asciiTheme="majorBidi" w:hAnsiTheme="majorBidi" w:cstheme="majorBidi"/>
          <w:color w:val="000000" w:themeColor="text1"/>
          <w:szCs w:val="24"/>
          <w:shd w:val="clear" w:color="auto" w:fill="FFFFFF"/>
        </w:rPr>
        <w:t>Bellibaş</w:t>
      </w:r>
      <w:proofErr w:type="spellEnd"/>
      <w:r w:rsidRPr="00E305A8">
        <w:rPr>
          <w:rFonts w:asciiTheme="majorBidi" w:hAnsiTheme="majorBidi" w:cstheme="majorBidi"/>
          <w:color w:val="000000" w:themeColor="text1"/>
          <w:szCs w:val="24"/>
          <w:shd w:val="clear" w:color="auto" w:fill="FFFFFF"/>
        </w:rPr>
        <w:t xml:space="preserve">, M. Ş. (2020). Are principals’ instructional leaders yet? A science map of knowledge based on instructional leadership. </w:t>
      </w:r>
      <w:r w:rsidRPr="00E305A8">
        <w:rPr>
          <w:rFonts w:asciiTheme="majorBidi" w:hAnsiTheme="majorBidi" w:cstheme="majorBidi"/>
          <w:i/>
          <w:iCs/>
          <w:color w:val="000000" w:themeColor="text1"/>
          <w:szCs w:val="24"/>
          <w:shd w:val="clear" w:color="auto" w:fill="FFFFFF"/>
        </w:rPr>
        <w:t>Journal of</w:t>
      </w:r>
      <w:r w:rsidRPr="00E305A8">
        <w:rPr>
          <w:rFonts w:asciiTheme="majorBidi" w:hAnsiTheme="majorBidi" w:cstheme="majorBidi"/>
          <w:color w:val="000000" w:themeColor="text1"/>
          <w:szCs w:val="24"/>
          <w:shd w:val="clear" w:color="auto" w:fill="FFFFFF"/>
        </w:rPr>
        <w:t xml:space="preserve"> </w:t>
      </w:r>
      <w:r w:rsidRPr="00E305A8">
        <w:rPr>
          <w:rFonts w:asciiTheme="majorBidi" w:hAnsiTheme="majorBidi" w:cstheme="majorBidi"/>
          <w:i/>
          <w:iCs/>
          <w:color w:val="000000" w:themeColor="text1"/>
          <w:szCs w:val="24"/>
          <w:shd w:val="clear" w:color="auto" w:fill="FFFFFF"/>
        </w:rPr>
        <w:t>Scient metrics</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122</w:t>
      </w:r>
      <w:r w:rsidRPr="00E305A8">
        <w:rPr>
          <w:rFonts w:asciiTheme="majorBidi" w:hAnsiTheme="majorBidi" w:cstheme="majorBidi"/>
          <w:color w:val="000000" w:themeColor="text1"/>
          <w:szCs w:val="24"/>
          <w:shd w:val="clear" w:color="auto" w:fill="FFFFFF"/>
        </w:rPr>
        <w:t>(3), 1629-1650.</w:t>
      </w:r>
    </w:p>
    <w:p w14:paraId="60191BD7"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Hammad, W., El Zaatari, W., &amp; Al-Abri, K. (2023). </w:t>
      </w:r>
      <w:r w:rsidRPr="00E305A8">
        <w:rPr>
          <w:rFonts w:asciiTheme="majorBidi" w:hAnsiTheme="majorBidi" w:cstheme="majorBidi"/>
          <w:i/>
          <w:iCs/>
          <w:color w:val="000000" w:themeColor="text1"/>
          <w:szCs w:val="24"/>
          <w:shd w:val="clear" w:color="auto" w:fill="FFFFFF"/>
        </w:rPr>
        <w:t>Researching higher education leadership and management in Arab countries: A systematic review.</w:t>
      </w:r>
      <w:r w:rsidRPr="00E305A8">
        <w:rPr>
          <w:rFonts w:asciiTheme="majorBidi" w:hAnsiTheme="majorBidi" w:cstheme="majorBidi"/>
          <w:color w:val="000000" w:themeColor="text1"/>
          <w:szCs w:val="24"/>
          <w:shd w:val="clear" w:color="auto" w:fill="FFFFFF"/>
        </w:rPr>
        <w:t xml:space="preserve">  </w:t>
      </w:r>
    </w:p>
    <w:p w14:paraId="3E4DF879"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Hansen, B., &amp; </w:t>
      </w:r>
      <w:proofErr w:type="spellStart"/>
      <w:r w:rsidRPr="00E305A8">
        <w:rPr>
          <w:rFonts w:asciiTheme="majorBidi" w:hAnsiTheme="majorBidi" w:cstheme="majorBidi"/>
          <w:color w:val="000000" w:themeColor="text1"/>
          <w:szCs w:val="24"/>
        </w:rPr>
        <w:t>Làrudsóttir</w:t>
      </w:r>
      <w:proofErr w:type="spellEnd"/>
      <w:r w:rsidRPr="00E305A8">
        <w:rPr>
          <w:rFonts w:asciiTheme="majorBidi" w:hAnsiTheme="majorBidi" w:cstheme="majorBidi"/>
          <w:color w:val="000000" w:themeColor="text1"/>
          <w:szCs w:val="24"/>
        </w:rPr>
        <w:t xml:space="preserve">, S. H. (2016). Instructional leadership in compulsory schools in Iceland and the role of school principals. </w:t>
      </w:r>
      <w:r w:rsidRPr="00E305A8">
        <w:rPr>
          <w:rFonts w:asciiTheme="majorBidi" w:hAnsiTheme="majorBidi" w:cstheme="majorBidi"/>
          <w:i/>
          <w:iCs/>
          <w:color w:val="000000" w:themeColor="text1"/>
          <w:szCs w:val="24"/>
        </w:rPr>
        <w:t>Journal of educational research, 59</w:t>
      </w:r>
      <w:r w:rsidRPr="00E305A8">
        <w:rPr>
          <w:rFonts w:asciiTheme="majorBidi" w:hAnsiTheme="majorBidi" w:cstheme="majorBidi"/>
          <w:color w:val="000000" w:themeColor="text1"/>
          <w:szCs w:val="24"/>
        </w:rPr>
        <w:t xml:space="preserve">(3), 583-603. </w:t>
      </w:r>
    </w:p>
    <w:p w14:paraId="50420CFA"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Hayes, S. D., &amp; Irby, B. J. (2020). Challenges in preparing aspiring principals for instructional leadership: voices from the field. </w:t>
      </w:r>
      <w:r w:rsidRPr="00E305A8">
        <w:rPr>
          <w:rFonts w:asciiTheme="majorBidi" w:hAnsiTheme="majorBidi" w:cstheme="majorBidi"/>
          <w:i/>
          <w:iCs/>
          <w:color w:val="000000" w:themeColor="text1"/>
          <w:szCs w:val="24"/>
        </w:rPr>
        <w:t>International journal of leadership in education</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23</w:t>
      </w:r>
      <w:r w:rsidRPr="00E305A8">
        <w:rPr>
          <w:rFonts w:asciiTheme="majorBidi" w:hAnsiTheme="majorBidi" w:cstheme="majorBidi"/>
          <w:color w:val="000000" w:themeColor="text1"/>
          <w:szCs w:val="24"/>
        </w:rPr>
        <w:t>(2), 131-151.</w:t>
      </w:r>
      <w:r w:rsidRPr="00E305A8" w:rsidDel="00A832B0">
        <w:rPr>
          <w:rFonts w:asciiTheme="majorBidi" w:hAnsiTheme="majorBidi" w:cstheme="majorBidi"/>
          <w:color w:val="000000" w:themeColor="text1"/>
          <w:szCs w:val="24"/>
        </w:rPr>
        <w:t xml:space="preserve"> </w:t>
      </w:r>
    </w:p>
    <w:p w14:paraId="10F8B68E" w14:textId="77777777" w:rsidR="005B2F3F" w:rsidRPr="00E305A8"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Heck, R. H., Larsen, T. J., &amp; </w:t>
      </w:r>
      <w:proofErr w:type="spellStart"/>
      <w:r w:rsidRPr="00E305A8" w:rsidDel="00A832B0">
        <w:rPr>
          <w:rFonts w:asciiTheme="majorBidi" w:hAnsiTheme="majorBidi" w:cstheme="majorBidi"/>
          <w:color w:val="000000" w:themeColor="text1"/>
          <w:szCs w:val="24"/>
        </w:rPr>
        <w:t>Marcoulides</w:t>
      </w:r>
      <w:proofErr w:type="spellEnd"/>
      <w:r w:rsidRPr="00E305A8" w:rsidDel="00A832B0">
        <w:rPr>
          <w:rFonts w:asciiTheme="majorBidi" w:hAnsiTheme="majorBidi" w:cstheme="majorBidi"/>
          <w:color w:val="000000" w:themeColor="text1"/>
          <w:szCs w:val="24"/>
        </w:rPr>
        <w:t xml:space="preserve">, G. A. (1990). Instructional leadership and school achievement: Validation of a causal model. </w:t>
      </w:r>
      <w:r w:rsidRPr="00E305A8" w:rsidDel="00A832B0">
        <w:rPr>
          <w:rFonts w:asciiTheme="majorBidi" w:hAnsiTheme="majorBidi" w:cstheme="majorBidi"/>
          <w:i/>
          <w:iCs/>
          <w:color w:val="000000" w:themeColor="text1"/>
          <w:szCs w:val="24"/>
        </w:rPr>
        <w:t>Educational Administration Quarterly, 26</w:t>
      </w:r>
      <w:r w:rsidRPr="00E305A8" w:rsidDel="00A832B0">
        <w:rPr>
          <w:rFonts w:asciiTheme="majorBidi" w:hAnsiTheme="majorBidi" w:cstheme="majorBidi"/>
          <w:color w:val="000000" w:themeColor="text1"/>
          <w:szCs w:val="24"/>
        </w:rPr>
        <w:t>(2), 94-125</w:t>
      </w:r>
    </w:p>
    <w:p w14:paraId="30800FFF" w14:textId="72F0A39A" w:rsidR="005B2F3F" w:rsidRPr="00E305A8" w:rsidDel="00A832B0"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Hesse-Biber, S. N., &amp; Leavy, P. (2011). </w:t>
      </w:r>
      <w:r w:rsidRPr="00E305A8">
        <w:rPr>
          <w:rFonts w:asciiTheme="majorBidi" w:hAnsiTheme="majorBidi" w:cstheme="majorBidi"/>
          <w:i/>
          <w:iCs/>
          <w:color w:val="000000" w:themeColor="text1"/>
          <w:szCs w:val="24"/>
        </w:rPr>
        <w:t>The practice of qualitative research.</w:t>
      </w:r>
      <w:r w:rsidRPr="00E305A8">
        <w:rPr>
          <w:rFonts w:asciiTheme="majorBidi" w:hAnsiTheme="majorBidi" w:cstheme="majorBidi"/>
          <w:color w:val="000000" w:themeColor="text1"/>
          <w:szCs w:val="24"/>
        </w:rPr>
        <w:t xml:space="preserve"> </w:t>
      </w:r>
      <w:r w:rsidR="0098175F">
        <w:rPr>
          <w:rFonts w:asciiTheme="majorBidi" w:hAnsiTheme="majorBidi" w:cstheme="majorBidi"/>
          <w:color w:val="000000" w:themeColor="text1"/>
          <w:szCs w:val="24"/>
        </w:rPr>
        <w:t>SAGE.</w:t>
      </w:r>
    </w:p>
    <w:p w14:paraId="3BF27C22" w14:textId="6F1A2B13"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Homan, R. (1991). </w:t>
      </w:r>
      <w:r w:rsidRPr="00E305A8">
        <w:rPr>
          <w:rFonts w:asciiTheme="majorBidi" w:hAnsiTheme="majorBidi" w:cstheme="majorBidi"/>
          <w:i/>
          <w:iCs/>
          <w:color w:val="000000" w:themeColor="text1"/>
          <w:szCs w:val="24"/>
        </w:rPr>
        <w:t>The ethics of social research</w:t>
      </w:r>
      <w:r w:rsidRPr="00E305A8">
        <w:rPr>
          <w:rFonts w:asciiTheme="majorBidi" w:hAnsiTheme="majorBidi" w:cstheme="majorBidi"/>
          <w:color w:val="000000" w:themeColor="text1"/>
          <w:szCs w:val="24"/>
        </w:rPr>
        <w:t>.</w:t>
      </w:r>
      <w:r w:rsidRPr="00E305A8" w:rsidDel="00D245A9">
        <w:rPr>
          <w:rFonts w:asciiTheme="majorBidi" w:hAnsiTheme="majorBidi" w:cstheme="majorBidi"/>
          <w:color w:val="000000" w:themeColor="text1"/>
          <w:szCs w:val="24"/>
        </w:rPr>
        <w:t xml:space="preserve"> </w:t>
      </w:r>
      <w:r w:rsidR="0098175F">
        <w:rPr>
          <w:rFonts w:asciiTheme="majorBidi" w:hAnsiTheme="majorBidi" w:cstheme="majorBidi"/>
          <w:color w:val="000000" w:themeColor="text1"/>
          <w:szCs w:val="24"/>
        </w:rPr>
        <w:t>SAGE.</w:t>
      </w:r>
    </w:p>
    <w:p w14:paraId="6090FDAA" w14:textId="77777777" w:rsidR="005B2F3F" w:rsidRPr="00E305A8"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Horng, E., &amp; Loeb, S. (2010). New thinking about instructional leadership. </w:t>
      </w:r>
      <w:r w:rsidRPr="00E305A8" w:rsidDel="00A832B0">
        <w:rPr>
          <w:rFonts w:asciiTheme="majorBidi" w:hAnsiTheme="majorBidi" w:cstheme="majorBidi"/>
          <w:i/>
          <w:iCs/>
          <w:color w:val="000000" w:themeColor="text1"/>
          <w:szCs w:val="24"/>
        </w:rPr>
        <w:t xml:space="preserve">Phi Delta </w:t>
      </w:r>
      <w:proofErr w:type="spellStart"/>
      <w:r w:rsidRPr="00E305A8" w:rsidDel="00A832B0">
        <w:rPr>
          <w:rFonts w:asciiTheme="majorBidi" w:hAnsiTheme="majorBidi" w:cstheme="majorBidi"/>
          <w:i/>
          <w:iCs/>
          <w:color w:val="000000" w:themeColor="text1"/>
          <w:szCs w:val="24"/>
        </w:rPr>
        <w:t>Kappan</w:t>
      </w:r>
      <w:proofErr w:type="spellEnd"/>
      <w:r w:rsidRPr="00E305A8" w:rsidDel="00A832B0">
        <w:rPr>
          <w:rFonts w:asciiTheme="majorBidi" w:hAnsiTheme="majorBidi" w:cstheme="majorBidi"/>
          <w:i/>
          <w:iCs/>
          <w:color w:val="000000" w:themeColor="text1"/>
          <w:szCs w:val="24"/>
        </w:rPr>
        <w:t>, 92</w:t>
      </w:r>
      <w:r w:rsidRPr="00E305A8" w:rsidDel="00A832B0">
        <w:rPr>
          <w:rFonts w:asciiTheme="majorBidi" w:hAnsiTheme="majorBidi" w:cstheme="majorBidi"/>
          <w:color w:val="000000" w:themeColor="text1"/>
          <w:szCs w:val="24"/>
        </w:rPr>
        <w:t>(3), 66-69.</w:t>
      </w:r>
    </w:p>
    <w:p w14:paraId="35605061"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Hou, Y., Cui, Y., &amp; Zhang, D. (2019). Hou, Y., Cui, Y. &amp; Zhang, D. Impact of instructional leadership on high school student academic achievement in China. </w:t>
      </w:r>
      <w:r w:rsidRPr="00E305A8">
        <w:rPr>
          <w:rFonts w:asciiTheme="majorBidi" w:hAnsiTheme="majorBidi" w:cstheme="majorBidi"/>
          <w:i/>
          <w:iCs/>
          <w:color w:val="000000" w:themeColor="text1"/>
          <w:szCs w:val="24"/>
        </w:rPr>
        <w:t>Asia Pacific Educ. 21</w:t>
      </w:r>
      <w:r w:rsidRPr="00E305A8">
        <w:rPr>
          <w:rFonts w:asciiTheme="majorBidi" w:hAnsiTheme="majorBidi" w:cstheme="majorBidi"/>
          <w:color w:val="000000" w:themeColor="text1"/>
          <w:szCs w:val="24"/>
        </w:rPr>
        <w:t>(7), 543–558. https://doi.org/10.1007/s12564-019-09574-4</w:t>
      </w:r>
    </w:p>
    <w:p w14:paraId="4AF8691D" w14:textId="77777777" w:rsidR="005B2F3F" w:rsidRPr="00E305A8" w:rsidRDefault="005B2F3F" w:rsidP="00B76492">
      <w:pPr>
        <w:pStyle w:val="NormalWeb"/>
        <w:ind w:left="720" w:hanging="720"/>
        <w:rPr>
          <w:rFonts w:asciiTheme="majorBidi" w:hAnsiTheme="majorBidi" w:cstheme="majorBidi"/>
          <w:color w:val="000000" w:themeColor="text1"/>
        </w:rPr>
      </w:pPr>
      <w:r w:rsidRPr="00E305A8" w:rsidDel="00A832B0">
        <w:rPr>
          <w:rFonts w:asciiTheme="majorBidi" w:hAnsiTheme="majorBidi" w:cstheme="majorBidi"/>
          <w:color w:val="000000" w:themeColor="text1"/>
        </w:rPr>
        <w:t xml:space="preserve">Hoy, A.W., &amp; Hoy, W.K. </w:t>
      </w:r>
      <w:r w:rsidRPr="00E305A8">
        <w:rPr>
          <w:rFonts w:asciiTheme="majorBidi" w:hAnsiTheme="majorBidi" w:cstheme="majorBidi"/>
          <w:color w:val="000000" w:themeColor="text1"/>
        </w:rPr>
        <w:t xml:space="preserve">(2003). </w:t>
      </w:r>
      <w:r w:rsidRPr="00E305A8">
        <w:rPr>
          <w:rFonts w:asciiTheme="majorBidi" w:hAnsiTheme="majorBidi" w:cstheme="majorBidi"/>
          <w:i/>
          <w:iCs/>
          <w:color w:val="000000" w:themeColor="text1"/>
        </w:rPr>
        <w:t>Instructional leadership: a learning-centered guide</w:t>
      </w:r>
      <w:r w:rsidRPr="00E305A8">
        <w:rPr>
          <w:rFonts w:asciiTheme="majorBidi" w:hAnsiTheme="majorBidi" w:cstheme="majorBidi"/>
          <w:color w:val="000000" w:themeColor="text1"/>
        </w:rPr>
        <w:t xml:space="preserve">. </w:t>
      </w:r>
    </w:p>
    <w:p w14:paraId="36E54924"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lastRenderedPageBreak/>
        <w:t xml:space="preserve"> Jackson, K. M., &amp; Marriott, C. (2012). The interaction of principal and teacher instructional influence as a measure of leadership as an organizational quality. </w:t>
      </w:r>
      <w:r w:rsidRPr="00E305A8">
        <w:rPr>
          <w:rFonts w:asciiTheme="majorBidi" w:hAnsiTheme="majorBidi" w:cstheme="majorBidi"/>
          <w:i/>
          <w:iCs/>
          <w:color w:val="000000" w:themeColor="text1"/>
          <w:szCs w:val="24"/>
          <w:shd w:val="clear" w:color="auto" w:fill="FFFFFF"/>
        </w:rPr>
        <w:t>Educational administration quarterly</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48</w:t>
      </w:r>
      <w:r w:rsidRPr="00E305A8">
        <w:rPr>
          <w:rFonts w:asciiTheme="majorBidi" w:hAnsiTheme="majorBidi" w:cstheme="majorBidi"/>
          <w:color w:val="000000" w:themeColor="text1"/>
          <w:szCs w:val="24"/>
          <w:shd w:val="clear" w:color="auto" w:fill="FFFFFF"/>
        </w:rPr>
        <w:t>(2), 230-258.</w:t>
      </w:r>
    </w:p>
    <w:p w14:paraId="1533A81F" w14:textId="31E960A3"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rPr>
        <w:t>Kabetal</w:t>
      </w:r>
      <w:proofErr w:type="spellEnd"/>
      <w:r w:rsidRPr="00E305A8">
        <w:rPr>
          <w:rFonts w:asciiTheme="majorBidi" w:hAnsiTheme="majorBidi" w:cstheme="majorBidi"/>
          <w:color w:val="000000" w:themeColor="text1"/>
          <w:szCs w:val="24"/>
        </w:rPr>
        <w:t xml:space="preserve">, R., </w:t>
      </w:r>
      <w:proofErr w:type="spellStart"/>
      <w:r w:rsidRPr="00E305A8">
        <w:rPr>
          <w:rFonts w:asciiTheme="majorBidi" w:hAnsiTheme="majorBidi" w:cstheme="majorBidi"/>
          <w:color w:val="000000" w:themeColor="text1"/>
          <w:szCs w:val="24"/>
        </w:rPr>
        <w:t>Manchishi</w:t>
      </w:r>
      <w:proofErr w:type="spellEnd"/>
      <w:r w:rsidRPr="00E305A8">
        <w:rPr>
          <w:rFonts w:asciiTheme="majorBidi" w:hAnsiTheme="majorBidi" w:cstheme="majorBidi"/>
          <w:color w:val="000000" w:themeColor="text1"/>
          <w:szCs w:val="24"/>
        </w:rPr>
        <w:t xml:space="preserve">, P., </w:t>
      </w:r>
      <w:r w:rsidR="002E7101">
        <w:rPr>
          <w:rFonts w:asciiTheme="majorBidi" w:hAnsiTheme="majorBidi" w:cstheme="majorBidi"/>
          <w:color w:val="000000" w:themeColor="text1"/>
          <w:szCs w:val="24"/>
        </w:rPr>
        <w:t>&amp;</w:t>
      </w:r>
      <w:r w:rsidRPr="00E305A8">
        <w:rPr>
          <w:rFonts w:asciiTheme="majorBidi" w:hAnsiTheme="majorBidi" w:cstheme="majorBidi"/>
          <w:color w:val="000000" w:themeColor="text1"/>
          <w:szCs w:val="24"/>
        </w:rPr>
        <w:t xml:space="preserve"> </w:t>
      </w:r>
      <w:proofErr w:type="spellStart"/>
      <w:r w:rsidRPr="00E305A8">
        <w:rPr>
          <w:rFonts w:asciiTheme="majorBidi" w:hAnsiTheme="majorBidi" w:cstheme="majorBidi"/>
          <w:color w:val="000000" w:themeColor="text1"/>
          <w:szCs w:val="24"/>
        </w:rPr>
        <w:t>Akakandelwa</w:t>
      </w:r>
      <w:proofErr w:type="spellEnd"/>
      <w:r w:rsidRPr="00E305A8">
        <w:rPr>
          <w:rFonts w:asciiTheme="majorBidi" w:hAnsiTheme="majorBidi" w:cstheme="majorBidi"/>
          <w:color w:val="000000" w:themeColor="text1"/>
          <w:szCs w:val="24"/>
        </w:rPr>
        <w:t xml:space="preserve">, A. (2013). Instructional leadership and its effect on the teaching and learning process. </w:t>
      </w:r>
      <w:r w:rsidRPr="00E305A8">
        <w:rPr>
          <w:rFonts w:asciiTheme="majorBidi" w:hAnsiTheme="majorBidi" w:cstheme="majorBidi"/>
          <w:i/>
          <w:iCs/>
          <w:color w:val="000000" w:themeColor="text1"/>
          <w:szCs w:val="24"/>
        </w:rPr>
        <w:t>International Journal of science and research,</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4</w:t>
      </w:r>
      <w:r w:rsidRPr="00E305A8">
        <w:rPr>
          <w:rFonts w:asciiTheme="majorBidi" w:hAnsiTheme="majorBidi" w:cstheme="majorBidi"/>
          <w:color w:val="000000" w:themeColor="text1"/>
          <w:szCs w:val="24"/>
        </w:rPr>
        <w:t>(4), 2319-7064.</w:t>
      </w:r>
    </w:p>
    <w:p w14:paraId="79C57005" w14:textId="77777777"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rPr>
        <w:t>Kaparou</w:t>
      </w:r>
      <w:proofErr w:type="spellEnd"/>
      <w:r w:rsidRPr="00E305A8">
        <w:rPr>
          <w:rFonts w:asciiTheme="majorBidi" w:hAnsiTheme="majorBidi" w:cstheme="majorBidi"/>
          <w:color w:val="000000" w:themeColor="text1"/>
          <w:szCs w:val="24"/>
        </w:rPr>
        <w:t xml:space="preserve">, M., &amp; Bush, T. (2015). Instructional leadership in centralized systems: Evidence from Greek high-performing secondary schools. </w:t>
      </w:r>
      <w:r w:rsidRPr="00E305A8">
        <w:rPr>
          <w:rFonts w:asciiTheme="majorBidi" w:hAnsiTheme="majorBidi" w:cstheme="majorBidi"/>
          <w:i/>
          <w:iCs/>
          <w:color w:val="000000" w:themeColor="text1"/>
          <w:szCs w:val="24"/>
        </w:rPr>
        <w:t>School leadership and management</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35</w:t>
      </w:r>
      <w:r w:rsidRPr="00E305A8">
        <w:rPr>
          <w:rFonts w:asciiTheme="majorBidi" w:hAnsiTheme="majorBidi" w:cstheme="majorBidi"/>
          <w:color w:val="000000" w:themeColor="text1"/>
          <w:szCs w:val="24"/>
        </w:rPr>
        <w:t>(3), 321-354.</w:t>
      </w:r>
    </w:p>
    <w:p w14:paraId="68586C1D" w14:textId="77777777" w:rsidR="005B2F3F" w:rsidRPr="00E305A8" w:rsidRDefault="005B2F3F" w:rsidP="00D16A0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Kaplan, L. S., &amp; Owings, W. A. (1999). Assistant principals: the case for shared instructional leadership. </w:t>
      </w:r>
      <w:r w:rsidRPr="00E305A8">
        <w:rPr>
          <w:rFonts w:asciiTheme="majorBidi" w:hAnsiTheme="majorBidi" w:cstheme="majorBidi"/>
          <w:i/>
          <w:iCs/>
          <w:color w:val="000000" w:themeColor="text1"/>
          <w:szCs w:val="24"/>
        </w:rPr>
        <w:t>Educational journal</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83</w:t>
      </w:r>
      <w:r w:rsidRPr="00E305A8">
        <w:rPr>
          <w:rFonts w:asciiTheme="majorBidi" w:hAnsiTheme="majorBidi" w:cstheme="majorBidi"/>
          <w:color w:val="000000" w:themeColor="text1"/>
          <w:szCs w:val="24"/>
        </w:rPr>
        <w:t>(610), 80-94.</w:t>
      </w:r>
    </w:p>
    <w:p w14:paraId="23387066"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Kraft, M. A., &amp; Gilmour, A. F. (2016). Can principals promote teacher development as evaluators? a case study of principals’ views and experiences. </w:t>
      </w:r>
      <w:r w:rsidRPr="00E305A8">
        <w:rPr>
          <w:rFonts w:asciiTheme="majorBidi" w:hAnsiTheme="majorBidi" w:cstheme="majorBidi"/>
          <w:i/>
          <w:iCs/>
          <w:color w:val="000000" w:themeColor="text1"/>
          <w:szCs w:val="24"/>
        </w:rPr>
        <w:t>Educational Administration Quarterly</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52</w:t>
      </w:r>
      <w:r w:rsidRPr="00E305A8">
        <w:rPr>
          <w:rFonts w:asciiTheme="majorBidi" w:hAnsiTheme="majorBidi" w:cstheme="majorBidi"/>
          <w:color w:val="000000" w:themeColor="text1"/>
          <w:szCs w:val="24"/>
        </w:rPr>
        <w:t xml:space="preserve">(5), 711–753. </w:t>
      </w:r>
    </w:p>
    <w:p w14:paraId="473CC70E" w14:textId="77F6416B"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Lincoln, Y. S., &amp; Guba, E. G. (1985). </w:t>
      </w:r>
      <w:r w:rsidRPr="00E305A8">
        <w:rPr>
          <w:rFonts w:asciiTheme="majorBidi" w:hAnsiTheme="majorBidi" w:cstheme="majorBidi"/>
          <w:i/>
          <w:iCs/>
          <w:color w:val="000000" w:themeColor="text1"/>
          <w:szCs w:val="24"/>
        </w:rPr>
        <w:t>Naturalistic inquiry</w:t>
      </w:r>
      <w:r w:rsidRPr="00E305A8">
        <w:rPr>
          <w:rFonts w:asciiTheme="majorBidi" w:hAnsiTheme="majorBidi" w:cstheme="majorBidi"/>
          <w:color w:val="000000" w:themeColor="text1"/>
          <w:szCs w:val="24"/>
        </w:rPr>
        <w:t xml:space="preserve">. </w:t>
      </w:r>
      <w:r w:rsidR="0098175F">
        <w:rPr>
          <w:rFonts w:asciiTheme="majorBidi" w:hAnsiTheme="majorBidi" w:cstheme="majorBidi"/>
          <w:color w:val="000000" w:themeColor="text1"/>
          <w:szCs w:val="24"/>
        </w:rPr>
        <w:t>SAGE.</w:t>
      </w:r>
    </w:p>
    <w:p w14:paraId="01AD414D" w14:textId="14F6E526"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Lunenburg, F. C., &amp; Ornstein, A. (2021). </w:t>
      </w:r>
      <w:r w:rsidRPr="00E305A8">
        <w:rPr>
          <w:rFonts w:asciiTheme="majorBidi" w:hAnsiTheme="majorBidi" w:cstheme="majorBidi"/>
          <w:i/>
          <w:iCs/>
          <w:color w:val="000000" w:themeColor="text1"/>
          <w:szCs w:val="24"/>
        </w:rPr>
        <w:t>Educational administration: concepts and practices</w:t>
      </w:r>
      <w:r w:rsidRPr="00E305A8">
        <w:rPr>
          <w:rFonts w:asciiTheme="majorBidi" w:hAnsiTheme="majorBidi" w:cstheme="majorBidi"/>
          <w:color w:val="000000" w:themeColor="text1"/>
          <w:szCs w:val="24"/>
        </w:rPr>
        <w:t xml:space="preserve">. </w:t>
      </w:r>
      <w:r w:rsidR="007C3FFF">
        <w:rPr>
          <w:rFonts w:asciiTheme="majorBidi" w:hAnsiTheme="majorBidi" w:cstheme="majorBidi"/>
          <w:color w:val="000000" w:themeColor="text1"/>
          <w:szCs w:val="24"/>
        </w:rPr>
        <w:t>SAGE.</w:t>
      </w:r>
    </w:p>
    <w:p w14:paraId="6EAED8F3" w14:textId="77777777"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rPr>
        <w:t>Manaseh</w:t>
      </w:r>
      <w:proofErr w:type="spellEnd"/>
      <w:r w:rsidRPr="00E305A8">
        <w:rPr>
          <w:rFonts w:asciiTheme="majorBidi" w:hAnsiTheme="majorBidi" w:cstheme="majorBidi"/>
          <w:color w:val="000000" w:themeColor="text1"/>
          <w:szCs w:val="24"/>
        </w:rPr>
        <w:t xml:space="preserve">, A.M. (2016). Instructional leadership: The role of heads of schools in managing the instructional program. </w:t>
      </w:r>
      <w:r w:rsidRPr="00E305A8">
        <w:rPr>
          <w:rFonts w:asciiTheme="majorBidi" w:hAnsiTheme="majorBidi" w:cstheme="majorBidi"/>
          <w:i/>
          <w:iCs/>
          <w:color w:val="000000" w:themeColor="text1"/>
          <w:szCs w:val="24"/>
        </w:rPr>
        <w:t>International journal of educational leadership and management, 4</w:t>
      </w:r>
      <w:r w:rsidRPr="00E305A8">
        <w:rPr>
          <w:rFonts w:asciiTheme="majorBidi" w:hAnsiTheme="majorBidi" w:cstheme="majorBidi"/>
          <w:color w:val="000000" w:themeColor="text1"/>
          <w:szCs w:val="24"/>
        </w:rPr>
        <w:t xml:space="preserve">(1), 30-47. </w:t>
      </w:r>
    </w:p>
    <w:p w14:paraId="44C5C20A" w14:textId="7A22E2EE"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Marks, M. </w:t>
      </w:r>
      <w:r w:rsidR="002E7101">
        <w:rPr>
          <w:rFonts w:asciiTheme="majorBidi" w:hAnsiTheme="majorBidi" w:cstheme="majorBidi"/>
          <w:color w:val="000000" w:themeColor="text1"/>
          <w:szCs w:val="24"/>
          <w:shd w:val="clear" w:color="auto" w:fill="FFFFFF"/>
        </w:rPr>
        <w:t>&amp;</w:t>
      </w:r>
      <w:r w:rsidRPr="00E305A8">
        <w:rPr>
          <w:rFonts w:asciiTheme="majorBidi" w:hAnsiTheme="majorBidi" w:cstheme="majorBidi"/>
          <w:color w:val="000000" w:themeColor="text1"/>
          <w:szCs w:val="24"/>
          <w:shd w:val="clear" w:color="auto" w:fill="FFFFFF"/>
        </w:rPr>
        <w:t xml:space="preserve"> Printy, M. (2003) Principal leadership and school performance: An integration of transformational and instructional leadership. </w:t>
      </w:r>
      <w:r w:rsidRPr="00E305A8">
        <w:rPr>
          <w:rFonts w:asciiTheme="majorBidi" w:hAnsiTheme="majorBidi" w:cstheme="majorBidi"/>
          <w:i/>
          <w:iCs/>
          <w:color w:val="000000" w:themeColor="text1"/>
          <w:szCs w:val="24"/>
          <w:shd w:val="clear" w:color="auto" w:fill="FFFFFF"/>
        </w:rPr>
        <w:t>Educational administration quarterly</w:t>
      </w:r>
      <w:r w:rsidRPr="00E305A8">
        <w:rPr>
          <w:rFonts w:asciiTheme="majorBidi" w:hAnsiTheme="majorBidi" w:cstheme="majorBidi"/>
          <w:color w:val="000000" w:themeColor="text1"/>
          <w:szCs w:val="24"/>
          <w:shd w:val="clear" w:color="auto" w:fill="FFFFFF"/>
        </w:rPr>
        <w:t xml:space="preserve">, </w:t>
      </w:r>
      <w:r w:rsidRPr="00E305A8">
        <w:rPr>
          <w:rFonts w:asciiTheme="majorBidi" w:hAnsiTheme="majorBidi" w:cstheme="majorBidi"/>
          <w:i/>
          <w:iCs/>
          <w:color w:val="000000" w:themeColor="text1"/>
          <w:szCs w:val="24"/>
          <w:shd w:val="clear" w:color="auto" w:fill="FFFFFF"/>
        </w:rPr>
        <w:t>39</w:t>
      </w:r>
      <w:r w:rsidRPr="00E305A8">
        <w:rPr>
          <w:rFonts w:asciiTheme="majorBidi" w:hAnsiTheme="majorBidi" w:cstheme="majorBidi"/>
          <w:color w:val="000000" w:themeColor="text1"/>
          <w:szCs w:val="24"/>
          <w:shd w:val="clear" w:color="auto" w:fill="FFFFFF"/>
        </w:rPr>
        <w:t>(10), 370-397.</w:t>
      </w:r>
    </w:p>
    <w:p w14:paraId="71B1C96E" w14:textId="7E3E366B" w:rsidR="005B2F3F"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Marshall, C., &amp; Rossman, G. B. (1999). </w:t>
      </w:r>
      <w:r w:rsidRPr="00E305A8">
        <w:rPr>
          <w:rFonts w:asciiTheme="majorBidi" w:hAnsiTheme="majorBidi" w:cstheme="majorBidi"/>
          <w:i/>
          <w:iCs/>
          <w:color w:val="000000" w:themeColor="text1"/>
          <w:szCs w:val="24"/>
        </w:rPr>
        <w:t>Designing qualitative research</w:t>
      </w:r>
      <w:r w:rsidRPr="00E305A8">
        <w:rPr>
          <w:rFonts w:asciiTheme="majorBidi" w:hAnsiTheme="majorBidi" w:cstheme="majorBidi"/>
          <w:color w:val="000000" w:themeColor="text1"/>
          <w:szCs w:val="24"/>
        </w:rPr>
        <w:t xml:space="preserve"> (3rd ed.). </w:t>
      </w:r>
      <w:r w:rsidR="007C3FFF">
        <w:rPr>
          <w:rFonts w:asciiTheme="majorBidi" w:hAnsiTheme="majorBidi" w:cstheme="majorBidi"/>
          <w:color w:val="000000" w:themeColor="text1"/>
          <w:szCs w:val="24"/>
        </w:rPr>
        <w:t>SAGE.</w:t>
      </w:r>
    </w:p>
    <w:p w14:paraId="099D88D9" w14:textId="4607A4FB" w:rsidR="00A649C7" w:rsidRPr="00AC1E0D" w:rsidRDefault="00A649C7" w:rsidP="000A6083">
      <w:pPr>
        <w:ind w:left="720" w:hanging="720"/>
        <w:rPr>
          <w:rFonts w:asciiTheme="majorBidi" w:hAnsiTheme="majorBidi" w:cstheme="majorBidi"/>
          <w:color w:val="000000" w:themeColor="text1"/>
          <w:lang w:bidi="en-US"/>
        </w:rPr>
      </w:pPr>
      <w:r w:rsidRPr="00AC1E0D">
        <w:rPr>
          <w:rFonts w:asciiTheme="majorBidi" w:hAnsiTheme="majorBidi" w:cstheme="majorBidi"/>
          <w:color w:val="000000" w:themeColor="text1"/>
        </w:rPr>
        <w:lastRenderedPageBreak/>
        <w:t xml:space="preserve">Massouti, A., Shaya, N., &amp; </w:t>
      </w:r>
      <w:proofErr w:type="spellStart"/>
      <w:r w:rsidRPr="00AC1E0D">
        <w:rPr>
          <w:rFonts w:asciiTheme="majorBidi" w:hAnsiTheme="majorBidi" w:cstheme="majorBidi"/>
          <w:color w:val="000000" w:themeColor="text1"/>
        </w:rPr>
        <w:t>Abukhait</w:t>
      </w:r>
      <w:proofErr w:type="spellEnd"/>
      <w:r w:rsidRPr="00AC1E0D">
        <w:rPr>
          <w:rFonts w:asciiTheme="majorBidi" w:hAnsiTheme="majorBidi" w:cstheme="majorBidi"/>
          <w:color w:val="000000" w:themeColor="text1"/>
        </w:rPr>
        <w:t xml:space="preserve">, R. (2023). </w:t>
      </w:r>
      <w:r w:rsidRPr="00AC1E0D">
        <w:rPr>
          <w:rFonts w:asciiTheme="majorBidi" w:hAnsiTheme="majorBidi" w:cstheme="majorBidi"/>
          <w:color w:val="000000" w:themeColor="text1"/>
          <w:lang w:bidi="en-US"/>
        </w:rPr>
        <w:t xml:space="preserve">Revisiting leadership in schools: Investigating the adoption of the Dubai inclusive education policy framework. </w:t>
      </w:r>
      <w:r w:rsidRPr="00AC1E0D">
        <w:rPr>
          <w:rFonts w:asciiTheme="majorBidi" w:hAnsiTheme="majorBidi" w:cstheme="majorBidi"/>
          <w:i/>
          <w:iCs/>
          <w:color w:val="000000" w:themeColor="text1"/>
          <w:lang w:bidi="en-US"/>
        </w:rPr>
        <w:t>Sustainability, 15</w:t>
      </w:r>
      <w:r w:rsidRPr="00AC1E0D">
        <w:rPr>
          <w:rFonts w:asciiTheme="majorBidi" w:hAnsiTheme="majorBidi" w:cstheme="majorBidi"/>
          <w:color w:val="000000" w:themeColor="text1"/>
          <w:lang w:bidi="en-US"/>
        </w:rPr>
        <w:t xml:space="preserve">(5), 4274. </w:t>
      </w:r>
      <w:r w:rsidRPr="00AC1E0D">
        <w:rPr>
          <w:rFonts w:asciiTheme="majorBidi" w:hAnsiTheme="majorBidi" w:cstheme="majorBidi"/>
          <w:lang w:bidi="en-US"/>
        </w:rPr>
        <w:t>https://doi.org/10.3390/su15054274</w:t>
      </w:r>
      <w:r w:rsidRPr="00AC1E0D">
        <w:rPr>
          <w:rFonts w:asciiTheme="majorBidi" w:hAnsiTheme="majorBidi" w:cstheme="majorBidi"/>
          <w:color w:val="000000" w:themeColor="text1"/>
          <w:lang w:bidi="en-US"/>
        </w:rPr>
        <w:t>.</w:t>
      </w:r>
    </w:p>
    <w:p w14:paraId="4C896BF5" w14:textId="43F0FED6" w:rsidR="005B2F3F" w:rsidRPr="00E305A8" w:rsidRDefault="005B2F3F" w:rsidP="00B76492">
      <w:pPr>
        <w:ind w:left="720" w:hanging="720"/>
        <w:rPr>
          <w:rFonts w:asciiTheme="majorBidi" w:hAnsiTheme="majorBidi" w:cstheme="majorBidi"/>
          <w:color w:val="000000" w:themeColor="text1"/>
          <w:szCs w:val="24"/>
        </w:rPr>
      </w:pPr>
      <w:r w:rsidRPr="00AC1E0D">
        <w:rPr>
          <w:rFonts w:asciiTheme="majorBidi" w:hAnsiTheme="majorBidi" w:cstheme="majorBidi"/>
          <w:color w:val="000000" w:themeColor="text1"/>
          <w:szCs w:val="24"/>
        </w:rPr>
        <w:t xml:space="preserve">McEwan, E. K. (2003). </w:t>
      </w:r>
      <w:r w:rsidRPr="00AC1E0D">
        <w:rPr>
          <w:rFonts w:asciiTheme="majorBidi" w:hAnsiTheme="majorBidi" w:cstheme="majorBidi"/>
          <w:i/>
          <w:iCs/>
          <w:color w:val="000000" w:themeColor="text1"/>
          <w:szCs w:val="24"/>
        </w:rPr>
        <w:t>Seven steps to effective instructional</w:t>
      </w:r>
      <w:r w:rsidRPr="00E305A8">
        <w:rPr>
          <w:rFonts w:asciiTheme="majorBidi" w:hAnsiTheme="majorBidi" w:cstheme="majorBidi"/>
          <w:i/>
          <w:iCs/>
          <w:color w:val="000000" w:themeColor="text1"/>
          <w:szCs w:val="24"/>
        </w:rPr>
        <w:t xml:space="preserve"> leadership</w:t>
      </w:r>
      <w:r w:rsidRPr="00E305A8">
        <w:rPr>
          <w:rFonts w:asciiTheme="majorBidi" w:hAnsiTheme="majorBidi" w:cstheme="majorBidi"/>
          <w:color w:val="000000" w:themeColor="text1"/>
          <w:szCs w:val="24"/>
        </w:rPr>
        <w:t xml:space="preserve">. </w:t>
      </w:r>
      <w:r w:rsidR="007C3FFF">
        <w:rPr>
          <w:rFonts w:asciiTheme="majorBidi" w:hAnsiTheme="majorBidi" w:cstheme="majorBidi"/>
          <w:color w:val="000000" w:themeColor="text1"/>
          <w:szCs w:val="24"/>
        </w:rPr>
        <w:t>Corwin.</w:t>
      </w:r>
    </w:p>
    <w:p w14:paraId="4EFF7E87"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r w:rsidRPr="00E305A8">
        <w:rPr>
          <w:rFonts w:asciiTheme="majorBidi" w:hAnsiTheme="majorBidi" w:cstheme="majorBidi"/>
          <w:color w:val="000000" w:themeColor="text1"/>
          <w:szCs w:val="24"/>
          <w:shd w:val="clear" w:color="auto" w:fill="FFFFFF"/>
        </w:rPr>
        <w:t>Mercer, J. (2007). Challenging appraisal orthodoxies: Teacher evaluation and professional development in the United Arab Emirates. </w:t>
      </w:r>
      <w:r w:rsidRPr="00E305A8">
        <w:rPr>
          <w:rStyle w:val="Emphasis"/>
          <w:rFonts w:asciiTheme="majorBidi" w:hAnsiTheme="majorBidi" w:cstheme="majorBidi"/>
          <w:color w:val="000000" w:themeColor="text1"/>
          <w:szCs w:val="24"/>
        </w:rPr>
        <w:t>Journal of personnel evaluation in education, 18</w:t>
      </w:r>
      <w:r w:rsidRPr="00E305A8">
        <w:rPr>
          <w:rFonts w:asciiTheme="majorBidi" w:hAnsiTheme="majorBidi" w:cstheme="majorBidi"/>
          <w:color w:val="000000" w:themeColor="text1"/>
          <w:szCs w:val="24"/>
          <w:shd w:val="clear" w:color="auto" w:fill="FFFFFF"/>
        </w:rPr>
        <w:t>, 273-287.</w:t>
      </w:r>
    </w:p>
    <w:p w14:paraId="3AA5E9CB" w14:textId="66E032B3"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Merriam, S. B. (1998). </w:t>
      </w:r>
      <w:r w:rsidRPr="00E305A8">
        <w:rPr>
          <w:rFonts w:asciiTheme="majorBidi" w:hAnsiTheme="majorBidi" w:cstheme="majorBidi"/>
          <w:i/>
          <w:iCs/>
          <w:color w:val="000000" w:themeColor="text1"/>
          <w:szCs w:val="24"/>
        </w:rPr>
        <w:t>Qualitative research and case study applications in education</w:t>
      </w:r>
      <w:r w:rsidRPr="00E305A8">
        <w:rPr>
          <w:rFonts w:asciiTheme="majorBidi" w:hAnsiTheme="majorBidi" w:cstheme="majorBidi"/>
          <w:color w:val="000000" w:themeColor="text1"/>
          <w:szCs w:val="24"/>
        </w:rPr>
        <w:t xml:space="preserve"> (2nd ed.). </w:t>
      </w:r>
      <w:r w:rsidR="007C3FFF">
        <w:rPr>
          <w:rFonts w:asciiTheme="majorBidi" w:hAnsiTheme="majorBidi" w:cstheme="majorBidi"/>
          <w:color w:val="000000" w:themeColor="text1"/>
          <w:szCs w:val="24"/>
        </w:rPr>
        <w:t>SAGE.</w:t>
      </w:r>
    </w:p>
    <w:p w14:paraId="0A06E80B" w14:textId="5ABC5D00" w:rsidR="005B2F3F" w:rsidRPr="00E305A8" w:rsidRDefault="005B2F3F" w:rsidP="00B76492">
      <w:pPr>
        <w:shd w:val="clear" w:color="auto" w:fill="FFFFFF"/>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Miles, M. B., &amp; Huberman, A. M. (1994). </w:t>
      </w:r>
      <w:r w:rsidRPr="00E305A8">
        <w:rPr>
          <w:rFonts w:asciiTheme="majorBidi" w:hAnsiTheme="majorBidi" w:cstheme="majorBidi"/>
          <w:i/>
          <w:iCs/>
          <w:color w:val="000000" w:themeColor="text1"/>
          <w:szCs w:val="24"/>
        </w:rPr>
        <w:t>Qualitative data analysis: An expanded sourcebook</w:t>
      </w:r>
      <w:r w:rsidRPr="00E305A8">
        <w:rPr>
          <w:rFonts w:asciiTheme="majorBidi" w:hAnsiTheme="majorBidi" w:cstheme="majorBidi"/>
          <w:color w:val="000000" w:themeColor="text1"/>
          <w:szCs w:val="24"/>
        </w:rPr>
        <w:t xml:space="preserve"> (2</w:t>
      </w:r>
      <w:r w:rsidR="007C3FFF" w:rsidRPr="00863C56">
        <w:rPr>
          <w:rFonts w:asciiTheme="majorBidi" w:hAnsiTheme="majorBidi" w:cstheme="majorBidi"/>
          <w:color w:val="000000" w:themeColor="text1"/>
          <w:szCs w:val="24"/>
          <w:vertAlign w:val="superscript"/>
        </w:rPr>
        <w:t>nd</w:t>
      </w:r>
      <w:r w:rsidR="007C3FFF">
        <w:rPr>
          <w:rFonts w:asciiTheme="majorBidi" w:hAnsiTheme="majorBidi" w:cstheme="majorBidi"/>
          <w:color w:val="000000" w:themeColor="text1"/>
          <w:szCs w:val="24"/>
        </w:rPr>
        <w:t xml:space="preserve"> </w:t>
      </w:r>
      <w:r w:rsidRPr="00E305A8">
        <w:rPr>
          <w:rFonts w:asciiTheme="majorBidi" w:hAnsiTheme="majorBidi" w:cstheme="majorBidi"/>
          <w:color w:val="000000" w:themeColor="text1"/>
          <w:szCs w:val="24"/>
        </w:rPr>
        <w:t xml:space="preserve">ed.). </w:t>
      </w:r>
      <w:r w:rsidR="007C3FFF">
        <w:rPr>
          <w:rFonts w:asciiTheme="majorBidi" w:hAnsiTheme="majorBidi" w:cstheme="majorBidi"/>
          <w:color w:val="000000" w:themeColor="text1"/>
          <w:szCs w:val="24"/>
        </w:rPr>
        <w:t>SAGE.</w:t>
      </w:r>
    </w:p>
    <w:p w14:paraId="46009290" w14:textId="6A2AC4E3" w:rsidR="005B2F3F" w:rsidRDefault="005B2F3F" w:rsidP="006E653B">
      <w:pPr>
        <w:ind w:left="720" w:hanging="720"/>
        <w:rPr>
          <w:rFonts w:asciiTheme="majorBidi" w:hAnsiTheme="majorBidi" w:cstheme="majorBidi"/>
          <w:color w:val="000000" w:themeColor="text1"/>
          <w:szCs w:val="24"/>
          <w:shd w:val="clear" w:color="auto" w:fill="FFFFFF"/>
        </w:rPr>
      </w:pPr>
      <w:r w:rsidRPr="007A1248">
        <w:rPr>
          <w:rFonts w:asciiTheme="majorBidi" w:hAnsiTheme="majorBidi" w:cstheme="majorBidi"/>
          <w:szCs w:val="24"/>
        </w:rPr>
        <w:t>Ministry of Education</w:t>
      </w:r>
      <w:r>
        <w:rPr>
          <w:rFonts w:asciiTheme="majorBidi" w:hAnsiTheme="majorBidi" w:cstheme="majorBidi"/>
          <w:szCs w:val="24"/>
        </w:rPr>
        <w:t>.</w:t>
      </w:r>
      <w:r w:rsidRPr="007A1248">
        <w:rPr>
          <w:rFonts w:asciiTheme="majorBidi" w:hAnsiTheme="majorBidi" w:cstheme="majorBidi"/>
          <w:szCs w:val="24"/>
        </w:rPr>
        <w:t xml:space="preserve"> (2020). </w:t>
      </w:r>
      <w:r w:rsidRPr="00863C56">
        <w:rPr>
          <w:rFonts w:asciiTheme="majorBidi" w:hAnsiTheme="majorBidi" w:cstheme="majorBidi"/>
          <w:i/>
          <w:iCs/>
          <w:szCs w:val="24"/>
        </w:rPr>
        <w:t xml:space="preserve">School leadership development plan for licensure in the </w:t>
      </w:r>
      <w:r w:rsidR="007C3FFF" w:rsidRPr="00863C56">
        <w:rPr>
          <w:rFonts w:asciiTheme="majorBidi" w:hAnsiTheme="majorBidi" w:cstheme="majorBidi"/>
          <w:i/>
          <w:iCs/>
          <w:szCs w:val="24"/>
        </w:rPr>
        <w:t>UAE: C</w:t>
      </w:r>
      <w:r w:rsidRPr="00863C56">
        <w:rPr>
          <w:rFonts w:asciiTheme="majorBidi" w:hAnsiTheme="majorBidi" w:cstheme="majorBidi"/>
          <w:i/>
          <w:iCs/>
          <w:szCs w:val="24"/>
        </w:rPr>
        <w:t>ultivating educational leadership</w:t>
      </w:r>
      <w:r w:rsidRPr="009A5652">
        <w:rPr>
          <w:rFonts w:asciiTheme="majorBidi" w:hAnsiTheme="majorBidi" w:cstheme="majorBidi"/>
          <w:szCs w:val="24"/>
        </w:rPr>
        <w:t>.</w:t>
      </w:r>
      <w:r>
        <w:rPr>
          <w:rFonts w:asciiTheme="majorBidi" w:hAnsiTheme="majorBidi" w:cstheme="majorBidi"/>
          <w:szCs w:val="24"/>
        </w:rPr>
        <w:t xml:space="preserve"> </w:t>
      </w:r>
      <w:r w:rsidRPr="007A1248">
        <w:rPr>
          <w:rFonts w:asciiTheme="majorBidi" w:hAnsiTheme="majorBidi" w:cstheme="majorBidi"/>
          <w:szCs w:val="24"/>
        </w:rPr>
        <w:t>Retrieved from</w:t>
      </w:r>
      <w:r>
        <w:rPr>
          <w:rFonts w:asciiTheme="majorBidi" w:hAnsiTheme="majorBidi" w:cstheme="majorBidi"/>
          <w:szCs w:val="24"/>
        </w:rPr>
        <w:t xml:space="preserve"> </w:t>
      </w:r>
      <w:r w:rsidRPr="000C2666">
        <w:rPr>
          <w:color w:val="000000" w:themeColor="text1"/>
        </w:rPr>
        <w:t>https://www.moe.gov.ae/En/MediaCenter/News/Pages/leadership-licensure.aspx</w:t>
      </w:r>
    </w:p>
    <w:p w14:paraId="1F036A5E" w14:textId="215A3ED8"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Moss, C. M., &amp; Brookhart, S. M. (2019). </w:t>
      </w:r>
      <w:r w:rsidRPr="00E305A8">
        <w:rPr>
          <w:rFonts w:asciiTheme="majorBidi" w:hAnsiTheme="majorBidi" w:cstheme="majorBidi"/>
          <w:i/>
          <w:iCs/>
          <w:color w:val="000000" w:themeColor="text1"/>
          <w:szCs w:val="24"/>
          <w:shd w:val="clear" w:color="auto" w:fill="FFFFFF"/>
        </w:rPr>
        <w:t>Advancing formative assessment in every classroom: A guide for instructional leaders</w:t>
      </w:r>
      <w:r w:rsidRPr="00E305A8">
        <w:rPr>
          <w:rFonts w:asciiTheme="majorBidi" w:hAnsiTheme="majorBidi" w:cstheme="majorBidi"/>
          <w:color w:val="000000" w:themeColor="text1"/>
          <w:szCs w:val="24"/>
          <w:shd w:val="clear" w:color="auto" w:fill="FFFFFF"/>
        </w:rPr>
        <w:t xml:space="preserve">. </w:t>
      </w:r>
      <w:r w:rsidR="007C3FFF">
        <w:rPr>
          <w:rFonts w:asciiTheme="majorBidi" w:hAnsiTheme="majorBidi" w:cstheme="majorBidi"/>
          <w:color w:val="000000" w:themeColor="text1"/>
          <w:szCs w:val="24"/>
          <w:shd w:val="clear" w:color="auto" w:fill="FFFFFF"/>
        </w:rPr>
        <w:t>ASCD.</w:t>
      </w:r>
    </w:p>
    <w:p w14:paraId="611459A2"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Mulford, B., &amp; Silins, H. (2011). Revised models and conceptualization of successful school principalship for improved student outcomes. </w:t>
      </w:r>
      <w:r w:rsidRPr="00E305A8">
        <w:rPr>
          <w:rFonts w:asciiTheme="majorBidi" w:hAnsiTheme="majorBidi" w:cstheme="majorBidi"/>
          <w:i/>
          <w:iCs/>
          <w:color w:val="000000" w:themeColor="text1"/>
          <w:szCs w:val="24"/>
        </w:rPr>
        <w:t>International Journal of Educational Management, 25</w:t>
      </w:r>
      <w:r w:rsidRPr="00E305A8">
        <w:rPr>
          <w:rFonts w:asciiTheme="majorBidi" w:hAnsiTheme="majorBidi" w:cstheme="majorBidi"/>
          <w:color w:val="000000" w:themeColor="text1"/>
          <w:szCs w:val="24"/>
        </w:rPr>
        <w:t xml:space="preserve">(1), 61-82. </w:t>
      </w:r>
    </w:p>
    <w:p w14:paraId="64BF929C" w14:textId="77777777" w:rsidR="005B2F3F" w:rsidRPr="00E305A8" w:rsidDel="00A832B0"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Munna, A. S. (2023). Instructional </w:t>
      </w:r>
      <w:r w:rsidRPr="00E305A8">
        <w:rPr>
          <w:rFonts w:asciiTheme="majorBidi" w:hAnsiTheme="majorBidi" w:cstheme="majorBidi"/>
          <w:color w:val="000000" w:themeColor="text1"/>
          <w:szCs w:val="24"/>
        </w:rPr>
        <w:t>l</w:t>
      </w:r>
      <w:r w:rsidRPr="00E305A8" w:rsidDel="00A832B0">
        <w:rPr>
          <w:rFonts w:asciiTheme="majorBidi" w:hAnsiTheme="majorBidi" w:cstheme="majorBidi"/>
          <w:color w:val="000000" w:themeColor="text1"/>
          <w:szCs w:val="24"/>
        </w:rPr>
        <w:t xml:space="preserve">eadership and </w:t>
      </w:r>
      <w:r w:rsidRPr="00E305A8">
        <w:rPr>
          <w:rFonts w:asciiTheme="majorBidi" w:hAnsiTheme="majorBidi" w:cstheme="majorBidi"/>
          <w:color w:val="000000" w:themeColor="text1"/>
          <w:szCs w:val="24"/>
        </w:rPr>
        <w:t>r</w:t>
      </w:r>
      <w:r w:rsidRPr="00E305A8" w:rsidDel="00A832B0">
        <w:rPr>
          <w:rFonts w:asciiTheme="majorBidi" w:hAnsiTheme="majorBidi" w:cstheme="majorBidi"/>
          <w:color w:val="000000" w:themeColor="text1"/>
          <w:szCs w:val="24"/>
        </w:rPr>
        <w:t xml:space="preserve">ole of </w:t>
      </w:r>
      <w:r w:rsidRPr="00E305A8">
        <w:rPr>
          <w:rFonts w:asciiTheme="majorBidi" w:hAnsiTheme="majorBidi" w:cstheme="majorBidi"/>
          <w:color w:val="000000" w:themeColor="text1"/>
          <w:szCs w:val="24"/>
        </w:rPr>
        <w:t>m</w:t>
      </w:r>
      <w:r w:rsidRPr="00E305A8" w:rsidDel="00A832B0">
        <w:rPr>
          <w:rFonts w:asciiTheme="majorBidi" w:hAnsiTheme="majorBidi" w:cstheme="majorBidi"/>
          <w:color w:val="000000" w:themeColor="text1"/>
          <w:szCs w:val="24"/>
        </w:rPr>
        <w:t xml:space="preserve">odule </w:t>
      </w:r>
      <w:r w:rsidRPr="00E305A8">
        <w:rPr>
          <w:rFonts w:asciiTheme="majorBidi" w:hAnsiTheme="majorBidi" w:cstheme="majorBidi"/>
          <w:color w:val="000000" w:themeColor="text1"/>
          <w:szCs w:val="24"/>
        </w:rPr>
        <w:t>l</w:t>
      </w:r>
      <w:r w:rsidRPr="00E305A8" w:rsidDel="00A832B0">
        <w:rPr>
          <w:rFonts w:asciiTheme="majorBidi" w:hAnsiTheme="majorBidi" w:cstheme="majorBidi"/>
          <w:color w:val="000000" w:themeColor="text1"/>
          <w:szCs w:val="24"/>
        </w:rPr>
        <w:t>eaders. </w:t>
      </w:r>
      <w:r w:rsidRPr="00E305A8" w:rsidDel="00A832B0">
        <w:rPr>
          <w:rFonts w:asciiTheme="majorBidi" w:hAnsiTheme="majorBidi" w:cstheme="majorBidi"/>
          <w:i/>
          <w:iCs/>
          <w:color w:val="000000" w:themeColor="text1"/>
          <w:szCs w:val="24"/>
        </w:rPr>
        <w:t>International</w:t>
      </w:r>
      <w:r w:rsidRPr="00E305A8">
        <w:rPr>
          <w:rFonts w:asciiTheme="majorBidi" w:hAnsiTheme="majorBidi" w:cstheme="majorBidi"/>
          <w:i/>
          <w:iCs/>
          <w:color w:val="000000" w:themeColor="text1"/>
          <w:szCs w:val="24"/>
        </w:rPr>
        <w:t xml:space="preserve"> j</w:t>
      </w:r>
      <w:r w:rsidRPr="00E305A8" w:rsidDel="00A832B0">
        <w:rPr>
          <w:rFonts w:asciiTheme="majorBidi" w:hAnsiTheme="majorBidi" w:cstheme="majorBidi"/>
          <w:i/>
          <w:iCs/>
          <w:color w:val="000000" w:themeColor="text1"/>
          <w:szCs w:val="24"/>
        </w:rPr>
        <w:t xml:space="preserve">ournal of </w:t>
      </w:r>
      <w:r w:rsidRPr="00E305A8">
        <w:rPr>
          <w:rFonts w:asciiTheme="majorBidi" w:hAnsiTheme="majorBidi" w:cstheme="majorBidi"/>
          <w:i/>
          <w:iCs/>
          <w:color w:val="000000" w:themeColor="text1"/>
          <w:szCs w:val="24"/>
        </w:rPr>
        <w:t>e</w:t>
      </w:r>
      <w:r w:rsidRPr="00E305A8" w:rsidDel="00A832B0">
        <w:rPr>
          <w:rFonts w:asciiTheme="majorBidi" w:hAnsiTheme="majorBidi" w:cstheme="majorBidi"/>
          <w:i/>
          <w:iCs/>
          <w:color w:val="000000" w:themeColor="text1"/>
          <w:szCs w:val="24"/>
        </w:rPr>
        <w:t xml:space="preserve">ducational </w:t>
      </w:r>
      <w:r w:rsidRPr="00E305A8">
        <w:rPr>
          <w:rFonts w:asciiTheme="majorBidi" w:hAnsiTheme="majorBidi" w:cstheme="majorBidi"/>
          <w:i/>
          <w:iCs/>
          <w:color w:val="000000" w:themeColor="text1"/>
          <w:szCs w:val="24"/>
        </w:rPr>
        <w:t>r</w:t>
      </w:r>
      <w:r w:rsidRPr="00E305A8" w:rsidDel="00A832B0">
        <w:rPr>
          <w:rFonts w:asciiTheme="majorBidi" w:hAnsiTheme="majorBidi" w:cstheme="majorBidi"/>
          <w:i/>
          <w:iCs/>
          <w:color w:val="000000" w:themeColor="text1"/>
          <w:szCs w:val="24"/>
        </w:rPr>
        <w:t>eform,</w:t>
      </w:r>
      <w:r w:rsidRPr="00E305A8">
        <w:rPr>
          <w:rFonts w:asciiTheme="majorBidi" w:hAnsiTheme="majorBidi" w:cstheme="majorBidi"/>
          <w:i/>
          <w:iCs/>
          <w:color w:val="000000" w:themeColor="text1"/>
          <w:szCs w:val="24"/>
        </w:rPr>
        <w:t xml:space="preserve"> </w:t>
      </w:r>
      <w:r w:rsidRPr="00E305A8" w:rsidDel="00A832B0">
        <w:rPr>
          <w:rFonts w:asciiTheme="majorBidi" w:hAnsiTheme="majorBidi" w:cstheme="majorBidi"/>
          <w:i/>
          <w:iCs/>
          <w:color w:val="000000" w:themeColor="text1"/>
          <w:szCs w:val="24"/>
        </w:rPr>
        <w:t>32</w:t>
      </w:r>
      <w:r w:rsidRPr="00E305A8" w:rsidDel="00A832B0">
        <w:rPr>
          <w:rFonts w:asciiTheme="majorBidi" w:hAnsiTheme="majorBidi" w:cstheme="majorBidi"/>
          <w:color w:val="000000" w:themeColor="text1"/>
          <w:szCs w:val="24"/>
        </w:rPr>
        <w:t>(1)</w:t>
      </w:r>
      <w:r w:rsidRPr="00E305A8">
        <w:rPr>
          <w:rFonts w:asciiTheme="majorBidi" w:hAnsiTheme="majorBidi" w:cstheme="majorBidi"/>
          <w:color w:val="000000" w:themeColor="text1"/>
          <w:szCs w:val="24"/>
        </w:rPr>
        <w:t xml:space="preserve">, </w:t>
      </w:r>
      <w:r w:rsidRPr="00E305A8" w:rsidDel="00A832B0">
        <w:rPr>
          <w:rFonts w:asciiTheme="majorBidi" w:hAnsiTheme="majorBidi" w:cstheme="majorBidi"/>
          <w:color w:val="000000" w:themeColor="text1"/>
          <w:szCs w:val="24"/>
        </w:rPr>
        <w:t>38</w:t>
      </w:r>
      <w:r w:rsidRPr="00E305A8">
        <w:rPr>
          <w:rFonts w:asciiTheme="majorBidi" w:hAnsiTheme="majorBidi" w:cstheme="majorBidi"/>
          <w:color w:val="000000" w:themeColor="text1"/>
          <w:szCs w:val="24"/>
        </w:rPr>
        <w:t>-</w:t>
      </w:r>
      <w:r w:rsidRPr="00E305A8" w:rsidDel="00A832B0">
        <w:rPr>
          <w:rFonts w:asciiTheme="majorBidi" w:hAnsiTheme="majorBidi" w:cstheme="majorBidi"/>
          <w:color w:val="000000" w:themeColor="text1"/>
          <w:szCs w:val="24"/>
        </w:rPr>
        <w:t>54</w:t>
      </w:r>
      <w:r w:rsidRPr="00E305A8">
        <w:rPr>
          <w:rFonts w:asciiTheme="majorBidi" w:hAnsiTheme="majorBidi" w:cstheme="majorBidi"/>
          <w:color w:val="000000" w:themeColor="text1"/>
          <w:szCs w:val="24"/>
        </w:rPr>
        <w:t>.</w:t>
      </w:r>
      <w:r w:rsidRPr="00E305A8" w:rsidDel="00A832B0">
        <w:rPr>
          <w:rFonts w:asciiTheme="majorBidi" w:hAnsiTheme="majorBidi" w:cstheme="majorBidi"/>
          <w:color w:val="000000" w:themeColor="text1"/>
          <w:szCs w:val="24"/>
        </w:rPr>
        <w:t xml:space="preserve"> https://doi.org/10.1177/10567879211042321</w:t>
      </w:r>
    </w:p>
    <w:p w14:paraId="2468670E"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Naidoo, P., &amp; Petersen, N. (2015). Towards a leadership </w:t>
      </w:r>
      <w:proofErr w:type="spellStart"/>
      <w:r w:rsidRPr="00E305A8">
        <w:rPr>
          <w:rFonts w:asciiTheme="majorBidi" w:hAnsiTheme="majorBidi" w:cstheme="majorBidi"/>
          <w:color w:val="000000" w:themeColor="text1"/>
          <w:szCs w:val="24"/>
          <w:shd w:val="clear" w:color="auto" w:fill="FFFFFF"/>
        </w:rPr>
        <w:t>programme</w:t>
      </w:r>
      <w:proofErr w:type="spellEnd"/>
      <w:r w:rsidRPr="00E305A8">
        <w:rPr>
          <w:rFonts w:asciiTheme="majorBidi" w:hAnsiTheme="majorBidi" w:cstheme="majorBidi"/>
          <w:color w:val="000000" w:themeColor="text1"/>
          <w:szCs w:val="24"/>
          <w:shd w:val="clear" w:color="auto" w:fill="FFFFFF"/>
        </w:rPr>
        <w:t xml:space="preserve"> for primary school principals as instructional leaders. </w:t>
      </w:r>
      <w:r w:rsidRPr="00E305A8">
        <w:rPr>
          <w:rFonts w:asciiTheme="majorBidi" w:hAnsiTheme="majorBidi" w:cstheme="majorBidi"/>
          <w:i/>
          <w:iCs/>
          <w:color w:val="000000" w:themeColor="text1"/>
          <w:szCs w:val="24"/>
          <w:shd w:val="clear" w:color="auto" w:fill="FFFFFF"/>
        </w:rPr>
        <w:t xml:space="preserve">South African journal of childhood </w:t>
      </w:r>
      <w:r w:rsidRPr="00E305A8">
        <w:rPr>
          <w:rFonts w:asciiTheme="majorBidi" w:hAnsiTheme="majorBidi" w:cstheme="majorBidi"/>
          <w:i/>
          <w:iCs/>
          <w:color w:val="000000" w:themeColor="text1"/>
          <w:szCs w:val="24"/>
          <w:shd w:val="clear" w:color="auto" w:fill="FFFFFF"/>
        </w:rPr>
        <w:tab/>
        <w:t>Education</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5</w:t>
      </w:r>
      <w:r w:rsidRPr="00E305A8">
        <w:rPr>
          <w:rFonts w:asciiTheme="majorBidi" w:hAnsiTheme="majorBidi" w:cstheme="majorBidi"/>
          <w:color w:val="000000" w:themeColor="text1"/>
          <w:szCs w:val="24"/>
          <w:shd w:val="clear" w:color="auto" w:fill="FFFFFF"/>
        </w:rPr>
        <w:t>(3), 1-8.</w:t>
      </w:r>
    </w:p>
    <w:p w14:paraId="54464BA4" w14:textId="77777777" w:rsidR="005B2F3F" w:rsidRPr="00E305A8" w:rsidRDefault="005B2F3F" w:rsidP="00B76492">
      <w:pPr>
        <w:ind w:left="720" w:hanging="720"/>
        <w:rPr>
          <w:rFonts w:asciiTheme="majorBidi" w:hAnsiTheme="majorBidi" w:cstheme="majorBidi"/>
          <w:color w:val="000000" w:themeColor="text1"/>
          <w:szCs w:val="24"/>
        </w:rPr>
      </w:pPr>
      <w:proofErr w:type="spellStart"/>
      <w:r w:rsidRPr="00E305A8">
        <w:rPr>
          <w:rFonts w:asciiTheme="majorBidi" w:hAnsiTheme="majorBidi" w:cstheme="majorBidi"/>
          <w:color w:val="000000" w:themeColor="text1"/>
          <w:szCs w:val="24"/>
          <w:shd w:val="clear" w:color="auto" w:fill="FFFFFF"/>
        </w:rPr>
        <w:lastRenderedPageBreak/>
        <w:t>Neumerski</w:t>
      </w:r>
      <w:proofErr w:type="spellEnd"/>
      <w:r w:rsidRPr="00E305A8">
        <w:rPr>
          <w:rFonts w:asciiTheme="majorBidi" w:hAnsiTheme="majorBidi" w:cstheme="majorBidi"/>
          <w:color w:val="000000" w:themeColor="text1"/>
          <w:szCs w:val="24"/>
          <w:shd w:val="clear" w:color="auto" w:fill="FFFFFF"/>
        </w:rPr>
        <w:t>, C. M. (2013). Rethinking instructional leadership, a review: What do we know about principal, teacher, and coach instructional leadership, and where should we go from here?  </w:t>
      </w:r>
      <w:r w:rsidRPr="00E305A8">
        <w:rPr>
          <w:rFonts w:asciiTheme="majorBidi" w:hAnsiTheme="majorBidi" w:cstheme="majorBidi"/>
          <w:i/>
          <w:iCs/>
          <w:color w:val="000000" w:themeColor="text1"/>
          <w:szCs w:val="24"/>
          <w:shd w:val="clear" w:color="auto" w:fill="FFFFFF"/>
        </w:rPr>
        <w:t>Educational administration quarterly</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49</w:t>
      </w:r>
      <w:r w:rsidRPr="00E305A8">
        <w:rPr>
          <w:rFonts w:asciiTheme="majorBidi" w:hAnsiTheme="majorBidi" w:cstheme="majorBidi"/>
          <w:color w:val="000000" w:themeColor="text1"/>
          <w:szCs w:val="24"/>
          <w:shd w:val="clear" w:color="auto" w:fill="FFFFFF"/>
        </w:rPr>
        <w:t>(2), 310-347.</w:t>
      </w:r>
    </w:p>
    <w:p w14:paraId="27D0BE54" w14:textId="77777777" w:rsidR="005B2F3F" w:rsidRPr="00E305A8" w:rsidRDefault="005B2F3F" w:rsidP="00B764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81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Niemann, R. &amp; Kotze, T. (2006). The relationship between leadership practices and organizational cultures: an education management perspective. </w:t>
      </w:r>
      <w:r w:rsidRPr="00E305A8">
        <w:rPr>
          <w:rFonts w:asciiTheme="majorBidi" w:hAnsiTheme="majorBidi" w:cstheme="majorBidi"/>
          <w:i/>
          <w:iCs/>
          <w:color w:val="000000" w:themeColor="text1"/>
          <w:szCs w:val="24"/>
        </w:rPr>
        <w:t>journal of education,</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26</w:t>
      </w:r>
      <w:r w:rsidRPr="00E305A8">
        <w:rPr>
          <w:rFonts w:asciiTheme="majorBidi" w:hAnsiTheme="majorBidi" w:cstheme="majorBidi"/>
          <w:color w:val="000000" w:themeColor="text1"/>
          <w:szCs w:val="24"/>
        </w:rPr>
        <w:t>(3), 609-624.</w:t>
      </w:r>
    </w:p>
    <w:p w14:paraId="0E2257A3" w14:textId="77777777" w:rsidR="005B2F3F" w:rsidRPr="00E305A8" w:rsidRDefault="005B2F3F" w:rsidP="00B764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81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Nixon, L. (2017). The international study of leadership in education: Monitoring decision making by school leaders. </w:t>
      </w:r>
      <w:r w:rsidRPr="00E305A8">
        <w:rPr>
          <w:rStyle w:val="Emphasis"/>
          <w:rFonts w:asciiTheme="majorBidi" w:hAnsiTheme="majorBidi" w:cstheme="majorBidi"/>
          <w:color w:val="000000" w:themeColor="text1"/>
          <w:szCs w:val="24"/>
        </w:rPr>
        <w:t>Journal of educational administration, 42</w:t>
      </w:r>
      <w:r w:rsidRPr="00E305A8">
        <w:rPr>
          <w:rFonts w:asciiTheme="majorBidi" w:hAnsiTheme="majorBidi" w:cstheme="majorBidi"/>
          <w:color w:val="000000" w:themeColor="text1"/>
          <w:szCs w:val="24"/>
          <w:shd w:val="clear" w:color="auto" w:fill="FFFFFF"/>
        </w:rPr>
        <w:t>, 416-430.</w:t>
      </w:r>
    </w:p>
    <w:p w14:paraId="5688C7C1" w14:textId="77777777" w:rsidR="005B2F3F" w:rsidRPr="00E305A8" w:rsidRDefault="005B2F3F" w:rsidP="00B764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81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Ohlson, M., Swanson, A., Adams, A., &amp; Byrd, A. (2016). A culture of success: examining school culture and student outcomes via a performance framework. </w:t>
      </w:r>
      <w:r w:rsidRPr="00E305A8">
        <w:rPr>
          <w:rFonts w:asciiTheme="majorBidi" w:hAnsiTheme="majorBidi" w:cstheme="majorBidi"/>
          <w:i/>
          <w:iCs/>
          <w:color w:val="000000" w:themeColor="text1"/>
          <w:szCs w:val="24"/>
        </w:rPr>
        <w:t>Journal of education and learning, 5</w:t>
      </w:r>
      <w:r w:rsidRPr="00E305A8">
        <w:rPr>
          <w:rFonts w:asciiTheme="majorBidi" w:hAnsiTheme="majorBidi" w:cstheme="majorBidi"/>
          <w:color w:val="000000" w:themeColor="text1"/>
          <w:szCs w:val="24"/>
        </w:rPr>
        <w:t xml:space="preserve">(1), 114. </w:t>
      </w:r>
    </w:p>
    <w:p w14:paraId="58641226" w14:textId="77777777" w:rsidR="005B2F3F" w:rsidRPr="00E305A8" w:rsidRDefault="005B2F3F" w:rsidP="00B764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810"/>
        <w:rPr>
          <w:rFonts w:asciiTheme="majorBidi" w:hAnsiTheme="majorBidi" w:cstheme="majorBidi"/>
          <w:color w:val="000000" w:themeColor="text1"/>
          <w:szCs w:val="24"/>
        </w:rPr>
      </w:pPr>
      <w:proofErr w:type="spellStart"/>
      <w:r w:rsidRPr="00E305A8" w:rsidDel="00A832B0">
        <w:rPr>
          <w:rFonts w:asciiTheme="majorBidi" w:hAnsiTheme="majorBidi" w:cstheme="majorBidi"/>
          <w:color w:val="000000" w:themeColor="text1"/>
          <w:szCs w:val="24"/>
        </w:rPr>
        <w:t>Oplatka</w:t>
      </w:r>
      <w:proofErr w:type="spellEnd"/>
      <w:r w:rsidRPr="00E305A8" w:rsidDel="00A832B0">
        <w:rPr>
          <w:rFonts w:asciiTheme="majorBidi" w:hAnsiTheme="majorBidi" w:cstheme="majorBidi"/>
          <w:color w:val="000000" w:themeColor="text1"/>
          <w:szCs w:val="24"/>
        </w:rPr>
        <w:t xml:space="preserve">, I., &amp; Arar, K. (2017). The research on educational leadership and management in the Arab world since the 1990s: </w:t>
      </w:r>
      <w:r w:rsidRPr="00E305A8" w:rsidDel="00A832B0">
        <w:rPr>
          <w:rFonts w:asciiTheme="majorBidi" w:hAnsiTheme="majorBidi" w:cstheme="majorBidi"/>
          <w:i/>
          <w:iCs/>
          <w:color w:val="000000" w:themeColor="text1"/>
          <w:szCs w:val="24"/>
        </w:rPr>
        <w:t xml:space="preserve">A systematic review. Review of </w:t>
      </w:r>
      <w:r w:rsidRPr="00E305A8">
        <w:rPr>
          <w:rFonts w:asciiTheme="majorBidi" w:hAnsiTheme="majorBidi" w:cstheme="majorBidi"/>
          <w:i/>
          <w:iCs/>
          <w:color w:val="000000" w:themeColor="text1"/>
          <w:szCs w:val="24"/>
        </w:rPr>
        <w:t>e</w:t>
      </w:r>
      <w:r w:rsidRPr="00E305A8" w:rsidDel="00A832B0">
        <w:rPr>
          <w:rFonts w:asciiTheme="majorBidi" w:hAnsiTheme="majorBidi" w:cstheme="majorBidi"/>
          <w:i/>
          <w:iCs/>
          <w:color w:val="000000" w:themeColor="text1"/>
          <w:szCs w:val="24"/>
        </w:rPr>
        <w:t>ducation, 5</w:t>
      </w:r>
      <w:r w:rsidRPr="00E305A8" w:rsidDel="00A832B0">
        <w:rPr>
          <w:rFonts w:asciiTheme="majorBidi" w:hAnsiTheme="majorBidi" w:cstheme="majorBidi"/>
          <w:color w:val="000000" w:themeColor="text1"/>
          <w:szCs w:val="24"/>
        </w:rPr>
        <w:t>(3), 267-307</w:t>
      </w:r>
    </w:p>
    <w:p w14:paraId="1219303F" w14:textId="19D6EB4A" w:rsidR="005B2F3F" w:rsidRPr="00E305A8" w:rsidRDefault="00A62334" w:rsidP="00B764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81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Organization</w:t>
      </w:r>
      <w:r w:rsidR="005B2F3F" w:rsidRPr="00E305A8">
        <w:rPr>
          <w:rFonts w:asciiTheme="majorBidi" w:hAnsiTheme="majorBidi" w:cstheme="majorBidi"/>
          <w:color w:val="000000" w:themeColor="text1"/>
          <w:szCs w:val="24"/>
        </w:rPr>
        <w:t xml:space="preserve"> for Economic Co-operation and Development (OECD). (2005). </w:t>
      </w:r>
      <w:r w:rsidR="005B2F3F" w:rsidRPr="00E305A8">
        <w:rPr>
          <w:rFonts w:asciiTheme="majorBidi" w:hAnsiTheme="majorBidi" w:cstheme="majorBidi"/>
          <w:i/>
          <w:iCs/>
          <w:color w:val="000000" w:themeColor="text1"/>
          <w:szCs w:val="24"/>
        </w:rPr>
        <w:t>Improving school leadership: Rationale and plans for the activity. Meeting of national Representatives</w:t>
      </w:r>
      <w:r w:rsidR="005B2F3F" w:rsidRPr="00E305A8">
        <w:rPr>
          <w:rFonts w:asciiTheme="majorBidi" w:hAnsiTheme="majorBidi" w:cstheme="majorBidi"/>
          <w:color w:val="000000" w:themeColor="text1"/>
          <w:szCs w:val="24"/>
        </w:rPr>
        <w:t xml:space="preserve">. </w:t>
      </w:r>
    </w:p>
    <w:p w14:paraId="6B5C9EB3" w14:textId="31462905" w:rsidR="005B2F3F" w:rsidRPr="00E305A8" w:rsidRDefault="005B2F3F" w:rsidP="00B76492">
      <w:pPr>
        <w:shd w:val="clear" w:color="auto" w:fill="FFFFFF"/>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Patton, M.Q. (2002). </w:t>
      </w:r>
      <w:r w:rsidRPr="00E305A8">
        <w:rPr>
          <w:rFonts w:asciiTheme="majorBidi" w:hAnsiTheme="majorBidi" w:cstheme="majorBidi"/>
          <w:i/>
          <w:iCs/>
          <w:color w:val="000000" w:themeColor="text1"/>
          <w:szCs w:val="24"/>
        </w:rPr>
        <w:t>Qualitative research and evaluation methods</w:t>
      </w:r>
      <w:r w:rsidRPr="00E305A8">
        <w:rPr>
          <w:rFonts w:asciiTheme="majorBidi" w:hAnsiTheme="majorBidi" w:cstheme="majorBidi"/>
          <w:color w:val="000000" w:themeColor="text1"/>
          <w:szCs w:val="24"/>
        </w:rPr>
        <w:t xml:space="preserve"> (3rd ed.). </w:t>
      </w:r>
      <w:r w:rsidR="007C3FFF">
        <w:rPr>
          <w:rFonts w:asciiTheme="majorBidi" w:hAnsiTheme="majorBidi" w:cstheme="majorBidi"/>
          <w:color w:val="000000" w:themeColor="text1"/>
          <w:szCs w:val="24"/>
        </w:rPr>
        <w:t>SAGE.</w:t>
      </w:r>
    </w:p>
    <w:p w14:paraId="5B41339C" w14:textId="77777777" w:rsidR="005B2F3F" w:rsidRPr="00E305A8" w:rsidDel="00A832B0"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Phillip., J. A. (1996). </w:t>
      </w:r>
      <w:r w:rsidRPr="00E305A8" w:rsidDel="00A832B0">
        <w:rPr>
          <w:rFonts w:asciiTheme="majorBidi" w:hAnsiTheme="majorBidi" w:cstheme="majorBidi"/>
          <w:i/>
          <w:iCs/>
          <w:color w:val="000000" w:themeColor="text1"/>
          <w:szCs w:val="24"/>
        </w:rPr>
        <w:t>Manager-administrator to instructional leader: shift in the role of the school principal.</w:t>
      </w:r>
      <w:r w:rsidRPr="00E305A8" w:rsidDel="00A832B0">
        <w:rPr>
          <w:rFonts w:asciiTheme="majorBidi" w:hAnsiTheme="majorBidi" w:cstheme="majorBidi"/>
          <w:color w:val="000000" w:themeColor="text1"/>
          <w:szCs w:val="24"/>
        </w:rPr>
        <w:t xml:space="preserve"> </w:t>
      </w:r>
    </w:p>
    <w:p w14:paraId="6F65C7CD" w14:textId="77777777" w:rsidR="005B2F3F" w:rsidRPr="00E305A8"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Phillippi, J., &amp; Lauderdale, J. (2017). A </w:t>
      </w:r>
      <w:r w:rsidRPr="00E305A8">
        <w:rPr>
          <w:rFonts w:asciiTheme="majorBidi" w:hAnsiTheme="majorBidi" w:cstheme="majorBidi"/>
          <w:color w:val="000000" w:themeColor="text1"/>
          <w:szCs w:val="24"/>
        </w:rPr>
        <w:t>g</w:t>
      </w:r>
      <w:r w:rsidRPr="00E305A8" w:rsidDel="00A832B0">
        <w:rPr>
          <w:rFonts w:asciiTheme="majorBidi" w:hAnsiTheme="majorBidi" w:cstheme="majorBidi"/>
          <w:color w:val="000000" w:themeColor="text1"/>
          <w:szCs w:val="24"/>
        </w:rPr>
        <w:t xml:space="preserve">uide to </w:t>
      </w:r>
      <w:r w:rsidRPr="00E305A8">
        <w:rPr>
          <w:rFonts w:asciiTheme="majorBidi" w:hAnsiTheme="majorBidi" w:cstheme="majorBidi"/>
          <w:color w:val="000000" w:themeColor="text1"/>
          <w:szCs w:val="24"/>
        </w:rPr>
        <w:t>f</w:t>
      </w:r>
      <w:r w:rsidRPr="00E305A8" w:rsidDel="00A832B0">
        <w:rPr>
          <w:rFonts w:asciiTheme="majorBidi" w:hAnsiTheme="majorBidi" w:cstheme="majorBidi"/>
          <w:color w:val="000000" w:themeColor="text1"/>
          <w:szCs w:val="24"/>
        </w:rPr>
        <w:t xml:space="preserve">ield </w:t>
      </w:r>
      <w:r w:rsidRPr="00E305A8">
        <w:rPr>
          <w:rFonts w:asciiTheme="majorBidi" w:hAnsiTheme="majorBidi" w:cstheme="majorBidi"/>
          <w:color w:val="000000" w:themeColor="text1"/>
          <w:szCs w:val="24"/>
        </w:rPr>
        <w:t>n</w:t>
      </w:r>
      <w:r w:rsidRPr="00E305A8" w:rsidDel="00A832B0">
        <w:rPr>
          <w:rFonts w:asciiTheme="majorBidi" w:hAnsiTheme="majorBidi" w:cstheme="majorBidi"/>
          <w:color w:val="000000" w:themeColor="text1"/>
          <w:szCs w:val="24"/>
        </w:rPr>
        <w:t xml:space="preserve">otes for </w:t>
      </w:r>
      <w:r w:rsidRPr="00E305A8">
        <w:rPr>
          <w:rFonts w:asciiTheme="majorBidi" w:hAnsiTheme="majorBidi" w:cstheme="majorBidi"/>
          <w:color w:val="000000" w:themeColor="text1"/>
          <w:szCs w:val="24"/>
        </w:rPr>
        <w:t>q</w:t>
      </w:r>
      <w:r w:rsidRPr="00E305A8" w:rsidDel="00A832B0">
        <w:rPr>
          <w:rFonts w:asciiTheme="majorBidi" w:hAnsiTheme="majorBidi" w:cstheme="majorBidi"/>
          <w:color w:val="000000" w:themeColor="text1"/>
          <w:szCs w:val="24"/>
        </w:rPr>
        <w:t xml:space="preserve">ualitative </w:t>
      </w:r>
      <w:r w:rsidRPr="00E305A8">
        <w:rPr>
          <w:rFonts w:asciiTheme="majorBidi" w:hAnsiTheme="majorBidi" w:cstheme="majorBidi"/>
          <w:color w:val="000000" w:themeColor="text1"/>
          <w:szCs w:val="24"/>
        </w:rPr>
        <w:t>r</w:t>
      </w:r>
      <w:r w:rsidRPr="00E305A8" w:rsidDel="00A832B0">
        <w:rPr>
          <w:rFonts w:asciiTheme="majorBidi" w:hAnsiTheme="majorBidi" w:cstheme="majorBidi"/>
          <w:color w:val="000000" w:themeColor="text1"/>
          <w:szCs w:val="24"/>
        </w:rPr>
        <w:t xml:space="preserve">esearch: Context and </w:t>
      </w:r>
      <w:r w:rsidRPr="00E305A8">
        <w:rPr>
          <w:rFonts w:asciiTheme="majorBidi" w:hAnsiTheme="majorBidi" w:cstheme="majorBidi"/>
          <w:color w:val="000000" w:themeColor="text1"/>
          <w:szCs w:val="24"/>
        </w:rPr>
        <w:t>c</w:t>
      </w:r>
      <w:r w:rsidRPr="00E305A8" w:rsidDel="00A832B0">
        <w:rPr>
          <w:rFonts w:asciiTheme="majorBidi" w:hAnsiTheme="majorBidi" w:cstheme="majorBidi"/>
          <w:color w:val="000000" w:themeColor="text1"/>
          <w:szCs w:val="24"/>
        </w:rPr>
        <w:t xml:space="preserve">onversation. </w:t>
      </w:r>
      <w:r w:rsidRPr="00E305A8" w:rsidDel="00A832B0">
        <w:rPr>
          <w:rFonts w:asciiTheme="majorBidi" w:hAnsiTheme="majorBidi" w:cstheme="majorBidi"/>
          <w:i/>
          <w:iCs/>
          <w:color w:val="000000" w:themeColor="text1"/>
          <w:szCs w:val="24"/>
        </w:rPr>
        <w:t>Qualitative Health Research, 28</w:t>
      </w:r>
      <w:r w:rsidRPr="00E305A8" w:rsidDel="00A832B0">
        <w:rPr>
          <w:rFonts w:asciiTheme="majorBidi" w:hAnsiTheme="majorBidi" w:cstheme="majorBidi"/>
          <w:color w:val="000000" w:themeColor="text1"/>
          <w:szCs w:val="24"/>
        </w:rPr>
        <w:t>(3), 381–388. https://doi.org/10.1177/1049732317697102</w:t>
      </w:r>
    </w:p>
    <w:p w14:paraId="2EAF0566" w14:textId="77777777" w:rsidR="005B2F3F" w:rsidRPr="00E305A8" w:rsidRDefault="005B2F3F" w:rsidP="00B76492">
      <w:pPr>
        <w:shd w:val="clear" w:color="auto" w:fill="FFFFFF"/>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Rashid, Y., Rashid, A., Warraich, M. A., Sabir, S. S., &amp; Waseem, A. (2019). Case study method: a step-by-step guide for business researchers. </w:t>
      </w:r>
      <w:r w:rsidRPr="00E305A8">
        <w:rPr>
          <w:rFonts w:asciiTheme="majorBidi" w:hAnsiTheme="majorBidi" w:cstheme="majorBidi"/>
          <w:i/>
          <w:iCs/>
          <w:color w:val="000000" w:themeColor="text1"/>
          <w:szCs w:val="24"/>
        </w:rPr>
        <w:t>International journal of qualitative methods, 18</w:t>
      </w:r>
      <w:r w:rsidRPr="00E305A8">
        <w:rPr>
          <w:rFonts w:asciiTheme="majorBidi" w:hAnsiTheme="majorBidi" w:cstheme="majorBidi"/>
          <w:color w:val="000000" w:themeColor="text1"/>
          <w:szCs w:val="24"/>
        </w:rPr>
        <w:t>(18), 1–13. https://doi.org/10.1177/1609406919862424</w:t>
      </w:r>
    </w:p>
    <w:p w14:paraId="0B6EF2B3" w14:textId="77777777" w:rsidR="005B2F3F" w:rsidRPr="00E305A8" w:rsidRDefault="005B2F3F" w:rsidP="00B76492">
      <w:pPr>
        <w:ind w:left="720" w:hanging="720"/>
        <w:rPr>
          <w:rFonts w:asciiTheme="majorBidi" w:hAnsiTheme="majorBidi" w:cstheme="majorBidi"/>
          <w:color w:val="000000" w:themeColor="text1"/>
          <w:szCs w:val="24"/>
          <w:lang w:eastAsia="en-US"/>
        </w:rPr>
      </w:pPr>
      <w:r w:rsidRPr="00E305A8">
        <w:rPr>
          <w:rFonts w:asciiTheme="majorBidi" w:hAnsiTheme="majorBidi" w:cstheme="majorBidi"/>
          <w:color w:val="000000" w:themeColor="text1"/>
          <w:szCs w:val="24"/>
          <w:lang w:eastAsia="en-US"/>
        </w:rPr>
        <w:lastRenderedPageBreak/>
        <w:t>Rhoads</w:t>
      </w:r>
      <w:r>
        <w:rPr>
          <w:rFonts w:asciiTheme="majorBidi" w:hAnsiTheme="majorBidi" w:cstheme="majorBidi"/>
          <w:color w:val="000000" w:themeColor="text1"/>
          <w:szCs w:val="24"/>
          <w:lang w:eastAsia="en-US"/>
        </w:rPr>
        <w:t>. S &amp;</w:t>
      </w:r>
      <w:r w:rsidRPr="00E305A8">
        <w:rPr>
          <w:rFonts w:asciiTheme="majorBidi" w:hAnsiTheme="majorBidi" w:cstheme="majorBidi"/>
          <w:color w:val="000000" w:themeColor="text1"/>
          <w:szCs w:val="24"/>
          <w:lang w:eastAsia="en-US"/>
        </w:rPr>
        <w:t xml:space="preserve">. B. (2017). Philosophical fieldnotes. </w:t>
      </w:r>
      <w:r w:rsidRPr="00E305A8">
        <w:rPr>
          <w:rFonts w:asciiTheme="majorBidi" w:hAnsiTheme="majorBidi" w:cstheme="majorBidi"/>
          <w:i/>
          <w:iCs/>
          <w:color w:val="000000" w:themeColor="text1"/>
          <w:szCs w:val="24"/>
          <w:lang w:eastAsia="en-US"/>
        </w:rPr>
        <w:t>Qualitative inquiry</w:t>
      </w:r>
      <w:r w:rsidRPr="00E305A8">
        <w:rPr>
          <w:rFonts w:asciiTheme="majorBidi" w:hAnsiTheme="majorBidi" w:cstheme="majorBidi"/>
          <w:color w:val="000000" w:themeColor="text1"/>
          <w:szCs w:val="24"/>
          <w:lang w:eastAsia="en-US"/>
        </w:rPr>
        <w:t xml:space="preserve">, </w:t>
      </w:r>
      <w:r w:rsidRPr="00E305A8">
        <w:rPr>
          <w:rFonts w:asciiTheme="majorBidi" w:hAnsiTheme="majorBidi" w:cstheme="majorBidi"/>
          <w:i/>
          <w:iCs/>
          <w:color w:val="000000" w:themeColor="text1"/>
          <w:szCs w:val="24"/>
          <w:lang w:eastAsia="en-US"/>
        </w:rPr>
        <w:t>24</w:t>
      </w:r>
      <w:r w:rsidRPr="00E305A8">
        <w:rPr>
          <w:rFonts w:asciiTheme="majorBidi" w:hAnsiTheme="majorBidi" w:cstheme="majorBidi"/>
          <w:color w:val="000000" w:themeColor="text1"/>
          <w:szCs w:val="24"/>
          <w:lang w:eastAsia="en-US"/>
        </w:rPr>
        <w:t>(9), 646–660. https://doi.org/10.1177/1077800417733498</w:t>
      </w:r>
    </w:p>
    <w:p w14:paraId="3A616BEF"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Rigby, J. G. (2013). Three logics of instructional leadership. </w:t>
      </w:r>
      <w:r w:rsidRPr="00E305A8">
        <w:rPr>
          <w:rFonts w:asciiTheme="majorBidi" w:hAnsiTheme="majorBidi" w:cstheme="majorBidi"/>
          <w:i/>
          <w:iCs/>
          <w:color w:val="000000" w:themeColor="text1"/>
          <w:szCs w:val="24"/>
        </w:rPr>
        <w:t>Educational leadership quarterly</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50</w:t>
      </w:r>
      <w:r w:rsidRPr="00E305A8">
        <w:rPr>
          <w:rFonts w:asciiTheme="majorBidi" w:hAnsiTheme="majorBidi" w:cstheme="majorBidi"/>
          <w:color w:val="000000" w:themeColor="text1"/>
          <w:szCs w:val="24"/>
        </w:rPr>
        <w:t xml:space="preserve">(4), 610-744. </w:t>
      </w:r>
    </w:p>
    <w:p w14:paraId="46767E6D" w14:textId="77777777" w:rsidR="005B2F3F" w:rsidRPr="00E305A8" w:rsidRDefault="005B2F3F" w:rsidP="00B76492">
      <w:pPr>
        <w:ind w:left="720" w:hanging="720"/>
        <w:rPr>
          <w:rFonts w:asciiTheme="majorBidi" w:hAnsiTheme="majorBidi" w:cstheme="majorBidi"/>
          <w:color w:val="000000" w:themeColor="text1"/>
          <w:szCs w:val="24"/>
        </w:rPr>
      </w:pPr>
      <w:r w:rsidRPr="00E305A8" w:rsidDel="00A832B0">
        <w:rPr>
          <w:rFonts w:asciiTheme="majorBidi" w:hAnsiTheme="majorBidi" w:cstheme="majorBidi"/>
          <w:color w:val="000000" w:themeColor="text1"/>
          <w:szCs w:val="24"/>
        </w:rPr>
        <w:t xml:space="preserve">Robinson, V. M. (2010). From instructional leadership to leadership capabilities: Empirical findings and methodological challenges. </w:t>
      </w:r>
      <w:r w:rsidRPr="00E305A8" w:rsidDel="00A832B0">
        <w:rPr>
          <w:rFonts w:asciiTheme="majorBidi" w:hAnsiTheme="majorBidi" w:cstheme="majorBidi"/>
          <w:i/>
          <w:iCs/>
          <w:color w:val="000000" w:themeColor="text1"/>
          <w:szCs w:val="24"/>
        </w:rPr>
        <w:t>Leadership and policy in</w:t>
      </w:r>
      <w:r w:rsidRPr="00E305A8">
        <w:rPr>
          <w:rFonts w:asciiTheme="majorBidi" w:hAnsiTheme="majorBidi" w:cstheme="majorBidi"/>
          <w:i/>
          <w:iCs/>
          <w:color w:val="000000" w:themeColor="text1"/>
          <w:szCs w:val="24"/>
        </w:rPr>
        <w:t xml:space="preserve"> </w:t>
      </w:r>
      <w:r w:rsidRPr="00E305A8" w:rsidDel="00A832B0">
        <w:rPr>
          <w:rFonts w:asciiTheme="majorBidi" w:hAnsiTheme="majorBidi" w:cstheme="majorBidi"/>
          <w:i/>
          <w:iCs/>
          <w:color w:val="000000" w:themeColor="text1"/>
          <w:szCs w:val="24"/>
        </w:rPr>
        <w:t>schools, 9</w:t>
      </w:r>
      <w:r w:rsidRPr="00E305A8" w:rsidDel="00A832B0">
        <w:rPr>
          <w:rFonts w:asciiTheme="majorBidi" w:hAnsiTheme="majorBidi" w:cstheme="majorBidi"/>
          <w:color w:val="000000" w:themeColor="text1"/>
          <w:szCs w:val="24"/>
        </w:rPr>
        <w:t>(1), 1-26.</w:t>
      </w:r>
    </w:p>
    <w:p w14:paraId="4ADCE3D4"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Robinson, V. M., Lloyd, C. A., &amp; Rowe, K. J. (2008). The impact of leadership on student outcomes: An analysis of the different effects of leadership types. </w:t>
      </w:r>
      <w:r w:rsidRPr="00E305A8">
        <w:rPr>
          <w:rFonts w:asciiTheme="majorBidi" w:hAnsiTheme="majorBidi" w:cstheme="majorBidi"/>
          <w:i/>
          <w:iCs/>
          <w:color w:val="000000" w:themeColor="text1"/>
          <w:szCs w:val="24"/>
        </w:rPr>
        <w:t>Educational administration quarterly, 44</w:t>
      </w:r>
      <w:r w:rsidRPr="00E305A8">
        <w:rPr>
          <w:rFonts w:asciiTheme="majorBidi" w:hAnsiTheme="majorBidi" w:cstheme="majorBidi"/>
          <w:color w:val="000000" w:themeColor="text1"/>
          <w:szCs w:val="24"/>
        </w:rPr>
        <w:t>(5), 635-674. doi:10.1177/00316X08321509</w:t>
      </w:r>
    </w:p>
    <w:p w14:paraId="171D19C1" w14:textId="51B171CF"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Salo, P., Nyland, J., &amp; Stjernstrom, E. (2014). On the practice architectures of instructional leadership. </w:t>
      </w:r>
      <w:r w:rsidRPr="00E305A8">
        <w:rPr>
          <w:rFonts w:asciiTheme="majorBidi" w:hAnsiTheme="majorBidi" w:cstheme="majorBidi"/>
          <w:i/>
          <w:iCs/>
          <w:color w:val="000000" w:themeColor="text1"/>
          <w:szCs w:val="24"/>
        </w:rPr>
        <w:t xml:space="preserve">Educational management, </w:t>
      </w:r>
      <w:r w:rsidR="001A7B4F" w:rsidRPr="00E305A8">
        <w:rPr>
          <w:rFonts w:asciiTheme="majorBidi" w:hAnsiTheme="majorBidi" w:cstheme="majorBidi"/>
          <w:i/>
          <w:iCs/>
          <w:color w:val="000000" w:themeColor="text1"/>
          <w:szCs w:val="24"/>
        </w:rPr>
        <w:t>administration,</w:t>
      </w:r>
      <w:r w:rsidRPr="00E305A8">
        <w:rPr>
          <w:rFonts w:asciiTheme="majorBidi" w:hAnsiTheme="majorBidi" w:cstheme="majorBidi"/>
          <w:i/>
          <w:iCs/>
          <w:color w:val="000000" w:themeColor="text1"/>
          <w:szCs w:val="24"/>
        </w:rPr>
        <w:t xml:space="preserve"> and leadership</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43</w:t>
      </w:r>
      <w:r w:rsidRPr="00E305A8">
        <w:rPr>
          <w:rFonts w:asciiTheme="majorBidi" w:hAnsiTheme="majorBidi" w:cstheme="majorBidi"/>
          <w:color w:val="000000" w:themeColor="text1"/>
          <w:szCs w:val="24"/>
        </w:rPr>
        <w:t>(4), 490-506.</w:t>
      </w:r>
    </w:p>
    <w:p w14:paraId="5271BD81" w14:textId="05D02916"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Schein, E. H. (1992). </w:t>
      </w:r>
      <w:r w:rsidRPr="00863C56">
        <w:rPr>
          <w:rFonts w:asciiTheme="majorBidi" w:hAnsiTheme="majorBidi" w:cstheme="majorBidi"/>
          <w:i/>
          <w:iCs/>
          <w:color w:val="000000" w:themeColor="text1"/>
          <w:szCs w:val="24"/>
        </w:rPr>
        <w:t>Organizational culture and leadership</w:t>
      </w:r>
      <w:r w:rsidRPr="00E305A8">
        <w:rPr>
          <w:rFonts w:asciiTheme="majorBidi" w:hAnsiTheme="majorBidi" w:cstheme="majorBidi"/>
          <w:color w:val="000000" w:themeColor="text1"/>
          <w:szCs w:val="24"/>
        </w:rPr>
        <w:t>. Jossey-Bass.</w:t>
      </w:r>
    </w:p>
    <w:p w14:paraId="707FE723"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r w:rsidRPr="00E305A8">
        <w:rPr>
          <w:rFonts w:asciiTheme="majorBidi" w:hAnsiTheme="majorBidi" w:cstheme="majorBidi"/>
          <w:color w:val="000000" w:themeColor="text1"/>
          <w:szCs w:val="24"/>
          <w:shd w:val="clear" w:color="auto" w:fill="FFFFFF"/>
        </w:rPr>
        <w:t xml:space="preserve">Şenol, H., &amp; </w:t>
      </w:r>
      <w:proofErr w:type="spellStart"/>
      <w:r w:rsidRPr="00E305A8">
        <w:rPr>
          <w:rFonts w:asciiTheme="majorBidi" w:hAnsiTheme="majorBidi" w:cstheme="majorBidi"/>
          <w:color w:val="000000" w:themeColor="text1"/>
          <w:szCs w:val="24"/>
          <w:shd w:val="clear" w:color="auto" w:fill="FFFFFF"/>
        </w:rPr>
        <w:t>Lesinger</w:t>
      </w:r>
      <w:proofErr w:type="spellEnd"/>
      <w:r w:rsidRPr="00E305A8">
        <w:rPr>
          <w:rFonts w:asciiTheme="majorBidi" w:hAnsiTheme="majorBidi" w:cstheme="majorBidi"/>
          <w:color w:val="000000" w:themeColor="text1"/>
          <w:szCs w:val="24"/>
          <w:shd w:val="clear" w:color="auto" w:fill="FFFFFF"/>
        </w:rPr>
        <w:t xml:space="preserve">, F. Y. (2018). </w:t>
      </w:r>
      <w:r w:rsidRPr="00E305A8">
        <w:rPr>
          <w:rFonts w:asciiTheme="majorBidi" w:hAnsiTheme="majorBidi" w:cstheme="majorBidi"/>
          <w:i/>
          <w:iCs/>
          <w:color w:val="000000" w:themeColor="text1"/>
          <w:szCs w:val="24"/>
          <w:shd w:val="clear" w:color="auto" w:fill="FFFFFF"/>
        </w:rPr>
        <w:t>The relationship between instructional leadership style, trust and school culture.</w:t>
      </w:r>
      <w:r w:rsidRPr="00E305A8">
        <w:rPr>
          <w:rFonts w:asciiTheme="majorBidi" w:hAnsiTheme="majorBidi" w:cstheme="majorBidi"/>
          <w:color w:val="000000" w:themeColor="text1"/>
          <w:szCs w:val="24"/>
          <w:shd w:val="clear" w:color="auto" w:fill="FFFFFF"/>
        </w:rPr>
        <w:t xml:space="preserve"> </w:t>
      </w:r>
      <w:r w:rsidRPr="00E305A8">
        <w:rPr>
          <w:rFonts w:asciiTheme="majorBidi" w:hAnsiTheme="majorBidi" w:cstheme="majorBidi"/>
          <w:i/>
          <w:iCs/>
          <w:color w:val="000000" w:themeColor="text1"/>
          <w:szCs w:val="24"/>
          <w:shd w:val="clear" w:color="auto" w:fill="FFFFFF"/>
        </w:rPr>
        <w:t>In</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leadership</w:t>
      </w:r>
      <w:r w:rsidRPr="00E305A8">
        <w:rPr>
          <w:rFonts w:asciiTheme="majorBidi" w:hAnsiTheme="majorBidi" w:cstheme="majorBidi"/>
          <w:color w:val="000000" w:themeColor="text1"/>
          <w:szCs w:val="24"/>
          <w:shd w:val="clear" w:color="auto" w:fill="FFFFFF"/>
        </w:rPr>
        <w:t xml:space="preserve">. </w:t>
      </w:r>
      <w:proofErr w:type="spellStart"/>
      <w:r w:rsidRPr="00E305A8">
        <w:rPr>
          <w:rFonts w:asciiTheme="majorBidi" w:hAnsiTheme="majorBidi" w:cstheme="majorBidi"/>
          <w:color w:val="000000" w:themeColor="text1"/>
          <w:szCs w:val="24"/>
          <w:shd w:val="clear" w:color="auto" w:fill="FFFFFF"/>
        </w:rPr>
        <w:t>IntechOpen</w:t>
      </w:r>
      <w:proofErr w:type="spellEnd"/>
      <w:r w:rsidRPr="00E305A8">
        <w:rPr>
          <w:rFonts w:asciiTheme="majorBidi" w:hAnsiTheme="majorBidi" w:cstheme="majorBidi"/>
          <w:color w:val="000000" w:themeColor="text1"/>
          <w:szCs w:val="24"/>
          <w:shd w:val="clear" w:color="auto" w:fill="FFFFFF"/>
        </w:rPr>
        <w:t>.</w:t>
      </w:r>
    </w:p>
    <w:p w14:paraId="75D30B6B" w14:textId="77777777" w:rsidR="005B2F3F" w:rsidRPr="00E305A8" w:rsidRDefault="005B2F3F" w:rsidP="00B76492">
      <w:pPr>
        <w:shd w:val="clear" w:color="auto" w:fill="FFFFFF"/>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Snyder, C. (2012). A case study of a case study: analysis of a robust qualitative research methodology. </w:t>
      </w:r>
      <w:r w:rsidRPr="00E305A8">
        <w:rPr>
          <w:rFonts w:asciiTheme="majorBidi" w:hAnsiTheme="majorBidi" w:cstheme="majorBidi"/>
          <w:i/>
          <w:iCs/>
          <w:color w:val="000000" w:themeColor="text1"/>
          <w:szCs w:val="24"/>
        </w:rPr>
        <w:t>The Qualitative report, 17</w:t>
      </w:r>
      <w:r w:rsidRPr="00E305A8">
        <w:rPr>
          <w:rFonts w:asciiTheme="majorBidi" w:hAnsiTheme="majorBidi" w:cstheme="majorBidi"/>
          <w:color w:val="000000" w:themeColor="text1"/>
          <w:szCs w:val="24"/>
        </w:rPr>
        <w:t>(13), 1-21. https://doi.org/10.46743/2160-3715/2012.1791</w:t>
      </w:r>
    </w:p>
    <w:p w14:paraId="3C6A02AE" w14:textId="2A73C4C4"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Sun, J., Johnson, B. </w:t>
      </w:r>
      <w:r w:rsidR="008941D6">
        <w:rPr>
          <w:rFonts w:asciiTheme="majorBidi" w:hAnsiTheme="majorBidi" w:cstheme="majorBidi"/>
          <w:color w:val="000000" w:themeColor="text1"/>
          <w:szCs w:val="24"/>
          <w:shd w:val="clear" w:color="auto" w:fill="FFFFFF"/>
        </w:rPr>
        <w:t>&amp;</w:t>
      </w:r>
      <w:r w:rsidRPr="00E305A8">
        <w:rPr>
          <w:rFonts w:asciiTheme="majorBidi" w:hAnsiTheme="majorBidi" w:cstheme="majorBidi"/>
          <w:color w:val="000000" w:themeColor="text1"/>
          <w:szCs w:val="24"/>
          <w:shd w:val="clear" w:color="auto" w:fill="FFFFFF"/>
        </w:rPr>
        <w:t xml:space="preserve"> Przybylski, R.</w:t>
      </w:r>
      <w:r w:rsidR="008941D6">
        <w:rPr>
          <w:rFonts w:asciiTheme="majorBidi" w:hAnsiTheme="majorBidi" w:cstheme="majorBidi"/>
          <w:color w:val="000000" w:themeColor="text1"/>
          <w:szCs w:val="24"/>
          <w:shd w:val="clear" w:color="auto" w:fill="FFFFFF"/>
        </w:rPr>
        <w:t xml:space="preserve"> (</w:t>
      </w:r>
      <w:r w:rsidRPr="00E305A8">
        <w:rPr>
          <w:rFonts w:asciiTheme="majorBidi" w:hAnsiTheme="majorBidi" w:cstheme="majorBidi"/>
          <w:color w:val="000000" w:themeColor="text1"/>
          <w:szCs w:val="24"/>
          <w:shd w:val="clear" w:color="auto" w:fill="FFFFFF"/>
        </w:rPr>
        <w:t>2016</w:t>
      </w:r>
      <w:r w:rsidR="008941D6">
        <w:rPr>
          <w:rFonts w:asciiTheme="majorBidi" w:hAnsiTheme="majorBidi" w:cstheme="majorBidi"/>
          <w:color w:val="000000" w:themeColor="text1"/>
          <w:szCs w:val="24"/>
          <w:shd w:val="clear" w:color="auto" w:fill="FFFFFF"/>
        </w:rPr>
        <w:t>).</w:t>
      </w:r>
      <w:r w:rsidRPr="00E305A8">
        <w:rPr>
          <w:rFonts w:asciiTheme="majorBidi" w:hAnsiTheme="majorBidi" w:cstheme="majorBidi"/>
          <w:color w:val="000000" w:themeColor="text1"/>
          <w:szCs w:val="24"/>
          <w:shd w:val="clear" w:color="auto" w:fill="FFFFFF"/>
        </w:rPr>
        <w:t xml:space="preserve"> Leading with data: An increasingly important feature of school leadership. </w:t>
      </w:r>
      <w:r w:rsidRPr="00E305A8">
        <w:rPr>
          <w:rFonts w:asciiTheme="majorBidi" w:hAnsiTheme="majorBidi" w:cstheme="majorBidi"/>
          <w:i/>
          <w:iCs/>
          <w:color w:val="000000" w:themeColor="text1"/>
          <w:szCs w:val="24"/>
          <w:shd w:val="clear" w:color="auto" w:fill="FFFFFF"/>
        </w:rPr>
        <w:t>International Studies in Educational Administration (Commonwealth Council for Educational Administration &amp; Management (CCEAM))</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44</w:t>
      </w:r>
      <w:r w:rsidRPr="00E305A8">
        <w:rPr>
          <w:rFonts w:asciiTheme="majorBidi" w:hAnsiTheme="majorBidi" w:cstheme="majorBidi"/>
          <w:color w:val="000000" w:themeColor="text1"/>
          <w:szCs w:val="24"/>
          <w:shd w:val="clear" w:color="auto" w:fill="FFFFFF"/>
        </w:rPr>
        <w:t>(3).</w:t>
      </w:r>
    </w:p>
    <w:p w14:paraId="49F59BF6"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Timperley, H. S. (2005). Instructional leadership challenges: The case of using student achievement information for instructional improvement. </w:t>
      </w:r>
      <w:r w:rsidRPr="00E305A8">
        <w:rPr>
          <w:rFonts w:asciiTheme="majorBidi" w:hAnsiTheme="majorBidi" w:cstheme="majorBidi"/>
          <w:i/>
          <w:iCs/>
          <w:color w:val="000000" w:themeColor="text1"/>
          <w:szCs w:val="24"/>
        </w:rPr>
        <w:t>Leadership and policy in schools</w:t>
      </w:r>
      <w:r w:rsidRPr="00E305A8">
        <w:rPr>
          <w:rFonts w:asciiTheme="majorBidi" w:hAnsiTheme="majorBidi" w:cstheme="majorBidi"/>
          <w:color w:val="000000" w:themeColor="text1"/>
          <w:szCs w:val="24"/>
        </w:rPr>
        <w:t xml:space="preserve">, </w:t>
      </w:r>
      <w:r w:rsidRPr="00E305A8">
        <w:rPr>
          <w:rFonts w:asciiTheme="majorBidi" w:hAnsiTheme="majorBidi" w:cstheme="majorBidi"/>
          <w:i/>
          <w:iCs/>
          <w:color w:val="000000" w:themeColor="text1"/>
          <w:szCs w:val="24"/>
        </w:rPr>
        <w:t>4</w:t>
      </w:r>
      <w:r w:rsidRPr="00E305A8">
        <w:rPr>
          <w:rFonts w:asciiTheme="majorBidi" w:hAnsiTheme="majorBidi" w:cstheme="majorBidi"/>
          <w:color w:val="000000" w:themeColor="text1"/>
          <w:szCs w:val="24"/>
        </w:rPr>
        <w:t>(1), 3-22.</w:t>
      </w:r>
    </w:p>
    <w:p w14:paraId="6E6D0288" w14:textId="77777777" w:rsidR="005B2F3F" w:rsidRPr="00E305A8" w:rsidRDefault="005B2F3F" w:rsidP="00B76492">
      <w:pPr>
        <w:ind w:left="720" w:hanging="720"/>
        <w:rPr>
          <w:rFonts w:asciiTheme="majorBidi" w:hAnsiTheme="majorBidi" w:cstheme="majorBidi"/>
          <w:color w:val="000000" w:themeColor="text1"/>
          <w:szCs w:val="24"/>
          <w:shd w:val="clear" w:color="auto" w:fill="FFFFFF"/>
        </w:rPr>
      </w:pPr>
      <w:r w:rsidRPr="00E305A8">
        <w:rPr>
          <w:rFonts w:asciiTheme="majorBidi" w:hAnsiTheme="majorBidi" w:cstheme="majorBidi"/>
          <w:color w:val="000000" w:themeColor="text1"/>
          <w:szCs w:val="24"/>
        </w:rPr>
        <w:lastRenderedPageBreak/>
        <w:t>Turner, D. P. (2020). Sampling methods in research resign. </w:t>
      </w:r>
      <w:r w:rsidRPr="00E305A8">
        <w:rPr>
          <w:rFonts w:asciiTheme="majorBidi" w:hAnsiTheme="majorBidi" w:cstheme="majorBidi"/>
          <w:i/>
          <w:iCs/>
          <w:color w:val="000000" w:themeColor="text1"/>
          <w:szCs w:val="24"/>
        </w:rPr>
        <w:t xml:space="preserve"> The journal of head and face pain, 60</w:t>
      </w:r>
      <w:r w:rsidRPr="00E305A8">
        <w:rPr>
          <w:rFonts w:asciiTheme="majorBidi" w:hAnsiTheme="majorBidi" w:cstheme="majorBidi"/>
          <w:color w:val="000000" w:themeColor="text1"/>
          <w:szCs w:val="24"/>
        </w:rPr>
        <w:t>(1), 8–12. https://doi.org/10.1111/head.13707</w:t>
      </w:r>
    </w:p>
    <w:p w14:paraId="67071743"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 xml:space="preserve">Wang, J., </w:t>
      </w:r>
      <w:proofErr w:type="spellStart"/>
      <w:r w:rsidRPr="00E305A8">
        <w:rPr>
          <w:rFonts w:asciiTheme="majorBidi" w:hAnsiTheme="majorBidi" w:cstheme="majorBidi"/>
          <w:color w:val="000000" w:themeColor="text1"/>
          <w:szCs w:val="24"/>
          <w:shd w:val="clear" w:color="auto" w:fill="FFFFFF"/>
        </w:rPr>
        <w:t>Tigelaar</w:t>
      </w:r>
      <w:proofErr w:type="spellEnd"/>
      <w:r w:rsidRPr="00E305A8">
        <w:rPr>
          <w:rFonts w:asciiTheme="majorBidi" w:hAnsiTheme="majorBidi" w:cstheme="majorBidi"/>
          <w:color w:val="000000" w:themeColor="text1"/>
          <w:szCs w:val="24"/>
          <w:shd w:val="clear" w:color="auto" w:fill="FFFFFF"/>
        </w:rPr>
        <w:t>, D. E., &amp; Admiraal, W. (2019). Connecting rural schools to quality education: Rural teachers’ use of digital educational resources. </w:t>
      </w:r>
      <w:r w:rsidRPr="00E305A8">
        <w:rPr>
          <w:rFonts w:asciiTheme="majorBidi" w:hAnsiTheme="majorBidi" w:cstheme="majorBidi"/>
          <w:i/>
          <w:iCs/>
          <w:color w:val="000000" w:themeColor="text1"/>
          <w:szCs w:val="24"/>
          <w:shd w:val="clear" w:color="auto" w:fill="FFFFFF"/>
        </w:rPr>
        <w:t>Computers in human Behavio</w:t>
      </w:r>
      <w:r w:rsidRPr="00E305A8">
        <w:rPr>
          <w:rFonts w:asciiTheme="majorBidi" w:hAnsiTheme="majorBidi" w:cstheme="majorBidi"/>
          <w:color w:val="000000" w:themeColor="text1"/>
          <w:szCs w:val="24"/>
          <w:shd w:val="clear" w:color="auto" w:fill="FFFFFF"/>
        </w:rPr>
        <w:t>r</w:t>
      </w:r>
      <w:r w:rsidRPr="00E305A8">
        <w:rPr>
          <w:rFonts w:asciiTheme="majorBidi" w:hAnsiTheme="majorBidi" w:cstheme="majorBidi"/>
          <w:i/>
          <w:iCs/>
          <w:color w:val="000000" w:themeColor="text1"/>
          <w:szCs w:val="24"/>
          <w:shd w:val="clear" w:color="auto" w:fill="FFFFFF"/>
        </w:rPr>
        <w:t>, (12)</w:t>
      </w:r>
      <w:r w:rsidRPr="00E305A8">
        <w:rPr>
          <w:rFonts w:asciiTheme="majorBidi" w:hAnsiTheme="majorBidi" w:cstheme="majorBidi"/>
          <w:color w:val="000000" w:themeColor="text1"/>
          <w:szCs w:val="24"/>
          <w:shd w:val="clear" w:color="auto" w:fill="FFFFFF"/>
        </w:rPr>
        <w:t>101, 68-76.</w:t>
      </w:r>
    </w:p>
    <w:p w14:paraId="161448EC" w14:textId="77777777"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shd w:val="clear" w:color="auto" w:fill="FFFFFF"/>
        </w:rPr>
        <w:t>Wieczorek, D., &amp; Manard, C. (2018). Instructional leadership challenges and practices of novice principals in rural schools. </w:t>
      </w:r>
      <w:r w:rsidRPr="00E305A8">
        <w:rPr>
          <w:rFonts w:asciiTheme="majorBidi" w:hAnsiTheme="majorBidi" w:cstheme="majorBidi"/>
          <w:i/>
          <w:iCs/>
          <w:color w:val="000000" w:themeColor="text1"/>
          <w:szCs w:val="24"/>
          <w:shd w:val="clear" w:color="auto" w:fill="FFFFFF"/>
        </w:rPr>
        <w:t>Journal of research in rural education</w:t>
      </w:r>
      <w:r w:rsidRPr="00E305A8">
        <w:rPr>
          <w:rFonts w:asciiTheme="majorBidi" w:hAnsiTheme="majorBidi" w:cstheme="majorBidi"/>
          <w:color w:val="000000" w:themeColor="text1"/>
          <w:szCs w:val="24"/>
          <w:shd w:val="clear" w:color="auto" w:fill="FFFFFF"/>
        </w:rPr>
        <w:t>, </w:t>
      </w:r>
      <w:r w:rsidRPr="00E305A8">
        <w:rPr>
          <w:rFonts w:asciiTheme="majorBidi" w:hAnsiTheme="majorBidi" w:cstheme="majorBidi"/>
          <w:i/>
          <w:iCs/>
          <w:color w:val="000000" w:themeColor="text1"/>
          <w:szCs w:val="24"/>
          <w:shd w:val="clear" w:color="auto" w:fill="FFFFFF"/>
        </w:rPr>
        <w:t>34</w:t>
      </w:r>
      <w:r w:rsidRPr="00E305A8">
        <w:rPr>
          <w:rFonts w:asciiTheme="majorBidi" w:hAnsiTheme="majorBidi" w:cstheme="majorBidi"/>
          <w:color w:val="000000" w:themeColor="text1"/>
          <w:szCs w:val="24"/>
          <w:shd w:val="clear" w:color="auto" w:fill="FFFFFF"/>
        </w:rPr>
        <w:t>(2).</w:t>
      </w:r>
    </w:p>
    <w:p w14:paraId="233E4893" w14:textId="2182D9F2" w:rsidR="005B2F3F" w:rsidRPr="00E305A8" w:rsidRDefault="005B2F3F" w:rsidP="00B76492">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Yin, R. K. (1994). </w:t>
      </w:r>
      <w:r w:rsidRPr="00E305A8">
        <w:rPr>
          <w:rFonts w:asciiTheme="majorBidi" w:hAnsiTheme="majorBidi" w:cstheme="majorBidi"/>
          <w:i/>
          <w:iCs/>
          <w:color w:val="000000" w:themeColor="text1"/>
          <w:szCs w:val="24"/>
        </w:rPr>
        <w:t>Case study research: Design and methods</w:t>
      </w:r>
      <w:r w:rsidRPr="00E305A8">
        <w:rPr>
          <w:rFonts w:asciiTheme="majorBidi" w:hAnsiTheme="majorBidi" w:cstheme="majorBidi"/>
          <w:color w:val="000000" w:themeColor="text1"/>
          <w:szCs w:val="24"/>
        </w:rPr>
        <w:t xml:space="preserve"> (3rd ed.). </w:t>
      </w:r>
      <w:r w:rsidR="007C3FFF">
        <w:rPr>
          <w:rFonts w:asciiTheme="majorBidi" w:hAnsiTheme="majorBidi" w:cstheme="majorBidi"/>
          <w:color w:val="000000" w:themeColor="text1"/>
          <w:szCs w:val="24"/>
        </w:rPr>
        <w:t>SAGE.</w:t>
      </w:r>
    </w:p>
    <w:p w14:paraId="76EF1D0A" w14:textId="581815DA" w:rsidR="000D5C35" w:rsidRDefault="005B2F3F" w:rsidP="00863C56">
      <w:pPr>
        <w:ind w:left="720" w:hanging="720"/>
        <w:rPr>
          <w:rFonts w:asciiTheme="majorBidi" w:hAnsiTheme="majorBidi" w:cstheme="majorBidi"/>
          <w:color w:val="000000" w:themeColor="text1"/>
          <w:szCs w:val="24"/>
        </w:rPr>
      </w:pPr>
      <w:r w:rsidRPr="00E305A8">
        <w:rPr>
          <w:rFonts w:asciiTheme="majorBidi" w:hAnsiTheme="majorBidi" w:cstheme="majorBidi"/>
          <w:color w:val="000000" w:themeColor="text1"/>
          <w:szCs w:val="24"/>
        </w:rPr>
        <w:t xml:space="preserve">Yin, R. K. (2014). </w:t>
      </w:r>
      <w:r w:rsidRPr="00E305A8">
        <w:rPr>
          <w:rFonts w:asciiTheme="majorBidi" w:hAnsiTheme="majorBidi" w:cstheme="majorBidi"/>
          <w:i/>
          <w:iCs/>
          <w:color w:val="000000" w:themeColor="text1"/>
          <w:szCs w:val="24"/>
        </w:rPr>
        <w:t>Case study research: design and methods</w:t>
      </w:r>
      <w:r w:rsidRPr="00E305A8">
        <w:rPr>
          <w:rFonts w:asciiTheme="majorBidi" w:hAnsiTheme="majorBidi" w:cstheme="majorBidi"/>
          <w:color w:val="000000" w:themeColor="text1"/>
          <w:szCs w:val="24"/>
        </w:rPr>
        <w:t xml:space="preserve"> (5th ed.).</w:t>
      </w:r>
      <w:r w:rsidR="007C3FFF">
        <w:rPr>
          <w:rFonts w:asciiTheme="majorBidi" w:hAnsiTheme="majorBidi" w:cstheme="majorBidi"/>
          <w:color w:val="000000" w:themeColor="text1"/>
          <w:szCs w:val="24"/>
        </w:rPr>
        <w:t xml:space="preserve"> SAGE.</w:t>
      </w:r>
      <w:bookmarkEnd w:id="1"/>
      <w:bookmarkEnd w:id="133"/>
    </w:p>
    <w:p w14:paraId="04E0EBB2" w14:textId="77777777" w:rsidR="009D75FD" w:rsidRDefault="009D75FD" w:rsidP="00863C56">
      <w:pPr>
        <w:ind w:left="720" w:hanging="720"/>
        <w:rPr>
          <w:rFonts w:asciiTheme="majorBidi" w:hAnsiTheme="majorBidi" w:cstheme="majorBidi"/>
          <w:color w:val="000000" w:themeColor="text1"/>
          <w:szCs w:val="24"/>
        </w:rPr>
      </w:pPr>
    </w:p>
    <w:p w14:paraId="6E834CFD" w14:textId="77777777" w:rsidR="009D75FD" w:rsidRDefault="009D75FD" w:rsidP="00863C56">
      <w:pPr>
        <w:ind w:left="720" w:hanging="720"/>
        <w:rPr>
          <w:rFonts w:asciiTheme="majorBidi" w:hAnsiTheme="majorBidi" w:cstheme="majorBidi"/>
          <w:color w:val="000000" w:themeColor="text1"/>
          <w:szCs w:val="24"/>
        </w:rPr>
      </w:pPr>
    </w:p>
    <w:p w14:paraId="73C0F561" w14:textId="77777777" w:rsidR="009D75FD" w:rsidRDefault="009D75FD" w:rsidP="00863C56">
      <w:pPr>
        <w:ind w:left="720" w:hanging="720"/>
        <w:rPr>
          <w:rFonts w:asciiTheme="majorBidi" w:hAnsiTheme="majorBidi" w:cstheme="majorBidi"/>
          <w:color w:val="000000" w:themeColor="text1"/>
          <w:szCs w:val="24"/>
        </w:rPr>
      </w:pPr>
    </w:p>
    <w:p w14:paraId="2C268AC3" w14:textId="77777777" w:rsidR="009D75FD" w:rsidRDefault="009D75FD" w:rsidP="00863C56">
      <w:pPr>
        <w:ind w:left="720" w:hanging="720"/>
        <w:rPr>
          <w:rFonts w:asciiTheme="majorBidi" w:hAnsiTheme="majorBidi" w:cstheme="majorBidi"/>
          <w:color w:val="000000" w:themeColor="text1"/>
          <w:szCs w:val="24"/>
        </w:rPr>
      </w:pPr>
    </w:p>
    <w:p w14:paraId="4BB2EF38" w14:textId="77777777" w:rsidR="009D75FD" w:rsidRDefault="009D75FD" w:rsidP="00863C56">
      <w:pPr>
        <w:ind w:left="720" w:hanging="720"/>
        <w:rPr>
          <w:rFonts w:asciiTheme="majorBidi" w:hAnsiTheme="majorBidi" w:cstheme="majorBidi"/>
          <w:color w:val="000000" w:themeColor="text1"/>
          <w:szCs w:val="24"/>
        </w:rPr>
      </w:pPr>
    </w:p>
    <w:p w14:paraId="7562D90F" w14:textId="77777777" w:rsidR="009D75FD" w:rsidRDefault="009D75FD" w:rsidP="00863C56">
      <w:pPr>
        <w:ind w:left="720" w:hanging="720"/>
        <w:rPr>
          <w:rFonts w:asciiTheme="majorBidi" w:hAnsiTheme="majorBidi" w:cstheme="majorBidi"/>
          <w:color w:val="000000" w:themeColor="text1"/>
          <w:szCs w:val="24"/>
        </w:rPr>
      </w:pPr>
    </w:p>
    <w:p w14:paraId="3F9BB3D3" w14:textId="77777777" w:rsidR="009D75FD" w:rsidRDefault="009D75FD" w:rsidP="00863C56">
      <w:pPr>
        <w:ind w:left="720" w:hanging="720"/>
        <w:rPr>
          <w:rFonts w:asciiTheme="majorBidi" w:hAnsiTheme="majorBidi" w:cstheme="majorBidi"/>
          <w:color w:val="000000" w:themeColor="text1"/>
          <w:szCs w:val="24"/>
        </w:rPr>
      </w:pPr>
    </w:p>
    <w:p w14:paraId="0663CC1A" w14:textId="77777777" w:rsidR="009D75FD" w:rsidRDefault="009D75FD" w:rsidP="00863C56">
      <w:pPr>
        <w:ind w:left="720" w:hanging="720"/>
        <w:rPr>
          <w:rFonts w:asciiTheme="majorBidi" w:hAnsiTheme="majorBidi" w:cstheme="majorBidi"/>
          <w:color w:val="000000" w:themeColor="text1"/>
          <w:szCs w:val="24"/>
        </w:rPr>
      </w:pPr>
    </w:p>
    <w:p w14:paraId="4F033948" w14:textId="77777777" w:rsidR="009D75FD" w:rsidRDefault="009D75FD" w:rsidP="00863C56">
      <w:pPr>
        <w:ind w:left="720" w:hanging="720"/>
        <w:rPr>
          <w:rFonts w:asciiTheme="majorBidi" w:hAnsiTheme="majorBidi" w:cstheme="majorBidi"/>
          <w:color w:val="000000" w:themeColor="text1"/>
          <w:szCs w:val="24"/>
        </w:rPr>
      </w:pPr>
    </w:p>
    <w:p w14:paraId="68416D2B" w14:textId="77777777" w:rsidR="009D75FD" w:rsidRDefault="009D75FD" w:rsidP="00863C56">
      <w:pPr>
        <w:ind w:left="720" w:hanging="720"/>
        <w:rPr>
          <w:rFonts w:asciiTheme="majorBidi" w:hAnsiTheme="majorBidi" w:cstheme="majorBidi"/>
          <w:color w:val="000000" w:themeColor="text1"/>
          <w:szCs w:val="24"/>
        </w:rPr>
      </w:pPr>
    </w:p>
    <w:p w14:paraId="4A9E8E97" w14:textId="77777777" w:rsidR="009D75FD" w:rsidRDefault="009D75FD" w:rsidP="00863C56">
      <w:pPr>
        <w:ind w:left="720" w:hanging="720"/>
        <w:rPr>
          <w:rFonts w:asciiTheme="majorBidi" w:hAnsiTheme="majorBidi" w:cstheme="majorBidi"/>
          <w:color w:val="000000" w:themeColor="text1"/>
          <w:szCs w:val="24"/>
        </w:rPr>
      </w:pPr>
    </w:p>
    <w:p w14:paraId="4EBD678C" w14:textId="77777777" w:rsidR="009D75FD" w:rsidRDefault="009D75FD" w:rsidP="00863C56">
      <w:pPr>
        <w:ind w:left="720" w:hanging="720"/>
        <w:rPr>
          <w:rFonts w:asciiTheme="majorBidi" w:hAnsiTheme="majorBidi" w:cstheme="majorBidi"/>
          <w:color w:val="000000" w:themeColor="text1"/>
          <w:szCs w:val="24"/>
        </w:rPr>
      </w:pPr>
    </w:p>
    <w:p w14:paraId="25F5256D" w14:textId="77777777" w:rsidR="00784D35" w:rsidRDefault="00784D35" w:rsidP="00C72491">
      <w:pPr>
        <w:rPr>
          <w:color w:val="000000"/>
          <w:szCs w:val="24"/>
        </w:rPr>
      </w:pPr>
    </w:p>
    <w:p w14:paraId="2BE84173" w14:textId="0847B84E" w:rsidR="003D4543" w:rsidRPr="00CA3E9E" w:rsidRDefault="003D4543" w:rsidP="009D75FD">
      <w:pPr>
        <w:pStyle w:val="Heading1"/>
        <w:numPr>
          <w:ilvl w:val="0"/>
          <w:numId w:val="0"/>
        </w:numPr>
        <w:ind w:left="720" w:hanging="720"/>
        <w:jc w:val="center"/>
      </w:pPr>
      <w:bookmarkStart w:id="135" w:name="_Toc157418104"/>
      <w:bookmarkStart w:id="136" w:name="_Toc147260041"/>
      <w:r w:rsidRPr="00CA3E9E">
        <w:t>Appendices</w:t>
      </w:r>
      <w:bookmarkEnd w:id="135"/>
    </w:p>
    <w:p w14:paraId="6A53C8E9" w14:textId="50AB7A99" w:rsidR="00C72491" w:rsidRDefault="00C72491" w:rsidP="00C72491">
      <w:pPr>
        <w:pStyle w:val="Caption"/>
        <w:jc w:val="center"/>
      </w:pPr>
      <w:bookmarkStart w:id="137" w:name="_Toc150340761"/>
      <w:bookmarkEnd w:id="136"/>
      <w:r>
        <w:t xml:space="preserve">Appendix  </w:t>
      </w:r>
      <w:fldSimple w:instr=" SEQ Appendix_ \* ALPHABETIC ">
        <w:r w:rsidR="00230EFE">
          <w:rPr>
            <w:noProof/>
          </w:rPr>
          <w:t>A</w:t>
        </w:r>
      </w:fldSimple>
      <w:r>
        <w:t xml:space="preserve">: </w:t>
      </w:r>
      <w:r w:rsidR="006B27BA">
        <w:t>Interview Questions</w:t>
      </w:r>
      <w:bookmarkEnd w:id="137"/>
    </w:p>
    <w:p w14:paraId="0F46A35C" w14:textId="77777777" w:rsidR="00FD5029" w:rsidRPr="00437FC8" w:rsidRDefault="00FD5029" w:rsidP="00FD5029">
      <w:pPr>
        <w:spacing w:line="480" w:lineRule="auto"/>
        <w:rPr>
          <w:rFonts w:asciiTheme="majorBidi" w:hAnsiTheme="majorBidi" w:cstheme="majorBidi"/>
          <w:b/>
          <w:bCs/>
          <w:szCs w:val="24"/>
          <w:u w:val="single"/>
        </w:rPr>
      </w:pPr>
    </w:p>
    <w:p w14:paraId="23F5C5CF" w14:textId="15CB1FAA" w:rsidR="00FD5029" w:rsidRPr="00437FC8" w:rsidRDefault="00FD5029" w:rsidP="00FD5029">
      <w:pPr>
        <w:spacing w:line="480" w:lineRule="auto"/>
        <w:jc w:val="center"/>
        <w:rPr>
          <w:rFonts w:asciiTheme="majorBidi" w:hAnsiTheme="majorBidi" w:cstheme="majorBidi"/>
          <w:b/>
          <w:bCs/>
          <w:szCs w:val="24"/>
          <w:u w:val="single"/>
        </w:rPr>
      </w:pPr>
      <w:r w:rsidRPr="00437FC8">
        <w:rPr>
          <w:rFonts w:asciiTheme="majorBidi" w:hAnsiTheme="majorBidi" w:cstheme="majorBidi"/>
          <w:b/>
          <w:bCs/>
          <w:szCs w:val="24"/>
          <w:u w:val="single"/>
        </w:rPr>
        <w:t xml:space="preserve">Interview Questions for </w:t>
      </w:r>
      <w:r w:rsidR="00F65E8B">
        <w:rPr>
          <w:rFonts w:asciiTheme="majorBidi" w:hAnsiTheme="majorBidi" w:cstheme="majorBidi"/>
          <w:b/>
          <w:bCs/>
          <w:szCs w:val="24"/>
          <w:u w:val="single"/>
        </w:rPr>
        <w:t>School Leaders in Fujairah Public Schools</w:t>
      </w:r>
    </w:p>
    <w:p w14:paraId="26B25152" w14:textId="15087644" w:rsidR="00FD5029" w:rsidRPr="00437FC8" w:rsidRDefault="00FD5029" w:rsidP="00FD5029">
      <w:pPr>
        <w:spacing w:line="480" w:lineRule="auto"/>
        <w:jc w:val="both"/>
        <w:rPr>
          <w:rFonts w:asciiTheme="majorBidi" w:hAnsiTheme="majorBidi" w:cstheme="majorBidi"/>
          <w:b/>
          <w:bCs/>
          <w:szCs w:val="24"/>
          <w:u w:val="single"/>
        </w:rPr>
      </w:pPr>
      <w:r w:rsidRPr="00437FC8">
        <w:rPr>
          <w:rFonts w:asciiTheme="majorBidi" w:hAnsiTheme="majorBidi" w:cstheme="majorBidi"/>
          <w:b/>
          <w:bCs/>
          <w:szCs w:val="24"/>
          <w:u w:val="single"/>
        </w:rPr>
        <w:t xml:space="preserve">Part I: Please answer the following </w:t>
      </w:r>
      <w:r w:rsidR="00436B63">
        <w:rPr>
          <w:rFonts w:asciiTheme="majorBidi" w:hAnsiTheme="majorBidi" w:cstheme="majorBidi"/>
          <w:b/>
          <w:bCs/>
          <w:szCs w:val="24"/>
          <w:u w:val="single"/>
        </w:rPr>
        <w:t>i</w:t>
      </w:r>
      <w:r w:rsidRPr="00437FC8">
        <w:rPr>
          <w:rFonts w:asciiTheme="majorBidi" w:hAnsiTheme="majorBidi" w:cstheme="majorBidi"/>
          <w:b/>
          <w:bCs/>
          <w:szCs w:val="24"/>
          <w:u w:val="single"/>
        </w:rPr>
        <w:t xml:space="preserve">ntroductory </w:t>
      </w:r>
      <w:r w:rsidR="00436B63">
        <w:rPr>
          <w:rFonts w:asciiTheme="majorBidi" w:hAnsiTheme="majorBidi" w:cstheme="majorBidi"/>
          <w:b/>
          <w:bCs/>
          <w:szCs w:val="24"/>
          <w:u w:val="single"/>
        </w:rPr>
        <w:t>q</w:t>
      </w:r>
      <w:r w:rsidRPr="00437FC8">
        <w:rPr>
          <w:rFonts w:asciiTheme="majorBidi" w:hAnsiTheme="majorBidi" w:cstheme="majorBidi"/>
          <w:b/>
          <w:bCs/>
          <w:szCs w:val="24"/>
          <w:u w:val="single"/>
        </w:rPr>
        <w:t>uestions:</w:t>
      </w:r>
    </w:p>
    <w:p w14:paraId="21E67655" w14:textId="77777777" w:rsidR="00FD5029" w:rsidRPr="00437FC8" w:rsidRDefault="00FD5029" w:rsidP="00FD5029">
      <w:pPr>
        <w:spacing w:line="480" w:lineRule="auto"/>
        <w:jc w:val="both"/>
        <w:rPr>
          <w:rFonts w:asciiTheme="majorBidi" w:hAnsiTheme="majorBidi" w:cstheme="majorBidi"/>
          <w:szCs w:val="24"/>
        </w:rPr>
      </w:pPr>
      <w:r w:rsidRPr="00437FC8">
        <w:rPr>
          <w:rFonts w:asciiTheme="majorBidi" w:hAnsiTheme="majorBidi" w:cstheme="majorBidi"/>
          <w:szCs w:val="24"/>
        </w:rPr>
        <w:t>Please state the following:</w:t>
      </w:r>
    </w:p>
    <w:p w14:paraId="21564F8E"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Your job title:</w:t>
      </w:r>
    </w:p>
    <w:p w14:paraId="0736C8AA"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Your gender:</w:t>
      </w:r>
    </w:p>
    <w:p w14:paraId="5BBCDF93"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Your age:</w:t>
      </w:r>
    </w:p>
    <w:p w14:paraId="77D9DE9E"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 xml:space="preserve">Your nationality: </w:t>
      </w:r>
    </w:p>
    <w:p w14:paraId="7C3E59E4"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 xml:space="preserve">Your education level and background: </w:t>
      </w:r>
    </w:p>
    <w:p w14:paraId="7F0B81D3"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sz w:val="24"/>
          <w:szCs w:val="24"/>
        </w:rPr>
      </w:pPr>
      <w:r w:rsidRPr="00437FC8">
        <w:rPr>
          <w:rFonts w:asciiTheme="majorBidi" w:hAnsiTheme="majorBidi" w:cstheme="majorBidi"/>
          <w:sz w:val="24"/>
          <w:szCs w:val="24"/>
        </w:rPr>
        <w:t xml:space="preserve">How many years of experience in the education sector you have? </w:t>
      </w:r>
    </w:p>
    <w:p w14:paraId="7780818C" w14:textId="77777777" w:rsidR="00FD5029" w:rsidRPr="00437FC8" w:rsidRDefault="00FD5029" w:rsidP="00FD5029">
      <w:pPr>
        <w:pStyle w:val="ListParagraph"/>
        <w:numPr>
          <w:ilvl w:val="0"/>
          <w:numId w:val="43"/>
        </w:numPr>
        <w:spacing w:after="0"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How many years of experience as a school leader you have?</w:t>
      </w:r>
    </w:p>
    <w:p w14:paraId="17F6C87B" w14:textId="77777777" w:rsidR="00FD5029" w:rsidRPr="003C1479" w:rsidRDefault="00FD5029" w:rsidP="00FD5029">
      <w:pPr>
        <w:pStyle w:val="ListParagraph"/>
        <w:numPr>
          <w:ilvl w:val="0"/>
          <w:numId w:val="43"/>
        </w:numPr>
        <w:spacing w:after="0" w:line="480" w:lineRule="auto"/>
        <w:rPr>
          <w:rFonts w:asciiTheme="majorBidi" w:hAnsiTheme="majorBidi" w:cstheme="majorBidi"/>
          <w:b/>
          <w:color w:val="000000" w:themeColor="text1"/>
          <w:sz w:val="24"/>
          <w:szCs w:val="24"/>
        </w:rPr>
      </w:pPr>
      <w:r w:rsidRPr="003C1479">
        <w:rPr>
          <w:rStyle w:val="Strong"/>
          <w:rFonts w:asciiTheme="majorBidi" w:hAnsiTheme="majorBidi" w:cstheme="majorBidi"/>
          <w:b w:val="0"/>
          <w:color w:val="333333"/>
          <w:spacing w:val="12"/>
          <w:sz w:val="24"/>
          <w:shd w:val="clear" w:color="auto" w:fill="FFFFFF"/>
        </w:rPr>
        <w:t>How do your background and experiences align with an instructional leader position?</w:t>
      </w:r>
    </w:p>
    <w:p w14:paraId="7175CA75" w14:textId="77777777" w:rsidR="00FD5029" w:rsidRPr="00437FC8" w:rsidRDefault="00FD5029" w:rsidP="00FD5029">
      <w:pPr>
        <w:pStyle w:val="ListParagraph"/>
        <w:numPr>
          <w:ilvl w:val="0"/>
          <w:numId w:val="43"/>
        </w:numPr>
        <w:spacing w:after="0" w:line="480" w:lineRule="auto"/>
        <w:rPr>
          <w:rFonts w:asciiTheme="majorBidi" w:hAnsiTheme="majorBidi" w:cstheme="majorBidi"/>
          <w:color w:val="000000" w:themeColor="text1"/>
          <w:sz w:val="24"/>
          <w:szCs w:val="24"/>
        </w:rPr>
      </w:pPr>
      <w:r w:rsidRPr="00437FC8">
        <w:rPr>
          <w:rFonts w:asciiTheme="majorBidi" w:eastAsia="Times New Roman" w:hAnsiTheme="majorBidi" w:cstheme="majorBidi"/>
          <w:color w:val="000000" w:themeColor="text1"/>
          <w:sz w:val="24"/>
          <w:szCs w:val="24"/>
        </w:rPr>
        <w:t>What does it mean to you to be an “instructional leader”? What gets in the way?</w:t>
      </w:r>
    </w:p>
    <w:p w14:paraId="4EE4D80C" w14:textId="77777777" w:rsidR="00FD5029" w:rsidRPr="00437FC8" w:rsidRDefault="00FD5029" w:rsidP="00FD5029">
      <w:pPr>
        <w:pStyle w:val="ListParagraph"/>
        <w:numPr>
          <w:ilvl w:val="0"/>
          <w:numId w:val="43"/>
        </w:numPr>
        <w:spacing w:after="0" w:line="480" w:lineRule="auto"/>
        <w:rPr>
          <w:rFonts w:asciiTheme="majorBidi" w:hAnsiTheme="majorBidi" w:cstheme="majorBidi"/>
          <w:sz w:val="24"/>
          <w:szCs w:val="24"/>
        </w:rPr>
      </w:pPr>
      <w:r w:rsidRPr="00437FC8">
        <w:rPr>
          <w:rFonts w:asciiTheme="majorBidi" w:hAnsiTheme="majorBidi" w:cstheme="majorBidi"/>
          <w:sz w:val="24"/>
          <w:szCs w:val="24"/>
        </w:rPr>
        <w:t>What is your understanding and view regarding instructional leadership?</w:t>
      </w:r>
    </w:p>
    <w:p w14:paraId="3C4133C7" w14:textId="28BD769D" w:rsidR="00FD5029" w:rsidRPr="00C32F29" w:rsidRDefault="00FD5029" w:rsidP="00FD5029">
      <w:pPr>
        <w:pStyle w:val="ListParagraph"/>
        <w:numPr>
          <w:ilvl w:val="0"/>
          <w:numId w:val="43"/>
        </w:numPr>
        <w:spacing w:after="0" w:line="480" w:lineRule="auto"/>
        <w:rPr>
          <w:rFonts w:asciiTheme="majorBidi" w:hAnsiTheme="majorBidi" w:cstheme="majorBidi"/>
          <w:sz w:val="24"/>
          <w:szCs w:val="24"/>
        </w:rPr>
      </w:pPr>
      <w:r w:rsidRPr="00437FC8">
        <w:rPr>
          <w:rFonts w:asciiTheme="majorBidi" w:hAnsiTheme="majorBidi" w:cstheme="majorBidi"/>
          <w:sz w:val="24"/>
          <w:szCs w:val="24"/>
        </w:rPr>
        <w:t xml:space="preserve">How do you measure </w:t>
      </w:r>
      <w:r w:rsidR="003C1479">
        <w:rPr>
          <w:rFonts w:asciiTheme="majorBidi" w:hAnsiTheme="majorBidi" w:cstheme="majorBidi"/>
          <w:sz w:val="24"/>
          <w:szCs w:val="24"/>
        </w:rPr>
        <w:t>effective</w:t>
      </w:r>
      <w:r w:rsidRPr="00437FC8">
        <w:rPr>
          <w:rFonts w:asciiTheme="majorBidi" w:hAnsiTheme="majorBidi" w:cstheme="majorBidi"/>
          <w:sz w:val="24"/>
          <w:szCs w:val="24"/>
        </w:rPr>
        <w:t xml:space="preserve"> instructional leadership?</w:t>
      </w:r>
    </w:p>
    <w:p w14:paraId="2C6C36F4" w14:textId="31F6DB32" w:rsidR="00FD5029" w:rsidRPr="00437FC8" w:rsidRDefault="00FD5029" w:rsidP="00FD5029">
      <w:pPr>
        <w:spacing w:line="480" w:lineRule="auto"/>
        <w:jc w:val="both"/>
        <w:rPr>
          <w:rFonts w:asciiTheme="majorBidi" w:hAnsiTheme="majorBidi" w:cstheme="majorBidi"/>
          <w:b/>
          <w:bCs/>
          <w:color w:val="000000" w:themeColor="text1"/>
          <w:szCs w:val="24"/>
          <w:u w:val="single"/>
        </w:rPr>
      </w:pPr>
      <w:r w:rsidRPr="00437FC8">
        <w:rPr>
          <w:rFonts w:asciiTheme="majorBidi" w:hAnsiTheme="majorBidi" w:cstheme="majorBidi"/>
          <w:b/>
          <w:bCs/>
          <w:szCs w:val="24"/>
          <w:u w:val="single"/>
        </w:rPr>
        <w:t>Part II: Leadership P</w:t>
      </w:r>
      <w:r w:rsidRPr="00437FC8">
        <w:rPr>
          <w:rFonts w:asciiTheme="majorBidi" w:hAnsiTheme="majorBidi" w:cstheme="majorBidi"/>
          <w:b/>
          <w:bCs/>
          <w:color w:val="000000" w:themeColor="text1"/>
          <w:szCs w:val="24"/>
          <w:u w:val="single"/>
        </w:rPr>
        <w:t>ractices &amp; Student Achievement</w:t>
      </w:r>
    </w:p>
    <w:p w14:paraId="4E850A6D" w14:textId="77777777"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lastRenderedPageBreak/>
        <w:t>Based on your knowledge, can you please name some “best leadership practices” in your school. Why are they effective?</w:t>
      </w:r>
    </w:p>
    <w:p w14:paraId="60EDE4FE" w14:textId="53220424"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 xml:space="preserve">How </w:t>
      </w:r>
      <w:r w:rsidR="00777203" w:rsidRPr="00437FC8">
        <w:rPr>
          <w:rFonts w:asciiTheme="majorBidi" w:hAnsiTheme="majorBidi" w:cstheme="majorBidi"/>
          <w:color w:val="000000" w:themeColor="text1"/>
          <w:sz w:val="24"/>
          <w:szCs w:val="24"/>
        </w:rPr>
        <w:t>may you</w:t>
      </w:r>
      <w:r w:rsidRPr="00437FC8">
        <w:rPr>
          <w:rFonts w:asciiTheme="majorBidi" w:hAnsiTheme="majorBidi" w:cstheme="majorBidi"/>
          <w:color w:val="000000" w:themeColor="text1"/>
          <w:sz w:val="24"/>
          <w:szCs w:val="24"/>
        </w:rPr>
        <w:t xml:space="preserve"> relate these practices to the students’ achievement? </w:t>
      </w:r>
    </w:p>
    <w:p w14:paraId="2176C59C" w14:textId="77777777"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shd w:val="clear" w:color="auto" w:fill="FFFFFF"/>
        </w:rPr>
        <w:t>How does successful leadership exercise its effectiveness on the learning of students?</w:t>
      </w:r>
    </w:p>
    <w:p w14:paraId="6487A346" w14:textId="0BB191E3"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What would you do to increase student achievement</w:t>
      </w:r>
      <w:r w:rsidR="009F18A8">
        <w:rPr>
          <w:rFonts w:asciiTheme="majorBidi" w:hAnsiTheme="majorBidi" w:cstheme="majorBidi"/>
          <w:color w:val="000000" w:themeColor="text1"/>
          <w:sz w:val="24"/>
          <w:szCs w:val="24"/>
        </w:rPr>
        <w:t>?</w:t>
      </w:r>
    </w:p>
    <w:p w14:paraId="428F97B6" w14:textId="73B13054"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 xml:space="preserve">How can you as </w:t>
      </w:r>
      <w:r w:rsidR="009F18A8">
        <w:rPr>
          <w:rFonts w:asciiTheme="majorBidi" w:hAnsiTheme="majorBidi" w:cstheme="majorBidi"/>
          <w:color w:val="000000" w:themeColor="text1"/>
          <w:sz w:val="24"/>
          <w:szCs w:val="24"/>
        </w:rPr>
        <w:t xml:space="preserve">a </w:t>
      </w:r>
      <w:r w:rsidRPr="00437FC8">
        <w:rPr>
          <w:rFonts w:asciiTheme="majorBidi" w:hAnsiTheme="majorBidi" w:cstheme="majorBidi"/>
          <w:color w:val="000000" w:themeColor="text1"/>
          <w:sz w:val="24"/>
          <w:szCs w:val="24"/>
        </w:rPr>
        <w:t>leader create positive change to improve teaching and learning?</w:t>
      </w:r>
    </w:p>
    <w:p w14:paraId="19BBEE72" w14:textId="33F34D73"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 xml:space="preserve">In trying to reduce </w:t>
      </w:r>
      <w:r w:rsidR="009E59E9">
        <w:rPr>
          <w:rFonts w:asciiTheme="majorBidi" w:hAnsiTheme="majorBidi" w:cstheme="majorBidi"/>
          <w:color w:val="000000" w:themeColor="text1"/>
          <w:sz w:val="24"/>
          <w:szCs w:val="24"/>
        </w:rPr>
        <w:t xml:space="preserve">the </w:t>
      </w:r>
      <w:r w:rsidRPr="00437FC8">
        <w:rPr>
          <w:rFonts w:asciiTheme="majorBidi" w:hAnsiTheme="majorBidi" w:cstheme="majorBidi"/>
          <w:color w:val="000000" w:themeColor="text1"/>
          <w:sz w:val="24"/>
          <w:szCs w:val="24"/>
        </w:rPr>
        <w:t>achievement gap, what would some of the first steps you would want to do? What steps would you follow if a student was struggling in your school?</w:t>
      </w:r>
    </w:p>
    <w:p w14:paraId="59B75046" w14:textId="38B62065"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 xml:space="preserve">How do teachers </w:t>
      </w:r>
      <w:r w:rsidR="009E59E9">
        <w:rPr>
          <w:rFonts w:asciiTheme="majorBidi" w:hAnsiTheme="majorBidi" w:cstheme="majorBidi"/>
          <w:color w:val="000000" w:themeColor="text1"/>
          <w:sz w:val="24"/>
          <w:szCs w:val="24"/>
        </w:rPr>
        <w:t xml:space="preserve">in your school </w:t>
      </w:r>
      <w:r w:rsidRPr="00437FC8">
        <w:rPr>
          <w:rFonts w:asciiTheme="majorBidi" w:hAnsiTheme="majorBidi" w:cstheme="majorBidi"/>
          <w:color w:val="000000" w:themeColor="text1"/>
          <w:sz w:val="24"/>
          <w:szCs w:val="24"/>
        </w:rPr>
        <w:t>deal with the students who have learning difficulties?</w:t>
      </w:r>
    </w:p>
    <w:p w14:paraId="688F647F" w14:textId="02FCEF36" w:rsidR="00FD5029" w:rsidRPr="00437FC8" w:rsidRDefault="001710BE" w:rsidP="00FD5029">
      <w:pPr>
        <w:pStyle w:val="ListParagraph"/>
        <w:numPr>
          <w:ilvl w:val="0"/>
          <w:numId w:val="44"/>
        </w:num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D5029" w:rsidRPr="00437FC8">
        <w:rPr>
          <w:rFonts w:asciiTheme="majorBidi" w:hAnsiTheme="majorBidi" w:cstheme="majorBidi"/>
          <w:color w:val="000000" w:themeColor="text1"/>
          <w:sz w:val="24"/>
          <w:szCs w:val="24"/>
        </w:rPr>
        <w:t>o you engage in instructional leadership by supporting the teaching practices of teachers in your department? How do you do that</w:t>
      </w:r>
      <w:r>
        <w:rPr>
          <w:rFonts w:asciiTheme="majorBidi" w:hAnsiTheme="majorBidi" w:cstheme="majorBidi"/>
          <w:color w:val="000000" w:themeColor="text1"/>
          <w:sz w:val="24"/>
          <w:szCs w:val="24"/>
        </w:rPr>
        <w:t>,</w:t>
      </w:r>
      <w:r w:rsidR="00FD5029" w:rsidRPr="00437FC8">
        <w:rPr>
          <w:rFonts w:asciiTheme="majorBidi" w:hAnsiTheme="majorBidi" w:cstheme="majorBidi"/>
          <w:color w:val="000000" w:themeColor="text1"/>
          <w:sz w:val="24"/>
          <w:szCs w:val="24"/>
        </w:rPr>
        <w:t xml:space="preserve"> if any? </w:t>
      </w:r>
    </w:p>
    <w:p w14:paraId="600F3886" w14:textId="77777777" w:rsidR="00FD5029" w:rsidRPr="00437FC8" w:rsidRDefault="00FD5029" w:rsidP="00FD5029">
      <w:pPr>
        <w:pStyle w:val="ListParagraph"/>
        <w:numPr>
          <w:ilvl w:val="0"/>
          <w:numId w:val="44"/>
        </w:numPr>
        <w:spacing w:line="480" w:lineRule="auto"/>
        <w:jc w:val="both"/>
        <w:rPr>
          <w:rFonts w:asciiTheme="majorBidi" w:hAnsiTheme="majorBidi" w:cstheme="majorBidi"/>
          <w:color w:val="000000" w:themeColor="text1"/>
          <w:sz w:val="24"/>
          <w:szCs w:val="24"/>
        </w:rPr>
      </w:pPr>
      <w:r w:rsidRPr="00437FC8">
        <w:rPr>
          <w:rFonts w:asciiTheme="majorBidi" w:hAnsiTheme="majorBidi" w:cstheme="majorBidi"/>
          <w:color w:val="000000" w:themeColor="text1"/>
          <w:sz w:val="24"/>
          <w:szCs w:val="24"/>
        </w:rPr>
        <w:t xml:space="preserve">How do you propose to improve “teaching and student achievement” at your school? </w:t>
      </w:r>
    </w:p>
    <w:p w14:paraId="42F84518" w14:textId="77777777" w:rsidR="00FD5029" w:rsidRPr="00437FC8" w:rsidRDefault="00FD5029" w:rsidP="00FD5029">
      <w:pPr>
        <w:spacing w:line="480" w:lineRule="auto"/>
        <w:jc w:val="both"/>
        <w:rPr>
          <w:rFonts w:asciiTheme="majorBidi" w:hAnsiTheme="majorBidi" w:cstheme="majorBidi"/>
          <w:b/>
          <w:bCs/>
          <w:szCs w:val="24"/>
          <w:u w:val="single"/>
        </w:rPr>
      </w:pPr>
      <w:r w:rsidRPr="00437FC8">
        <w:rPr>
          <w:rFonts w:asciiTheme="majorBidi" w:hAnsiTheme="majorBidi" w:cstheme="majorBidi"/>
          <w:b/>
          <w:bCs/>
          <w:szCs w:val="24"/>
          <w:u w:val="single"/>
        </w:rPr>
        <w:t>Part III: Instructional Leadership Challenges:</w:t>
      </w:r>
    </w:p>
    <w:p w14:paraId="497F9072" w14:textId="40E979F2" w:rsidR="00FD5029" w:rsidRPr="00437FC8" w:rsidRDefault="009D2635" w:rsidP="00FD5029">
      <w:pPr>
        <w:pStyle w:val="ListParagraph"/>
        <w:numPr>
          <w:ilvl w:val="0"/>
          <w:numId w:val="47"/>
        </w:numPr>
        <w:spacing w:line="480" w:lineRule="auto"/>
        <w:jc w:val="both"/>
        <w:rPr>
          <w:rFonts w:asciiTheme="majorBidi" w:hAnsiTheme="majorBidi" w:cstheme="majorBidi"/>
          <w:color w:val="374050"/>
          <w:sz w:val="24"/>
          <w:szCs w:val="24"/>
        </w:rPr>
      </w:pPr>
      <w:r>
        <w:rPr>
          <w:rFonts w:asciiTheme="majorBidi" w:hAnsiTheme="majorBidi" w:cstheme="majorBidi"/>
          <w:sz w:val="24"/>
          <w:szCs w:val="24"/>
        </w:rPr>
        <w:t>In your opinion, w</w:t>
      </w:r>
      <w:r w:rsidR="00FD5029" w:rsidRPr="00437FC8">
        <w:rPr>
          <w:rFonts w:asciiTheme="majorBidi" w:hAnsiTheme="majorBidi" w:cstheme="majorBidi"/>
          <w:sz w:val="24"/>
          <w:szCs w:val="24"/>
        </w:rPr>
        <w:t xml:space="preserve">hat are the common challenges that every school principal </w:t>
      </w:r>
      <w:r>
        <w:rPr>
          <w:rFonts w:asciiTheme="majorBidi" w:hAnsiTheme="majorBidi" w:cstheme="majorBidi"/>
          <w:sz w:val="24"/>
          <w:szCs w:val="24"/>
        </w:rPr>
        <w:t>tends to face in s</w:t>
      </w:r>
      <w:r w:rsidR="00FD5029" w:rsidRPr="00437FC8">
        <w:rPr>
          <w:rFonts w:asciiTheme="majorBidi" w:hAnsiTheme="majorBidi" w:cstheme="majorBidi"/>
          <w:sz w:val="24"/>
          <w:szCs w:val="24"/>
        </w:rPr>
        <w:t>chool?</w:t>
      </w:r>
    </w:p>
    <w:p w14:paraId="3DD54061" w14:textId="06AD56EF" w:rsidR="00FD5029" w:rsidRPr="00437FC8" w:rsidRDefault="00FD5029" w:rsidP="009D2635">
      <w:pPr>
        <w:pStyle w:val="ListParagraph"/>
        <w:numPr>
          <w:ilvl w:val="0"/>
          <w:numId w:val="47"/>
        </w:numPr>
        <w:spacing w:line="480" w:lineRule="auto"/>
        <w:jc w:val="both"/>
        <w:rPr>
          <w:rFonts w:asciiTheme="majorBidi" w:hAnsiTheme="majorBidi" w:cstheme="majorBidi"/>
          <w:color w:val="374050"/>
          <w:sz w:val="24"/>
          <w:szCs w:val="24"/>
        </w:rPr>
      </w:pPr>
      <w:r w:rsidRPr="00437FC8">
        <w:rPr>
          <w:rFonts w:asciiTheme="majorBidi" w:hAnsiTheme="majorBidi" w:cstheme="majorBidi"/>
          <w:sz w:val="24"/>
          <w:szCs w:val="24"/>
        </w:rPr>
        <w:t xml:space="preserve">What are some </w:t>
      </w:r>
      <w:r w:rsidR="009D2635">
        <w:rPr>
          <w:rFonts w:asciiTheme="majorBidi" w:hAnsiTheme="majorBidi" w:cstheme="majorBidi"/>
          <w:sz w:val="24"/>
          <w:szCs w:val="24"/>
        </w:rPr>
        <w:t xml:space="preserve">of the </w:t>
      </w:r>
      <w:r w:rsidRPr="00437FC8">
        <w:rPr>
          <w:rFonts w:asciiTheme="majorBidi" w:hAnsiTheme="majorBidi" w:cstheme="majorBidi"/>
          <w:sz w:val="24"/>
          <w:szCs w:val="24"/>
        </w:rPr>
        <w:t xml:space="preserve">ways you </w:t>
      </w:r>
      <w:r w:rsidR="009D2635">
        <w:rPr>
          <w:rFonts w:asciiTheme="majorBidi" w:hAnsiTheme="majorBidi" w:cstheme="majorBidi"/>
          <w:sz w:val="24"/>
          <w:szCs w:val="24"/>
        </w:rPr>
        <w:t xml:space="preserve">have adopted to </w:t>
      </w:r>
      <w:r w:rsidRPr="00437FC8">
        <w:rPr>
          <w:rFonts w:asciiTheme="majorBidi" w:hAnsiTheme="majorBidi" w:cstheme="majorBidi"/>
          <w:sz w:val="24"/>
          <w:szCs w:val="24"/>
        </w:rPr>
        <w:t>dea</w:t>
      </w:r>
      <w:r w:rsidR="009D2635">
        <w:rPr>
          <w:rFonts w:asciiTheme="majorBidi" w:hAnsiTheme="majorBidi" w:cstheme="majorBidi"/>
          <w:sz w:val="24"/>
          <w:szCs w:val="24"/>
        </w:rPr>
        <w:t>l</w:t>
      </w:r>
      <w:r w:rsidRPr="00437FC8">
        <w:rPr>
          <w:rFonts w:asciiTheme="majorBidi" w:hAnsiTheme="majorBidi" w:cstheme="majorBidi"/>
          <w:sz w:val="24"/>
          <w:szCs w:val="24"/>
        </w:rPr>
        <w:t xml:space="preserve"> with those challenges</w:t>
      </w:r>
      <w:r w:rsidR="009D2635">
        <w:rPr>
          <w:rFonts w:asciiTheme="majorBidi" w:hAnsiTheme="majorBidi" w:cstheme="majorBidi"/>
          <w:sz w:val="24"/>
          <w:szCs w:val="24"/>
        </w:rPr>
        <w:t>?</w:t>
      </w:r>
    </w:p>
    <w:p w14:paraId="3E956845" w14:textId="77777777" w:rsidR="00FD5029" w:rsidRPr="00437FC8" w:rsidRDefault="00FD5029" w:rsidP="00FD5029">
      <w:pPr>
        <w:pStyle w:val="ListParagraph"/>
        <w:numPr>
          <w:ilvl w:val="0"/>
          <w:numId w:val="47"/>
        </w:numPr>
        <w:spacing w:line="480" w:lineRule="auto"/>
        <w:jc w:val="both"/>
        <w:rPr>
          <w:rFonts w:asciiTheme="majorBidi" w:hAnsiTheme="majorBidi" w:cstheme="majorBidi"/>
          <w:color w:val="374050"/>
          <w:sz w:val="24"/>
          <w:szCs w:val="24"/>
        </w:rPr>
      </w:pPr>
      <w:r w:rsidRPr="00437FC8">
        <w:rPr>
          <w:rFonts w:asciiTheme="majorBidi" w:hAnsiTheme="majorBidi" w:cstheme="majorBidi"/>
          <w:sz w:val="24"/>
          <w:szCs w:val="24"/>
        </w:rPr>
        <w:t>Describe your vision for school improvement. To what extent have you made this vision a reality in your school?</w:t>
      </w:r>
    </w:p>
    <w:p w14:paraId="04CDF2EA" w14:textId="77777777" w:rsidR="00FD5029" w:rsidRPr="00437FC8" w:rsidRDefault="00FD5029" w:rsidP="00FD5029">
      <w:pPr>
        <w:pStyle w:val="ListParagraph"/>
        <w:numPr>
          <w:ilvl w:val="0"/>
          <w:numId w:val="47"/>
        </w:numPr>
        <w:spacing w:line="480" w:lineRule="auto"/>
        <w:jc w:val="both"/>
        <w:rPr>
          <w:rFonts w:asciiTheme="majorBidi" w:hAnsiTheme="majorBidi" w:cstheme="majorBidi"/>
          <w:color w:val="374050"/>
          <w:sz w:val="24"/>
          <w:szCs w:val="24"/>
        </w:rPr>
      </w:pPr>
      <w:r w:rsidRPr="00437FC8">
        <w:rPr>
          <w:rFonts w:asciiTheme="majorBidi" w:hAnsiTheme="majorBidi" w:cstheme="majorBidi"/>
          <w:sz w:val="24"/>
          <w:szCs w:val="24"/>
        </w:rPr>
        <w:t>Are there any other issues that we haven’t discussed you would like to talk about?</w:t>
      </w:r>
    </w:p>
    <w:p w14:paraId="44CB40DD" w14:textId="77777777" w:rsidR="006B27BA" w:rsidRDefault="006B27BA" w:rsidP="006B27BA">
      <w:pPr>
        <w:rPr>
          <w:rFonts w:asciiTheme="majorBidi" w:hAnsiTheme="majorBidi" w:cstheme="majorBidi"/>
          <w:szCs w:val="24"/>
        </w:rPr>
      </w:pPr>
    </w:p>
    <w:p w14:paraId="5ACE237B" w14:textId="77777777" w:rsidR="00CD0437" w:rsidRDefault="00CD0437" w:rsidP="006B27BA"/>
    <w:p w14:paraId="699CB64E" w14:textId="77777777" w:rsidR="006B27BA" w:rsidRDefault="006B27BA" w:rsidP="006B27BA"/>
    <w:p w14:paraId="754C8FB5" w14:textId="77777777" w:rsidR="00F01F1C" w:rsidRDefault="00F01F1C" w:rsidP="006B27BA"/>
    <w:p w14:paraId="4709AB39" w14:textId="77777777" w:rsidR="00FD5029" w:rsidRPr="006B27BA" w:rsidRDefault="00FD5029" w:rsidP="006B27BA"/>
    <w:p w14:paraId="37819C91" w14:textId="08F8BFA3" w:rsidR="00784D35" w:rsidRPr="00784D35" w:rsidRDefault="00C72491" w:rsidP="00C72491">
      <w:pPr>
        <w:pStyle w:val="Caption"/>
        <w:jc w:val="center"/>
      </w:pPr>
      <w:bookmarkStart w:id="138" w:name="_Toc150340762"/>
      <w:bookmarkStart w:id="139" w:name="_Toc147260043"/>
      <w:r>
        <w:t xml:space="preserve">Appendix  </w:t>
      </w:r>
      <w:fldSimple w:instr=" SEQ Appendix_ \* ALPHABETIC ">
        <w:r w:rsidR="00230EFE">
          <w:rPr>
            <w:noProof/>
          </w:rPr>
          <w:t>B</w:t>
        </w:r>
      </w:fldSimple>
      <w:r>
        <w:t xml:space="preserve">: </w:t>
      </w:r>
      <w:r w:rsidR="006B27BA">
        <w:t>Letter of Information</w:t>
      </w:r>
      <w:bookmarkEnd w:id="138"/>
    </w:p>
    <w:bookmarkEnd w:id="139"/>
    <w:p w14:paraId="36047826"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Project Title</w:t>
      </w:r>
    </w:p>
    <w:p w14:paraId="648229A3" w14:textId="77777777" w:rsidR="001F2134" w:rsidRPr="00784D35" w:rsidRDefault="001F2134" w:rsidP="001F2134">
      <w:pPr>
        <w:rPr>
          <w:sz w:val="28"/>
          <w:szCs w:val="28"/>
        </w:rPr>
      </w:pPr>
      <w:r w:rsidRPr="0056171B">
        <w:t>Investigating Leaders’ Perspectives and Practices towards Instructional Leadership: A Focus on Student Achievement in Fujairah’s Public Schools</w:t>
      </w:r>
    </w:p>
    <w:p w14:paraId="70843844"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Document Title</w:t>
      </w:r>
    </w:p>
    <w:p w14:paraId="1B6F71AE" w14:textId="77777777" w:rsidR="001F2134" w:rsidRPr="0035255E" w:rsidRDefault="001F2134" w:rsidP="001F2134">
      <w:pPr>
        <w:rPr>
          <w:rFonts w:asciiTheme="majorBidi" w:hAnsiTheme="majorBidi" w:cstheme="majorBidi"/>
          <w:b/>
        </w:rPr>
      </w:pPr>
      <w:r w:rsidRPr="0035255E">
        <w:rPr>
          <w:rFonts w:asciiTheme="majorBidi" w:eastAsiaTheme="minorHAnsi" w:hAnsiTheme="majorBidi" w:cstheme="majorBidi"/>
        </w:rPr>
        <w:t>Letter of Information</w:t>
      </w:r>
    </w:p>
    <w:p w14:paraId="1D68E61F" w14:textId="77777777" w:rsidR="001F2134" w:rsidRPr="00331CD3" w:rsidRDefault="001F2134" w:rsidP="001F2134">
      <w:pPr>
        <w:spacing w:line="293" w:lineRule="atLeast"/>
        <w:rPr>
          <w:rFonts w:eastAsia="Calibri"/>
          <w:b/>
          <w:bCs/>
          <w:lang w:val="en-CA"/>
        </w:rPr>
      </w:pPr>
      <w:r w:rsidRPr="00331CD3">
        <w:rPr>
          <w:rFonts w:eastAsia="Calibri"/>
          <w:b/>
          <w:bCs/>
          <w:lang w:val="en-CA"/>
        </w:rPr>
        <w:t>Principal Investigator:</w:t>
      </w:r>
    </w:p>
    <w:p w14:paraId="5C50F8CB" w14:textId="77777777" w:rsidR="001F2134" w:rsidRPr="002C253B" w:rsidRDefault="001F2134" w:rsidP="001F2134">
      <w:pPr>
        <w:spacing w:line="293" w:lineRule="atLeast"/>
        <w:rPr>
          <w:rFonts w:eastAsia="Calibri"/>
          <w:lang w:val="en-CA"/>
        </w:rPr>
      </w:pPr>
      <w:r>
        <w:rPr>
          <w:rFonts w:eastAsia="Calibri"/>
          <w:lang w:val="en-CA"/>
        </w:rPr>
        <w:t>Shaimaa Mohamed Qareiny</w:t>
      </w:r>
    </w:p>
    <w:p w14:paraId="2965732B" w14:textId="77777777" w:rsidR="001F2134" w:rsidRPr="002C253B" w:rsidRDefault="001F2134" w:rsidP="001F2134">
      <w:pPr>
        <w:spacing w:line="293" w:lineRule="atLeast"/>
        <w:rPr>
          <w:rFonts w:eastAsia="Calibri"/>
          <w:lang w:val="en-CA"/>
        </w:rPr>
      </w:pPr>
      <w:r>
        <w:rPr>
          <w:rFonts w:eastAsia="Calibri"/>
          <w:lang w:val="en-CA"/>
        </w:rPr>
        <w:t xml:space="preserve">A Postgraduate Master Student – Educational leadership </w:t>
      </w:r>
      <w:r w:rsidRPr="002C253B">
        <w:rPr>
          <w:rFonts w:eastAsia="Calibri"/>
          <w:lang w:val="en-CA"/>
        </w:rPr>
        <w:tab/>
      </w:r>
    </w:p>
    <w:p w14:paraId="7CA3E628" w14:textId="08281461" w:rsidR="001F2134" w:rsidRPr="00784D35" w:rsidRDefault="001F2134" w:rsidP="00474C53">
      <w:pPr>
        <w:spacing w:line="293" w:lineRule="atLeast"/>
        <w:rPr>
          <w:rFonts w:eastAsia="Calibri"/>
          <w:lang w:val="en-CA"/>
        </w:rPr>
      </w:pPr>
      <w:r w:rsidRPr="002C253B">
        <w:rPr>
          <w:rFonts w:eastAsia="Calibri"/>
          <w:lang w:val="en-CA"/>
        </w:rPr>
        <w:t>Department of Education, Abu Dhabi University</w:t>
      </w:r>
    </w:p>
    <w:p w14:paraId="0C21A220" w14:textId="77777777" w:rsidR="00CD0437" w:rsidRDefault="00CD0437" w:rsidP="00CD0437">
      <w:pPr>
        <w:rPr>
          <w:rFonts w:asciiTheme="majorBidi" w:hAnsiTheme="majorBidi" w:cstheme="majorBidi"/>
          <w:b/>
        </w:rPr>
      </w:pPr>
    </w:p>
    <w:p w14:paraId="7095F5BF" w14:textId="44019799" w:rsidR="00CD0437" w:rsidRDefault="001F2134" w:rsidP="00CD0437">
      <w:pPr>
        <w:rPr>
          <w:rFonts w:asciiTheme="majorBidi" w:hAnsiTheme="majorBidi" w:cstheme="majorBidi"/>
          <w:b/>
        </w:rPr>
      </w:pPr>
      <w:r w:rsidRPr="0035255E">
        <w:rPr>
          <w:rFonts w:asciiTheme="majorBidi" w:hAnsiTheme="majorBidi" w:cstheme="majorBidi"/>
          <w:b/>
        </w:rPr>
        <w:t>Invitation to Participate</w:t>
      </w:r>
    </w:p>
    <w:p w14:paraId="376F5A6E" w14:textId="494B80B8" w:rsidR="001F2134" w:rsidRPr="00CD0437" w:rsidRDefault="001F2134" w:rsidP="00CD0437">
      <w:pPr>
        <w:rPr>
          <w:rFonts w:asciiTheme="majorBidi" w:hAnsiTheme="majorBidi" w:cstheme="majorBidi"/>
          <w:b/>
        </w:rPr>
      </w:pPr>
      <w:r w:rsidRPr="0035255E">
        <w:rPr>
          <w:rFonts w:asciiTheme="majorBidi" w:hAnsiTheme="majorBidi" w:cstheme="majorBidi"/>
          <w:bCs/>
        </w:rPr>
        <w:t xml:space="preserve">You </w:t>
      </w:r>
      <w:r w:rsidRPr="0056171B">
        <w:rPr>
          <w:rFonts w:asciiTheme="majorBidi" w:hAnsiTheme="majorBidi" w:cstheme="majorBidi"/>
          <w:bCs/>
        </w:rPr>
        <w:t xml:space="preserve">are being invited to participate in this research study about </w:t>
      </w:r>
      <w:r w:rsidRPr="0056171B">
        <w:t xml:space="preserve">investigating leaders’ perspectives and practices towards instructional leadership: </w:t>
      </w:r>
      <w:r w:rsidR="00462F6E">
        <w:t xml:space="preserve">A </w:t>
      </w:r>
      <w:r w:rsidRPr="0056171B">
        <w:t>focus on student achievement in Fujairah’s public schools.</w:t>
      </w:r>
    </w:p>
    <w:p w14:paraId="45ED05ED" w14:textId="77777777" w:rsidR="001F2134" w:rsidRDefault="001F2134" w:rsidP="001F2134">
      <w:pPr>
        <w:rPr>
          <w:rFonts w:asciiTheme="majorBidi" w:hAnsiTheme="majorBidi" w:cstheme="majorBidi"/>
          <w:b/>
        </w:rPr>
      </w:pPr>
      <w:r w:rsidRPr="0035255E">
        <w:rPr>
          <w:rFonts w:asciiTheme="majorBidi" w:hAnsiTheme="majorBidi" w:cstheme="majorBidi"/>
          <w:b/>
        </w:rPr>
        <w:t>Why is this study being done?</w:t>
      </w:r>
    </w:p>
    <w:p w14:paraId="078FD302" w14:textId="3148612C" w:rsidR="002C40A9" w:rsidRPr="0056171B" w:rsidRDefault="001F2134" w:rsidP="00252179">
      <w:pPr>
        <w:rPr>
          <w:rFonts w:asciiTheme="majorBidi" w:eastAsia="Calibri" w:hAnsiTheme="majorBidi" w:cstheme="majorBidi"/>
          <w:color w:val="000000"/>
        </w:rPr>
      </w:pPr>
      <w:r w:rsidRPr="0056171B">
        <w:rPr>
          <w:rFonts w:asciiTheme="majorBidi" w:eastAsia="Calibri" w:hAnsiTheme="majorBidi" w:cstheme="majorBidi"/>
          <w:color w:val="000000"/>
        </w:rPr>
        <w:t xml:space="preserve">This study is very essential given the fact that Fujairah schools </w:t>
      </w:r>
      <w:r w:rsidR="00E242B4">
        <w:rPr>
          <w:rFonts w:asciiTheme="majorBidi" w:hAnsiTheme="majorBidi" w:cstheme="majorBidi"/>
        </w:rPr>
        <w:t xml:space="preserve">continue to respond to </w:t>
      </w:r>
      <w:r w:rsidRPr="0056171B">
        <w:rPr>
          <w:rFonts w:asciiTheme="majorBidi" w:hAnsiTheme="majorBidi" w:cstheme="majorBidi"/>
        </w:rPr>
        <w:t xml:space="preserve">the UAE vision 2023 along with the growing knowledge-based </w:t>
      </w:r>
      <w:r w:rsidR="002C40A9" w:rsidRPr="0056171B">
        <w:rPr>
          <w:rFonts w:asciiTheme="majorBidi" w:hAnsiTheme="majorBidi" w:cstheme="majorBidi"/>
        </w:rPr>
        <w:t>economy.</w:t>
      </w:r>
      <w:r w:rsidR="002C40A9" w:rsidRPr="0056171B">
        <w:rPr>
          <w:rFonts w:asciiTheme="majorBidi" w:eastAsia="Calibri" w:hAnsiTheme="majorBidi" w:cstheme="majorBidi"/>
          <w:color w:val="000000"/>
        </w:rPr>
        <w:t xml:space="preserve"> To</w:t>
      </w:r>
      <w:r w:rsidRPr="0056171B">
        <w:rPr>
          <w:rFonts w:asciiTheme="majorBidi" w:eastAsia="Calibri" w:hAnsiTheme="majorBidi" w:cstheme="majorBidi"/>
          <w:color w:val="000000"/>
        </w:rPr>
        <w:t xml:space="preserve"> procure more success and manage to increase economic growth, Fujairah schools must take </w:t>
      </w:r>
      <w:r w:rsidR="007A2294">
        <w:rPr>
          <w:rFonts w:asciiTheme="majorBidi" w:eastAsia="Calibri" w:hAnsiTheme="majorBidi" w:cstheme="majorBidi"/>
          <w:color w:val="000000"/>
        </w:rPr>
        <w:t>crucial m</w:t>
      </w:r>
      <w:r w:rsidRPr="0056171B">
        <w:rPr>
          <w:rFonts w:asciiTheme="majorBidi" w:eastAsia="Calibri" w:hAnsiTheme="majorBidi" w:cstheme="majorBidi"/>
          <w:color w:val="000000"/>
        </w:rPr>
        <w:t>easures to generate a pool of highly educated students who can serve as effective future leaders</w:t>
      </w:r>
      <w:r w:rsidR="00252179">
        <w:rPr>
          <w:rFonts w:asciiTheme="majorBidi" w:eastAsia="Calibri" w:hAnsiTheme="majorBidi" w:cstheme="majorBidi"/>
          <w:color w:val="000000"/>
        </w:rPr>
        <w:t>. Hence, t</w:t>
      </w:r>
      <w:r w:rsidRPr="0056171B">
        <w:rPr>
          <w:rFonts w:asciiTheme="majorBidi" w:eastAsia="Calibri" w:hAnsiTheme="majorBidi" w:cstheme="majorBidi"/>
          <w:color w:val="000000"/>
        </w:rPr>
        <w:t xml:space="preserve">his requires high-quality education imperative. Such high-quality education can only be achieved through the </w:t>
      </w:r>
      <w:r w:rsidRPr="0056171B">
        <w:rPr>
          <w:rFonts w:asciiTheme="majorBidi" w:eastAsia="Calibri" w:hAnsiTheme="majorBidi" w:cstheme="majorBidi"/>
          <w:color w:val="000000"/>
        </w:rPr>
        <w:lastRenderedPageBreak/>
        <w:t>deployment of highly trained school administrators including school principals</w:t>
      </w:r>
      <w:r w:rsidR="00252179">
        <w:rPr>
          <w:rFonts w:asciiTheme="majorBidi" w:eastAsia="Calibri" w:hAnsiTheme="majorBidi" w:cstheme="majorBidi"/>
          <w:color w:val="000000"/>
        </w:rPr>
        <w:t>, vice principals and heads of departments.</w:t>
      </w:r>
    </w:p>
    <w:p w14:paraId="49C4AE90" w14:textId="77777777" w:rsidR="001F2134" w:rsidRPr="0056171B" w:rsidRDefault="001F2134" w:rsidP="001F2134">
      <w:pPr>
        <w:rPr>
          <w:rFonts w:asciiTheme="majorBidi" w:eastAsia="Calibri" w:hAnsiTheme="majorBidi" w:cstheme="majorBidi"/>
        </w:rPr>
      </w:pPr>
      <w:r w:rsidRPr="0056171B">
        <w:rPr>
          <w:rFonts w:asciiTheme="majorBidi" w:eastAsia="Calibri" w:hAnsiTheme="majorBidi" w:cstheme="majorBidi"/>
          <w:lang w:val="en-CA"/>
        </w:rPr>
        <w:t>The study seeks to answer the following questions:</w:t>
      </w:r>
    </w:p>
    <w:p w14:paraId="1969B58A" w14:textId="77777777" w:rsidR="001F2134" w:rsidRPr="0056171B" w:rsidRDefault="001F2134" w:rsidP="001F2134">
      <w:pPr>
        <w:pStyle w:val="ListParagraph"/>
        <w:numPr>
          <w:ilvl w:val="0"/>
          <w:numId w:val="46"/>
        </w:numPr>
        <w:spacing w:after="200" w:line="276" w:lineRule="auto"/>
        <w:rPr>
          <w:rFonts w:asciiTheme="majorBidi" w:hAnsiTheme="majorBidi" w:cstheme="majorBidi"/>
          <w:sz w:val="24"/>
          <w:szCs w:val="24"/>
        </w:rPr>
      </w:pPr>
      <w:r w:rsidRPr="0056171B">
        <w:rPr>
          <w:rFonts w:asciiTheme="majorBidi" w:hAnsiTheme="majorBidi" w:cstheme="majorBidi"/>
          <w:sz w:val="24"/>
          <w:szCs w:val="24"/>
        </w:rPr>
        <w:t>How do school leaders in Fujairah public schools conceptualize instructional leadership?</w:t>
      </w:r>
    </w:p>
    <w:p w14:paraId="07661FD7" w14:textId="77777777" w:rsidR="001F2134" w:rsidRPr="0056171B" w:rsidRDefault="001F2134" w:rsidP="001F2134">
      <w:pPr>
        <w:pStyle w:val="ListParagraph"/>
        <w:numPr>
          <w:ilvl w:val="0"/>
          <w:numId w:val="46"/>
        </w:numPr>
        <w:spacing w:after="200" w:line="276" w:lineRule="auto"/>
        <w:rPr>
          <w:rFonts w:asciiTheme="majorBidi" w:hAnsiTheme="majorBidi" w:cstheme="majorBidi"/>
          <w:sz w:val="24"/>
          <w:szCs w:val="24"/>
        </w:rPr>
      </w:pPr>
      <w:r w:rsidRPr="0056171B">
        <w:rPr>
          <w:rFonts w:asciiTheme="majorBidi" w:hAnsiTheme="majorBidi" w:cstheme="majorBidi"/>
          <w:sz w:val="24"/>
          <w:szCs w:val="24"/>
        </w:rPr>
        <w:t>How do these leaders relate their leadership practices to student’s achievement?</w:t>
      </w:r>
    </w:p>
    <w:p w14:paraId="7AC99767" w14:textId="04666766" w:rsidR="001F2134" w:rsidRPr="002C40A9" w:rsidRDefault="001F2134" w:rsidP="002C40A9">
      <w:pPr>
        <w:pStyle w:val="ListParagraph"/>
        <w:numPr>
          <w:ilvl w:val="0"/>
          <w:numId w:val="46"/>
        </w:numPr>
        <w:spacing w:after="200" w:line="276" w:lineRule="auto"/>
        <w:rPr>
          <w:rFonts w:asciiTheme="majorBidi" w:hAnsiTheme="majorBidi" w:cstheme="majorBidi"/>
          <w:sz w:val="24"/>
          <w:szCs w:val="24"/>
        </w:rPr>
      </w:pPr>
      <w:r w:rsidRPr="0056171B">
        <w:rPr>
          <w:rFonts w:asciiTheme="majorBidi" w:hAnsiTheme="majorBidi" w:cstheme="majorBidi"/>
          <w:sz w:val="24"/>
          <w:szCs w:val="24"/>
        </w:rPr>
        <w:t>What are the challenges and affordances for school leaders in Fujairah to adopt instructional leadership?</w:t>
      </w:r>
    </w:p>
    <w:p w14:paraId="22C23126" w14:textId="77777777" w:rsidR="001F2134" w:rsidRDefault="001F2134" w:rsidP="001F2134">
      <w:pPr>
        <w:rPr>
          <w:rFonts w:asciiTheme="majorBidi" w:hAnsiTheme="majorBidi" w:cstheme="majorBidi"/>
          <w:b/>
        </w:rPr>
      </w:pPr>
      <w:r w:rsidRPr="0035255E">
        <w:rPr>
          <w:rFonts w:asciiTheme="majorBidi" w:hAnsiTheme="majorBidi" w:cstheme="majorBidi"/>
          <w:b/>
        </w:rPr>
        <w:t xml:space="preserve">How long will you be in this study? </w:t>
      </w:r>
    </w:p>
    <w:p w14:paraId="0EE4337C" w14:textId="77777777" w:rsidR="001F2134" w:rsidRPr="0056171B" w:rsidRDefault="001F2134" w:rsidP="001F2134">
      <w:pPr>
        <w:rPr>
          <w:rFonts w:asciiTheme="majorBidi" w:hAnsiTheme="majorBidi" w:cstheme="majorBidi"/>
          <w:bCs/>
        </w:rPr>
      </w:pPr>
      <w:r>
        <w:rPr>
          <w:rFonts w:asciiTheme="majorBidi" w:hAnsiTheme="majorBidi" w:cstheme="majorBidi"/>
          <w:b/>
        </w:rPr>
        <w:t>Y</w:t>
      </w:r>
      <w:r w:rsidRPr="0035255E">
        <w:rPr>
          <w:rFonts w:asciiTheme="majorBidi" w:hAnsiTheme="majorBidi" w:cstheme="majorBidi"/>
          <w:bCs/>
        </w:rPr>
        <w:t xml:space="preserve">ou will be </w:t>
      </w:r>
      <w:r>
        <w:rPr>
          <w:rFonts w:asciiTheme="majorBidi" w:hAnsiTheme="majorBidi" w:cstheme="majorBidi"/>
          <w:bCs/>
        </w:rPr>
        <w:t xml:space="preserve">required to attend only one </w:t>
      </w:r>
      <w:r w:rsidRPr="0035255E">
        <w:rPr>
          <w:rFonts w:asciiTheme="majorBidi" w:hAnsiTheme="majorBidi" w:cstheme="majorBidi"/>
          <w:bCs/>
        </w:rPr>
        <w:t xml:space="preserve">interview </w:t>
      </w:r>
      <w:r>
        <w:rPr>
          <w:rFonts w:asciiTheme="majorBidi" w:hAnsiTheme="majorBidi" w:cstheme="majorBidi"/>
          <w:bCs/>
        </w:rPr>
        <w:t xml:space="preserve">for up to </w:t>
      </w:r>
      <w:r w:rsidRPr="0035255E">
        <w:rPr>
          <w:rFonts w:asciiTheme="majorBidi" w:hAnsiTheme="majorBidi" w:cstheme="majorBidi"/>
          <w:bCs/>
        </w:rPr>
        <w:t>60 minutes</w:t>
      </w:r>
      <w:r>
        <w:rPr>
          <w:rFonts w:asciiTheme="majorBidi" w:hAnsiTheme="majorBidi" w:cstheme="majorBidi"/>
          <w:bCs/>
        </w:rPr>
        <w:t xml:space="preserve"> </w:t>
      </w:r>
      <w:r w:rsidRPr="0035255E">
        <w:rPr>
          <w:rFonts w:asciiTheme="majorBidi" w:hAnsiTheme="majorBidi" w:cstheme="majorBidi"/>
          <w:bCs/>
        </w:rPr>
        <w:t xml:space="preserve">and </w:t>
      </w:r>
      <w:r>
        <w:rPr>
          <w:rFonts w:asciiTheme="majorBidi" w:hAnsiTheme="majorBidi" w:cstheme="majorBidi"/>
          <w:bCs/>
        </w:rPr>
        <w:t xml:space="preserve">respond to a </w:t>
      </w:r>
      <w:r w:rsidRPr="0035255E">
        <w:rPr>
          <w:rFonts w:asciiTheme="majorBidi" w:hAnsiTheme="majorBidi" w:cstheme="majorBidi"/>
          <w:bCs/>
        </w:rPr>
        <w:t xml:space="preserve">follow-up email </w:t>
      </w:r>
      <w:r>
        <w:rPr>
          <w:rFonts w:asciiTheme="majorBidi" w:hAnsiTheme="majorBidi" w:cstheme="majorBidi"/>
          <w:bCs/>
        </w:rPr>
        <w:t xml:space="preserve">to </w:t>
      </w:r>
      <w:r w:rsidRPr="0035255E">
        <w:rPr>
          <w:rFonts w:asciiTheme="majorBidi" w:hAnsiTheme="majorBidi" w:cstheme="majorBidi"/>
          <w:bCs/>
        </w:rPr>
        <w:t xml:space="preserve">offer </w:t>
      </w:r>
      <w:r>
        <w:rPr>
          <w:rFonts w:asciiTheme="majorBidi" w:hAnsiTheme="majorBidi" w:cstheme="majorBidi"/>
          <w:bCs/>
        </w:rPr>
        <w:t xml:space="preserve">your </w:t>
      </w:r>
      <w:r w:rsidRPr="0035255E">
        <w:rPr>
          <w:rFonts w:asciiTheme="majorBidi" w:hAnsiTheme="majorBidi" w:cstheme="majorBidi"/>
          <w:bCs/>
        </w:rPr>
        <w:t xml:space="preserve">feedback (if any) </w:t>
      </w:r>
      <w:r>
        <w:rPr>
          <w:rFonts w:asciiTheme="majorBidi" w:hAnsiTheme="majorBidi" w:cstheme="majorBidi"/>
          <w:bCs/>
        </w:rPr>
        <w:t xml:space="preserve">on </w:t>
      </w:r>
      <w:r w:rsidRPr="009E0B80">
        <w:rPr>
          <w:rFonts w:asciiTheme="majorBidi" w:hAnsiTheme="majorBidi" w:cstheme="majorBidi"/>
          <w:bCs/>
        </w:rPr>
        <w:t>the analyzed data collected from you at the time of the interview.</w:t>
      </w:r>
    </w:p>
    <w:p w14:paraId="6397C3C2" w14:textId="77777777" w:rsidR="001F2134" w:rsidRPr="0035255E" w:rsidRDefault="001F2134" w:rsidP="001F2134">
      <w:pPr>
        <w:rPr>
          <w:rFonts w:asciiTheme="majorBidi" w:hAnsiTheme="majorBidi" w:cstheme="majorBidi"/>
          <w:b/>
          <w:bCs/>
        </w:rPr>
      </w:pPr>
      <w:r w:rsidRPr="0035255E">
        <w:rPr>
          <w:rFonts w:asciiTheme="majorBidi" w:hAnsiTheme="majorBidi" w:cstheme="majorBidi"/>
          <w:b/>
          <w:bCs/>
        </w:rPr>
        <w:t>What are the study procedures?</w:t>
      </w:r>
    </w:p>
    <w:p w14:paraId="503DCDA8" w14:textId="41C3B809" w:rsidR="001F2134" w:rsidRPr="00784D35" w:rsidRDefault="001F2134" w:rsidP="001F2134">
      <w:pPr>
        <w:rPr>
          <w:rFonts w:asciiTheme="majorBidi" w:hAnsiTheme="majorBidi" w:cstheme="majorBidi"/>
          <w:bCs/>
        </w:rPr>
      </w:pPr>
      <w:r w:rsidRPr="0035255E">
        <w:rPr>
          <w:rFonts w:asciiTheme="majorBidi" w:hAnsiTheme="majorBidi" w:cstheme="majorBidi"/>
          <w:bCs/>
        </w:rPr>
        <w:t>If you agree to participate you will be asked to attend an</w:t>
      </w:r>
      <w:r>
        <w:rPr>
          <w:rFonts w:asciiTheme="majorBidi" w:hAnsiTheme="majorBidi" w:cstheme="majorBidi"/>
          <w:bCs/>
        </w:rPr>
        <w:t xml:space="preserve"> interview that will take up to </w:t>
      </w:r>
      <w:r w:rsidRPr="0035255E">
        <w:rPr>
          <w:rFonts w:asciiTheme="majorBidi" w:hAnsiTheme="majorBidi" w:cstheme="majorBidi"/>
          <w:bCs/>
        </w:rPr>
        <w:t>60 minutes</w:t>
      </w:r>
      <w:r>
        <w:rPr>
          <w:rFonts w:asciiTheme="majorBidi" w:hAnsiTheme="majorBidi" w:cstheme="majorBidi"/>
          <w:bCs/>
        </w:rPr>
        <w:t xml:space="preserve"> t</w:t>
      </w:r>
      <w:r w:rsidRPr="0035255E">
        <w:rPr>
          <w:rFonts w:asciiTheme="majorBidi" w:hAnsiTheme="majorBidi" w:cstheme="majorBidi"/>
          <w:bCs/>
        </w:rPr>
        <w:t>o complete</w:t>
      </w:r>
      <w:r>
        <w:rPr>
          <w:rFonts w:asciiTheme="majorBidi" w:hAnsiTheme="majorBidi" w:cstheme="majorBidi"/>
          <w:bCs/>
        </w:rPr>
        <w:t>. In order to participate in this study, you must agree</w:t>
      </w:r>
      <w:r w:rsidRPr="0035255E">
        <w:rPr>
          <w:rFonts w:asciiTheme="majorBidi" w:hAnsiTheme="majorBidi" w:cstheme="majorBidi"/>
          <w:bCs/>
        </w:rPr>
        <w:t xml:space="preserve"> to be audio-recorded</w:t>
      </w:r>
      <w:r>
        <w:rPr>
          <w:rFonts w:asciiTheme="majorBidi" w:hAnsiTheme="majorBidi" w:cstheme="majorBidi"/>
          <w:bCs/>
        </w:rPr>
        <w:t xml:space="preserve"> (if interviewed online)</w:t>
      </w:r>
      <w:r w:rsidRPr="0035255E">
        <w:rPr>
          <w:rFonts w:asciiTheme="majorBidi" w:hAnsiTheme="majorBidi" w:cstheme="majorBidi"/>
          <w:bCs/>
        </w:rPr>
        <w:t>.</w:t>
      </w:r>
      <w:r>
        <w:rPr>
          <w:rFonts w:asciiTheme="majorBidi" w:hAnsiTheme="majorBidi" w:cstheme="majorBidi"/>
          <w:bCs/>
        </w:rPr>
        <w:t xml:space="preserve"> </w:t>
      </w:r>
      <w:r w:rsidRPr="0035255E">
        <w:rPr>
          <w:rFonts w:asciiTheme="majorBidi" w:hAnsiTheme="majorBidi" w:cstheme="majorBidi"/>
          <w:bCs/>
        </w:rPr>
        <w:t xml:space="preserve">The interview will take place </w:t>
      </w:r>
      <w:r w:rsidR="00C26D11">
        <w:rPr>
          <w:rFonts w:asciiTheme="majorBidi" w:hAnsiTheme="majorBidi" w:cstheme="majorBidi"/>
          <w:bCs/>
        </w:rPr>
        <w:t>face to face or</w:t>
      </w:r>
      <w:r>
        <w:rPr>
          <w:rFonts w:asciiTheme="majorBidi" w:hAnsiTheme="majorBidi" w:cstheme="majorBidi"/>
          <w:bCs/>
        </w:rPr>
        <w:t xml:space="preserve"> virtually</w:t>
      </w:r>
      <w:r w:rsidRPr="0035255E">
        <w:rPr>
          <w:rFonts w:asciiTheme="majorBidi" w:hAnsiTheme="majorBidi" w:cstheme="majorBidi"/>
          <w:bCs/>
        </w:rPr>
        <w:t xml:space="preserve"> at a time that</w:t>
      </w:r>
      <w:r w:rsidR="00C26D11">
        <w:rPr>
          <w:rFonts w:asciiTheme="majorBidi" w:hAnsiTheme="majorBidi" w:cstheme="majorBidi"/>
          <w:bCs/>
        </w:rPr>
        <w:t xml:space="preserve"> is</w:t>
      </w:r>
      <w:r w:rsidRPr="0035255E">
        <w:rPr>
          <w:rFonts w:asciiTheme="majorBidi" w:hAnsiTheme="majorBidi" w:cstheme="majorBidi"/>
          <w:bCs/>
        </w:rPr>
        <w:t xml:space="preserve"> mutually agree</w:t>
      </w:r>
      <w:r w:rsidR="00C26D11">
        <w:rPr>
          <w:rFonts w:asciiTheme="majorBidi" w:hAnsiTheme="majorBidi" w:cstheme="majorBidi"/>
          <w:bCs/>
        </w:rPr>
        <w:t xml:space="preserve">d </w:t>
      </w:r>
      <w:r w:rsidRPr="0035255E">
        <w:rPr>
          <w:rFonts w:asciiTheme="majorBidi" w:hAnsiTheme="majorBidi" w:cstheme="majorBidi"/>
          <w:bCs/>
        </w:rPr>
        <w:t>upo</w:t>
      </w:r>
      <w:r w:rsidR="00C26D11">
        <w:rPr>
          <w:rFonts w:asciiTheme="majorBidi" w:hAnsiTheme="majorBidi" w:cstheme="majorBidi"/>
          <w:bCs/>
        </w:rPr>
        <w:t>n.</w:t>
      </w:r>
      <w:r>
        <w:rPr>
          <w:rFonts w:asciiTheme="majorBidi" w:hAnsiTheme="majorBidi" w:cstheme="majorBidi"/>
          <w:bCs/>
        </w:rPr>
        <w:t xml:space="preserve"> Four to </w:t>
      </w:r>
      <w:r w:rsidRPr="0035255E">
        <w:rPr>
          <w:rFonts w:asciiTheme="majorBidi" w:hAnsiTheme="majorBidi" w:cstheme="majorBidi"/>
          <w:bCs/>
        </w:rPr>
        <w:t>Six weeks after the interview, you will be sent a follow-up email that will require your attention</w:t>
      </w:r>
      <w:r>
        <w:rPr>
          <w:rFonts w:asciiTheme="majorBidi" w:hAnsiTheme="majorBidi" w:cstheme="majorBidi"/>
          <w:bCs/>
        </w:rPr>
        <w:t xml:space="preserve">. </w:t>
      </w:r>
      <w:r w:rsidRPr="0035255E">
        <w:rPr>
          <w:rFonts w:asciiTheme="majorBidi" w:hAnsiTheme="majorBidi" w:cstheme="majorBidi"/>
          <w:bCs/>
        </w:rPr>
        <w:t>The</w:t>
      </w:r>
      <w:r>
        <w:rPr>
          <w:rFonts w:asciiTheme="majorBidi" w:hAnsiTheme="majorBidi" w:cstheme="majorBidi"/>
          <w:bCs/>
        </w:rPr>
        <w:t xml:space="preserve"> follow-up email will request </w:t>
      </w:r>
      <w:r w:rsidRPr="0035255E">
        <w:rPr>
          <w:rFonts w:asciiTheme="majorBidi" w:hAnsiTheme="majorBidi" w:cstheme="majorBidi"/>
          <w:bCs/>
        </w:rPr>
        <w:t xml:space="preserve">feedback (if any) from you on the analyzed data collected from you at the time of the interview. </w:t>
      </w:r>
    </w:p>
    <w:p w14:paraId="6E077A40"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What are the risks and harms of participating in this study?</w:t>
      </w:r>
    </w:p>
    <w:p w14:paraId="2FE9C962" w14:textId="77777777" w:rsidR="001F2134" w:rsidRPr="00784D35" w:rsidRDefault="001F2134" w:rsidP="001F2134">
      <w:pPr>
        <w:rPr>
          <w:rFonts w:asciiTheme="majorBidi" w:hAnsiTheme="majorBidi" w:cstheme="majorBidi"/>
          <w:bCs/>
          <w:lang w:val="en-CA"/>
        </w:rPr>
      </w:pPr>
      <w:r w:rsidRPr="0035255E">
        <w:rPr>
          <w:rFonts w:asciiTheme="majorBidi" w:hAnsiTheme="majorBidi" w:cstheme="majorBidi"/>
          <w:bCs/>
        </w:rPr>
        <w:t>There are no known or anticipated risks or discomforts associated with participating in this study</w:t>
      </w:r>
      <w:r>
        <w:rPr>
          <w:rFonts w:asciiTheme="majorBidi" w:hAnsiTheme="majorBidi" w:cstheme="majorBidi"/>
          <w:bCs/>
        </w:rPr>
        <w:t>. However, you can stop the interview or withdraw from the study at any time should you experience discomfort or fatigue.</w:t>
      </w:r>
    </w:p>
    <w:p w14:paraId="36DF903D"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What are the benefits of participating in this study?</w:t>
      </w:r>
    </w:p>
    <w:p w14:paraId="39AD539F" w14:textId="59F17213" w:rsidR="001F2134" w:rsidRPr="00784D35" w:rsidRDefault="000B5D4D" w:rsidP="001F2134">
      <w:pPr>
        <w:rPr>
          <w:rFonts w:asciiTheme="majorBidi" w:hAnsiTheme="majorBidi" w:cstheme="majorBidi"/>
          <w:bCs/>
        </w:rPr>
      </w:pPr>
      <w:r w:rsidRPr="0035255E">
        <w:rPr>
          <w:rFonts w:asciiTheme="majorBidi" w:hAnsiTheme="majorBidi" w:cstheme="majorBidi"/>
          <w:bCs/>
        </w:rPr>
        <w:t>A possible benefit</w:t>
      </w:r>
      <w:r w:rsidR="001F2134" w:rsidRPr="0035255E">
        <w:rPr>
          <w:rFonts w:asciiTheme="majorBidi" w:hAnsiTheme="majorBidi" w:cstheme="majorBidi"/>
          <w:bCs/>
        </w:rPr>
        <w:t xml:space="preserve"> to you may be </w:t>
      </w:r>
      <w:r w:rsidR="001F2134">
        <w:rPr>
          <w:rFonts w:asciiTheme="majorBidi" w:hAnsiTheme="majorBidi" w:cstheme="majorBidi"/>
          <w:bCs/>
        </w:rPr>
        <w:t xml:space="preserve">a further </w:t>
      </w:r>
      <w:r w:rsidR="001F2134" w:rsidRPr="0035255E">
        <w:rPr>
          <w:rFonts w:asciiTheme="majorBidi" w:hAnsiTheme="majorBidi" w:cstheme="majorBidi"/>
          <w:bCs/>
        </w:rPr>
        <w:t xml:space="preserve">understanding </w:t>
      </w:r>
      <w:r w:rsidR="001F2134">
        <w:rPr>
          <w:rFonts w:asciiTheme="majorBidi" w:hAnsiTheme="majorBidi" w:cstheme="majorBidi"/>
          <w:bCs/>
        </w:rPr>
        <w:t xml:space="preserve">of </w:t>
      </w:r>
      <w:r w:rsidR="001F2134" w:rsidRPr="0035255E">
        <w:rPr>
          <w:rFonts w:asciiTheme="majorBidi" w:hAnsiTheme="majorBidi" w:cstheme="majorBidi"/>
          <w:bCs/>
        </w:rPr>
        <w:t xml:space="preserve">your role as </w:t>
      </w:r>
      <w:r w:rsidR="001F2134">
        <w:rPr>
          <w:rFonts w:asciiTheme="majorBidi" w:hAnsiTheme="majorBidi" w:cstheme="majorBidi"/>
          <w:bCs/>
        </w:rPr>
        <w:t xml:space="preserve">a school leader who is involved in supporting students’ achievement. You will also benefit from </w:t>
      </w:r>
      <w:r w:rsidR="001F2134" w:rsidRPr="0035255E">
        <w:rPr>
          <w:rFonts w:asciiTheme="majorBidi" w:hAnsiTheme="majorBidi" w:cstheme="majorBidi"/>
          <w:bCs/>
        </w:rPr>
        <w:t>reflect</w:t>
      </w:r>
      <w:r w:rsidR="001F2134">
        <w:rPr>
          <w:rFonts w:asciiTheme="majorBidi" w:hAnsiTheme="majorBidi" w:cstheme="majorBidi"/>
          <w:bCs/>
        </w:rPr>
        <w:t>ing</w:t>
      </w:r>
      <w:r w:rsidR="001F2134" w:rsidRPr="0035255E">
        <w:rPr>
          <w:rFonts w:asciiTheme="majorBidi" w:hAnsiTheme="majorBidi" w:cstheme="majorBidi"/>
          <w:bCs/>
        </w:rPr>
        <w:t xml:space="preserve"> on </w:t>
      </w:r>
      <w:r w:rsidR="001F2134">
        <w:rPr>
          <w:rFonts w:asciiTheme="majorBidi" w:hAnsiTheme="majorBidi" w:cstheme="majorBidi"/>
          <w:bCs/>
        </w:rPr>
        <w:t xml:space="preserve">your leadership practices and its related positive progress outcomes </w:t>
      </w:r>
      <w:r w:rsidR="001F2134" w:rsidRPr="0035255E">
        <w:rPr>
          <w:rFonts w:asciiTheme="majorBidi" w:hAnsiTheme="majorBidi" w:cstheme="majorBidi"/>
          <w:bCs/>
        </w:rPr>
        <w:t xml:space="preserve">in </w:t>
      </w:r>
      <w:r w:rsidR="001F2134">
        <w:rPr>
          <w:rFonts w:asciiTheme="majorBidi" w:hAnsiTheme="majorBidi" w:cstheme="majorBidi"/>
          <w:bCs/>
        </w:rPr>
        <w:t xml:space="preserve">Fujairah and the UAE </w:t>
      </w:r>
      <w:r w:rsidR="001F2134" w:rsidRPr="0035255E">
        <w:rPr>
          <w:rFonts w:asciiTheme="majorBidi" w:hAnsiTheme="majorBidi" w:cstheme="majorBidi"/>
          <w:bCs/>
        </w:rPr>
        <w:t xml:space="preserve">towards the education of all </w:t>
      </w:r>
      <w:r w:rsidR="001F2134">
        <w:rPr>
          <w:rFonts w:asciiTheme="majorBidi" w:hAnsiTheme="majorBidi" w:cstheme="majorBidi"/>
          <w:bCs/>
        </w:rPr>
        <w:t>students</w:t>
      </w:r>
      <w:r w:rsidR="001F2134" w:rsidRPr="0035255E">
        <w:rPr>
          <w:rFonts w:asciiTheme="majorBidi" w:hAnsiTheme="majorBidi" w:cstheme="majorBidi"/>
          <w:bCs/>
        </w:rPr>
        <w:t xml:space="preserve">. The possible benefits to society may be a further understanding of </w:t>
      </w:r>
      <w:r w:rsidR="001F2134" w:rsidRPr="0035255E">
        <w:rPr>
          <w:rFonts w:asciiTheme="majorBidi" w:hAnsiTheme="majorBidi" w:cstheme="majorBidi"/>
          <w:bCs/>
        </w:rPr>
        <w:lastRenderedPageBreak/>
        <w:t xml:space="preserve">how </w:t>
      </w:r>
      <w:r w:rsidR="00CD0437">
        <w:rPr>
          <w:rFonts w:asciiTheme="majorBidi" w:hAnsiTheme="majorBidi" w:cstheme="majorBidi"/>
          <w:bCs/>
        </w:rPr>
        <w:t>instructional</w:t>
      </w:r>
      <w:r w:rsidR="001F2134" w:rsidRPr="00C24877">
        <w:rPr>
          <w:rFonts w:asciiTheme="majorBidi" w:hAnsiTheme="majorBidi" w:cstheme="majorBidi"/>
          <w:bCs/>
        </w:rPr>
        <w:t xml:space="preserve"> leadership </w:t>
      </w:r>
      <w:r w:rsidR="008B5758">
        <w:rPr>
          <w:rFonts w:asciiTheme="majorBidi" w:hAnsiTheme="majorBidi" w:cstheme="majorBidi"/>
          <w:bCs/>
        </w:rPr>
        <w:t>is translated into</w:t>
      </w:r>
      <w:r w:rsidR="00366DD2">
        <w:rPr>
          <w:rFonts w:asciiTheme="majorBidi" w:hAnsiTheme="majorBidi" w:cstheme="majorBidi"/>
          <w:bCs/>
        </w:rPr>
        <w:t xml:space="preserve"> </w:t>
      </w:r>
      <w:r w:rsidR="001F2134" w:rsidRPr="00C24877">
        <w:rPr>
          <w:rFonts w:asciiTheme="majorBidi" w:hAnsiTheme="majorBidi" w:cstheme="majorBidi"/>
          <w:bCs/>
        </w:rPr>
        <w:t xml:space="preserve">practices </w:t>
      </w:r>
      <w:r w:rsidR="00366DD2">
        <w:rPr>
          <w:rFonts w:asciiTheme="majorBidi" w:hAnsiTheme="majorBidi" w:cstheme="majorBidi"/>
          <w:bCs/>
        </w:rPr>
        <w:t>that promote the</w:t>
      </w:r>
      <w:r w:rsidR="001F2134" w:rsidRPr="00C24877">
        <w:rPr>
          <w:rFonts w:asciiTheme="majorBidi" w:hAnsiTheme="majorBidi" w:cstheme="majorBidi"/>
          <w:bCs/>
        </w:rPr>
        <w:t xml:space="preserve"> development of more effective learning and teaching experience for our students.</w:t>
      </w:r>
    </w:p>
    <w:p w14:paraId="496DBDF9"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Ca</w:t>
      </w:r>
      <w:r>
        <w:rPr>
          <w:rFonts w:asciiTheme="majorBidi" w:hAnsiTheme="majorBidi" w:cstheme="majorBidi"/>
          <w:b/>
        </w:rPr>
        <w:t>n</w:t>
      </w:r>
      <w:r w:rsidRPr="0035255E">
        <w:rPr>
          <w:rFonts w:asciiTheme="majorBidi" w:hAnsiTheme="majorBidi" w:cstheme="majorBidi"/>
          <w:b/>
        </w:rPr>
        <w:t xml:space="preserve"> participants choose to leave the study?</w:t>
      </w:r>
    </w:p>
    <w:p w14:paraId="121DD0AD" w14:textId="39AD140B" w:rsidR="001F2134" w:rsidRPr="00784D35" w:rsidRDefault="001F2134" w:rsidP="001F2134">
      <w:pPr>
        <w:rPr>
          <w:rFonts w:asciiTheme="majorBidi" w:hAnsiTheme="majorBidi" w:cstheme="majorBidi"/>
          <w:bCs/>
        </w:rPr>
      </w:pPr>
      <w:r w:rsidRPr="0035255E">
        <w:rPr>
          <w:rFonts w:asciiTheme="majorBidi" w:hAnsiTheme="majorBidi" w:cstheme="majorBidi"/>
          <w:bCs/>
        </w:rPr>
        <w:t xml:space="preserve">If you decide to withdraw from the study, you have the right to request withdrawal of information collected about you. If you wish to have your information </w:t>
      </w:r>
      <w:r w:rsidR="005C4866" w:rsidRPr="0035255E">
        <w:rPr>
          <w:rFonts w:asciiTheme="majorBidi" w:hAnsiTheme="majorBidi" w:cstheme="majorBidi"/>
          <w:bCs/>
        </w:rPr>
        <w:t>removed,</w:t>
      </w:r>
      <w:r w:rsidRPr="0035255E">
        <w:rPr>
          <w:rFonts w:asciiTheme="majorBidi" w:hAnsiTheme="majorBidi" w:cstheme="majorBidi"/>
          <w:bCs/>
        </w:rPr>
        <w:t xml:space="preserve"> please let the researcher </w:t>
      </w:r>
      <w:r w:rsidR="005C4866" w:rsidRPr="0035255E">
        <w:rPr>
          <w:rFonts w:asciiTheme="majorBidi" w:hAnsiTheme="majorBidi" w:cstheme="majorBidi"/>
          <w:bCs/>
        </w:rPr>
        <w:t>know</w:t>
      </w:r>
      <w:r w:rsidRPr="0035255E">
        <w:rPr>
          <w:rFonts w:asciiTheme="majorBidi" w:hAnsiTheme="majorBidi" w:cstheme="majorBidi"/>
          <w:bCs/>
        </w:rPr>
        <w:t>.</w:t>
      </w:r>
    </w:p>
    <w:p w14:paraId="1CDB40CF" w14:textId="77777777" w:rsidR="001F2134" w:rsidRPr="0035255E" w:rsidRDefault="001F2134" w:rsidP="001F2134">
      <w:pPr>
        <w:rPr>
          <w:rFonts w:asciiTheme="majorBidi" w:hAnsiTheme="majorBidi" w:cstheme="majorBidi"/>
          <w:b/>
        </w:rPr>
      </w:pPr>
      <w:r w:rsidRPr="0035255E">
        <w:rPr>
          <w:rFonts w:asciiTheme="majorBidi" w:hAnsiTheme="majorBidi" w:cstheme="majorBidi"/>
          <w:b/>
        </w:rPr>
        <w:t>How will participants’ information be kept confidential?</w:t>
      </w:r>
    </w:p>
    <w:p w14:paraId="420AC4FD" w14:textId="58AC6074" w:rsidR="001F2134" w:rsidRPr="00784D35" w:rsidRDefault="001F2134" w:rsidP="00385DBB">
      <w:pPr>
        <w:rPr>
          <w:rFonts w:asciiTheme="majorBidi" w:hAnsiTheme="majorBidi" w:cstheme="majorBidi"/>
          <w:bCs/>
        </w:rPr>
      </w:pPr>
      <w:r w:rsidRPr="0035255E">
        <w:rPr>
          <w:rFonts w:asciiTheme="majorBidi" w:hAnsiTheme="majorBidi" w:cstheme="majorBidi"/>
          <w:bCs/>
        </w:rPr>
        <w:t xml:space="preserve">All participants’ names that will be used to communicate with them during the study process will be removed from the data collected at the interviews </w:t>
      </w:r>
      <w:r w:rsidR="005C4866" w:rsidRPr="0035255E">
        <w:rPr>
          <w:rFonts w:asciiTheme="majorBidi" w:hAnsiTheme="majorBidi" w:cstheme="majorBidi"/>
          <w:bCs/>
        </w:rPr>
        <w:t>and</w:t>
      </w:r>
      <w:r w:rsidRPr="0035255E">
        <w:rPr>
          <w:rFonts w:asciiTheme="majorBidi" w:hAnsiTheme="majorBidi" w:cstheme="majorBidi"/>
          <w:bCs/>
        </w:rPr>
        <w:t xml:space="preserve"> replaced with pseudonyms to preserve the anonymity and confidentiality of the participants. Data collected wil</w:t>
      </w:r>
      <w:r>
        <w:rPr>
          <w:rFonts w:asciiTheme="majorBidi" w:hAnsiTheme="majorBidi" w:cstheme="majorBidi"/>
          <w:bCs/>
        </w:rPr>
        <w:t xml:space="preserve">l be stored </w:t>
      </w:r>
      <w:r w:rsidRPr="0035255E">
        <w:rPr>
          <w:rFonts w:asciiTheme="majorBidi" w:hAnsiTheme="majorBidi" w:cstheme="majorBidi"/>
          <w:bCs/>
        </w:rPr>
        <w:t xml:space="preserve">electronically. Only </w:t>
      </w:r>
      <w:r>
        <w:rPr>
          <w:rFonts w:asciiTheme="majorBidi" w:hAnsiTheme="majorBidi" w:cstheme="majorBidi"/>
          <w:bCs/>
        </w:rPr>
        <w:t xml:space="preserve">the Principal Investigator </w:t>
      </w:r>
      <w:r w:rsidRPr="0035255E">
        <w:rPr>
          <w:rFonts w:asciiTheme="majorBidi" w:hAnsiTheme="majorBidi" w:cstheme="majorBidi"/>
          <w:bCs/>
        </w:rPr>
        <w:t>will have access to th</w:t>
      </w:r>
      <w:r w:rsidRPr="005A5255">
        <w:rPr>
          <w:rFonts w:asciiTheme="majorBidi" w:hAnsiTheme="majorBidi" w:cstheme="majorBidi"/>
          <w:bCs/>
        </w:rPr>
        <w:t>e data collected.</w:t>
      </w:r>
      <w:r w:rsidR="00385DBB">
        <w:rPr>
          <w:rFonts w:asciiTheme="majorBidi" w:hAnsiTheme="majorBidi" w:cstheme="majorBidi"/>
          <w:bCs/>
        </w:rPr>
        <w:t xml:space="preserve"> </w:t>
      </w:r>
      <w:r w:rsidRPr="0035255E">
        <w:rPr>
          <w:rFonts w:asciiTheme="majorBidi" w:hAnsiTheme="majorBidi" w:cstheme="majorBidi"/>
          <w:bCs/>
        </w:rPr>
        <w:t xml:space="preserve">Data </w:t>
      </w:r>
      <w:r>
        <w:rPr>
          <w:rFonts w:asciiTheme="majorBidi" w:hAnsiTheme="majorBidi" w:cstheme="majorBidi"/>
          <w:bCs/>
        </w:rPr>
        <w:t xml:space="preserve">collected </w:t>
      </w:r>
      <w:r w:rsidRPr="0035255E">
        <w:rPr>
          <w:rFonts w:asciiTheme="majorBidi" w:hAnsiTheme="majorBidi" w:cstheme="majorBidi"/>
          <w:bCs/>
        </w:rPr>
        <w:t xml:space="preserve">that contains identifiable information such as the Signed Letter of Information and Consent forms </w:t>
      </w:r>
      <w:r>
        <w:rPr>
          <w:rFonts w:asciiTheme="majorBidi" w:hAnsiTheme="majorBidi" w:cstheme="majorBidi"/>
          <w:bCs/>
        </w:rPr>
        <w:t xml:space="preserve">as well as audio recordings </w:t>
      </w:r>
      <w:r w:rsidRPr="0035255E">
        <w:rPr>
          <w:rFonts w:asciiTheme="majorBidi" w:hAnsiTheme="majorBidi" w:cstheme="majorBidi"/>
          <w:bCs/>
        </w:rPr>
        <w:t xml:space="preserve">will be kept </w:t>
      </w:r>
      <w:r>
        <w:rPr>
          <w:rFonts w:asciiTheme="majorBidi" w:hAnsiTheme="majorBidi" w:cstheme="majorBidi"/>
          <w:bCs/>
        </w:rPr>
        <w:t xml:space="preserve">securely in the researchers’ encrypted hard drives. </w:t>
      </w:r>
      <w:r w:rsidRPr="0035255E">
        <w:rPr>
          <w:rFonts w:asciiTheme="majorBidi" w:hAnsiTheme="majorBidi" w:cstheme="majorBidi"/>
          <w:bCs/>
        </w:rPr>
        <w:t xml:space="preserve">All </w:t>
      </w:r>
      <w:r>
        <w:rPr>
          <w:rFonts w:asciiTheme="majorBidi" w:hAnsiTheme="majorBidi" w:cstheme="majorBidi"/>
          <w:bCs/>
        </w:rPr>
        <w:t xml:space="preserve">interview </w:t>
      </w:r>
      <w:r w:rsidR="00390B35">
        <w:rPr>
          <w:rFonts w:asciiTheme="majorBidi" w:hAnsiTheme="majorBidi" w:cstheme="majorBidi"/>
          <w:bCs/>
        </w:rPr>
        <w:t>papers</w:t>
      </w:r>
      <w:r>
        <w:rPr>
          <w:rFonts w:asciiTheme="majorBidi" w:hAnsiTheme="majorBidi" w:cstheme="majorBidi"/>
          <w:bCs/>
        </w:rPr>
        <w:t xml:space="preserve"> with answers</w:t>
      </w:r>
      <w:r w:rsidRPr="0035255E">
        <w:rPr>
          <w:rFonts w:asciiTheme="majorBidi" w:hAnsiTheme="majorBidi" w:cstheme="majorBidi"/>
          <w:bCs/>
        </w:rPr>
        <w:t xml:space="preserve"> will be given pseudonyms to maintain anonymity and confidentiality.</w:t>
      </w:r>
    </w:p>
    <w:p w14:paraId="74855AE2" w14:textId="77777777" w:rsidR="00385DBB" w:rsidRDefault="001F2134" w:rsidP="00390B35">
      <w:pPr>
        <w:rPr>
          <w:rFonts w:asciiTheme="majorBidi" w:hAnsiTheme="majorBidi" w:cstheme="majorBidi"/>
          <w:b/>
        </w:rPr>
      </w:pPr>
      <w:r w:rsidRPr="0035255E">
        <w:rPr>
          <w:rFonts w:asciiTheme="majorBidi" w:hAnsiTheme="majorBidi" w:cstheme="majorBidi"/>
          <w:b/>
        </w:rPr>
        <w:t>What are the rights of participants?</w:t>
      </w:r>
    </w:p>
    <w:p w14:paraId="0DD13CA4" w14:textId="231EED61" w:rsidR="001F2134" w:rsidRPr="00390B35" w:rsidRDefault="001F2134" w:rsidP="00390B35">
      <w:pPr>
        <w:rPr>
          <w:rFonts w:asciiTheme="majorBidi" w:hAnsiTheme="majorBidi" w:cstheme="majorBidi"/>
          <w:b/>
        </w:rPr>
      </w:pPr>
      <w:r w:rsidRPr="0035255E">
        <w:rPr>
          <w:rFonts w:asciiTheme="majorBidi" w:hAnsiTheme="majorBidi" w:cstheme="majorBidi"/>
          <w:bCs/>
        </w:rPr>
        <w:t xml:space="preserve">Your participation in this study is voluntary. You may decide not to be in this study.  Even if you consent to participate you have the right to not answer individual questions or to withdraw from the study at any time.  If you choose not to participate or to leave the study at any time it will have no effect on your employment status and academic standing. </w:t>
      </w:r>
      <w:r w:rsidRPr="00C6255D">
        <w:rPr>
          <w:rFonts w:asciiTheme="majorBidi" w:hAnsiTheme="majorBidi" w:cstheme="majorBidi"/>
          <w:bCs/>
          <w:lang w:val="en-CA"/>
        </w:rPr>
        <w:t>We will give you new information that is learned during the study that might affect your decision to stay i</w:t>
      </w:r>
      <w:r>
        <w:rPr>
          <w:rFonts w:asciiTheme="majorBidi" w:hAnsiTheme="majorBidi" w:cstheme="majorBidi"/>
          <w:bCs/>
          <w:lang w:val="en-CA"/>
        </w:rPr>
        <w:t xml:space="preserve">n the study. </w:t>
      </w:r>
      <w:r w:rsidRPr="00C6255D">
        <w:rPr>
          <w:rFonts w:asciiTheme="majorBidi" w:hAnsiTheme="majorBidi" w:cstheme="majorBidi"/>
          <w:bCs/>
        </w:rPr>
        <w:t>You do not waive any legal right by signing this consent form</w:t>
      </w:r>
      <w:r>
        <w:rPr>
          <w:rFonts w:asciiTheme="majorBidi" w:hAnsiTheme="majorBidi" w:cstheme="majorBidi"/>
          <w:bCs/>
        </w:rPr>
        <w:t>.</w:t>
      </w:r>
    </w:p>
    <w:p w14:paraId="2F102543" w14:textId="77777777" w:rsidR="001F2134" w:rsidRDefault="001F2134" w:rsidP="001F2134">
      <w:pPr>
        <w:rPr>
          <w:rFonts w:asciiTheme="majorBidi" w:hAnsiTheme="majorBidi" w:cstheme="majorBidi"/>
          <w:b/>
        </w:rPr>
      </w:pPr>
      <w:r w:rsidRPr="0035255E">
        <w:rPr>
          <w:rFonts w:asciiTheme="majorBidi" w:hAnsiTheme="majorBidi" w:cstheme="majorBidi"/>
          <w:b/>
        </w:rPr>
        <w:t>Whom do participants contact for questions?</w:t>
      </w:r>
    </w:p>
    <w:p w14:paraId="19725256" w14:textId="77777777" w:rsidR="001F2134" w:rsidRPr="0035255E" w:rsidRDefault="001F2134" w:rsidP="001F2134">
      <w:pPr>
        <w:rPr>
          <w:rFonts w:asciiTheme="majorBidi" w:hAnsiTheme="majorBidi" w:cstheme="majorBidi"/>
          <w:bCs/>
        </w:rPr>
      </w:pPr>
      <w:r w:rsidRPr="0035255E">
        <w:rPr>
          <w:rFonts w:asciiTheme="majorBidi" w:hAnsiTheme="majorBidi" w:cstheme="majorBidi"/>
          <w:bCs/>
        </w:rPr>
        <w:t xml:space="preserve">If you have </w:t>
      </w:r>
      <w:r>
        <w:rPr>
          <w:rFonts w:asciiTheme="majorBidi" w:hAnsiTheme="majorBidi" w:cstheme="majorBidi"/>
          <w:bCs/>
        </w:rPr>
        <w:t xml:space="preserve">any </w:t>
      </w:r>
      <w:r w:rsidRPr="0035255E">
        <w:rPr>
          <w:rFonts w:asciiTheme="majorBidi" w:hAnsiTheme="majorBidi" w:cstheme="majorBidi"/>
          <w:bCs/>
        </w:rPr>
        <w:t xml:space="preserve">questions about this research </w:t>
      </w:r>
      <w:r w:rsidRPr="00331CD3">
        <w:rPr>
          <w:rFonts w:asciiTheme="majorBidi" w:hAnsiTheme="majorBidi" w:cstheme="majorBidi"/>
          <w:bCs/>
        </w:rPr>
        <w:t>study,</w:t>
      </w:r>
      <w:r w:rsidRPr="0035255E">
        <w:rPr>
          <w:rFonts w:asciiTheme="majorBidi" w:hAnsiTheme="majorBidi" w:cstheme="majorBidi"/>
          <w:bCs/>
        </w:rPr>
        <w:t xml:space="preserve"> please contact: </w:t>
      </w:r>
    </w:p>
    <w:p w14:paraId="51CD5C4C" w14:textId="77777777" w:rsidR="001F2134" w:rsidRPr="00331CD3" w:rsidRDefault="001F2134" w:rsidP="001F2134">
      <w:pPr>
        <w:spacing w:line="293" w:lineRule="atLeast"/>
        <w:rPr>
          <w:rFonts w:eastAsia="Calibri"/>
          <w:b/>
          <w:bCs/>
          <w:lang w:val="en-CA"/>
        </w:rPr>
      </w:pPr>
      <w:bookmarkStart w:id="140" w:name="_Hlk103764619"/>
      <w:r w:rsidRPr="00331CD3">
        <w:rPr>
          <w:rFonts w:eastAsia="Calibri"/>
          <w:b/>
          <w:bCs/>
          <w:lang w:val="en-CA"/>
        </w:rPr>
        <w:t>Principal Investigator:</w:t>
      </w:r>
    </w:p>
    <w:bookmarkEnd w:id="140"/>
    <w:p w14:paraId="4E5AAC25" w14:textId="77777777" w:rsidR="001F2134" w:rsidRPr="002C253B" w:rsidRDefault="001F2134" w:rsidP="001F2134">
      <w:pPr>
        <w:spacing w:line="293" w:lineRule="atLeast"/>
        <w:rPr>
          <w:rFonts w:eastAsia="Calibri"/>
          <w:lang w:val="en-CA"/>
        </w:rPr>
      </w:pPr>
      <w:r>
        <w:rPr>
          <w:rFonts w:eastAsia="Calibri"/>
          <w:lang w:val="en-CA"/>
        </w:rPr>
        <w:t>Shaimaa Mohamed Qareiny</w:t>
      </w:r>
    </w:p>
    <w:p w14:paraId="078AEDCC" w14:textId="70090D32" w:rsidR="001F2134" w:rsidRPr="002C253B" w:rsidRDefault="001F2134" w:rsidP="001F2134">
      <w:pPr>
        <w:spacing w:line="293" w:lineRule="atLeast"/>
        <w:rPr>
          <w:rFonts w:eastAsia="Calibri"/>
          <w:lang w:val="en-CA"/>
        </w:rPr>
      </w:pPr>
      <w:r>
        <w:rPr>
          <w:rFonts w:eastAsia="Calibri"/>
          <w:lang w:val="en-CA"/>
        </w:rPr>
        <w:lastRenderedPageBreak/>
        <w:t xml:space="preserve">A Postgraduate Master </w:t>
      </w:r>
      <w:proofErr w:type="gramStart"/>
      <w:r w:rsidR="000B5D4D">
        <w:rPr>
          <w:rFonts w:eastAsia="Calibri"/>
          <w:lang w:val="en-CA"/>
        </w:rPr>
        <w:t>degree</w:t>
      </w:r>
      <w:proofErr w:type="gramEnd"/>
      <w:r w:rsidR="000B5D4D">
        <w:rPr>
          <w:rFonts w:eastAsia="Calibri"/>
          <w:lang w:val="en-CA"/>
        </w:rPr>
        <w:t xml:space="preserve"> </w:t>
      </w:r>
      <w:r>
        <w:rPr>
          <w:rFonts w:eastAsia="Calibri"/>
          <w:lang w:val="en-CA"/>
        </w:rPr>
        <w:t xml:space="preserve">Student – Educational leadership </w:t>
      </w:r>
      <w:r w:rsidRPr="002C253B">
        <w:rPr>
          <w:rFonts w:eastAsia="Calibri"/>
          <w:lang w:val="en-CA"/>
        </w:rPr>
        <w:tab/>
      </w:r>
    </w:p>
    <w:p w14:paraId="745EE211" w14:textId="58FA8737" w:rsidR="001F2134" w:rsidRPr="00FD5029" w:rsidRDefault="001F2134" w:rsidP="00FD5029">
      <w:pPr>
        <w:spacing w:line="293" w:lineRule="atLeast"/>
        <w:rPr>
          <w:rFonts w:eastAsia="Calibri"/>
          <w:lang w:val="en-CA"/>
        </w:rPr>
      </w:pPr>
      <w:r w:rsidRPr="002C253B">
        <w:rPr>
          <w:rFonts w:eastAsia="Calibri"/>
          <w:lang w:val="en-CA"/>
        </w:rPr>
        <w:t>Department of Education, Abu Dhabi University</w:t>
      </w:r>
    </w:p>
    <w:p w14:paraId="15674B15" w14:textId="67619DCC" w:rsidR="00C72491" w:rsidRPr="00385DBB" w:rsidRDefault="001F2134" w:rsidP="00385DBB">
      <w:pPr>
        <w:spacing w:line="293" w:lineRule="atLeast"/>
        <w:jc w:val="center"/>
        <w:rPr>
          <w:rFonts w:eastAsia="Calibri"/>
          <w:b/>
        </w:rPr>
      </w:pPr>
      <w:r w:rsidRPr="00331CD3">
        <w:rPr>
          <w:rFonts w:eastAsia="Calibri"/>
          <w:b/>
        </w:rPr>
        <w:t xml:space="preserve">This letter is yours to keep for future reference. </w:t>
      </w:r>
    </w:p>
    <w:p w14:paraId="1DBEC669" w14:textId="6F670C7F" w:rsidR="001F2134" w:rsidRPr="001F2134" w:rsidRDefault="001F2134" w:rsidP="001F2134">
      <w:pPr>
        <w:pStyle w:val="Caption"/>
        <w:jc w:val="center"/>
      </w:pPr>
      <w:bookmarkStart w:id="141" w:name="_Toc150340763"/>
      <w:r>
        <w:rPr>
          <w:noProof/>
        </w:rPr>
        <w:lastRenderedPageBreak/>
        <w:drawing>
          <wp:anchor distT="0" distB="0" distL="114300" distR="114300" simplePos="0" relativeHeight="251661312" behindDoc="0" locked="0" layoutInCell="1" allowOverlap="1" wp14:anchorId="7F1C469E" wp14:editId="402A0D76">
            <wp:simplePos x="0" y="0"/>
            <wp:positionH relativeFrom="column">
              <wp:posOffset>33020</wp:posOffset>
            </wp:positionH>
            <wp:positionV relativeFrom="paragraph">
              <wp:posOffset>263995</wp:posOffset>
            </wp:positionV>
            <wp:extent cx="5797550" cy="7957185"/>
            <wp:effectExtent l="0" t="0" r="0" b="5715"/>
            <wp:wrapThrough wrapText="bothSides">
              <wp:wrapPolygon edited="0">
                <wp:start x="0" y="0"/>
                <wp:lineTo x="0" y="21564"/>
                <wp:lineTo x="21505" y="21564"/>
                <wp:lineTo x="21505" y="0"/>
                <wp:lineTo x="0" y="0"/>
              </wp:wrapPolygon>
            </wp:wrapThrough>
            <wp:docPr id="143952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4412" name=""/>
                    <pic:cNvPicPr/>
                  </pic:nvPicPr>
                  <pic:blipFill rotWithShape="1">
                    <a:blip r:embed="rId16">
                      <a:extLst>
                        <a:ext uri="{28A0092B-C50C-407E-A947-70E740481C1C}">
                          <a14:useLocalDpi xmlns:a14="http://schemas.microsoft.com/office/drawing/2010/main" val="0"/>
                        </a:ext>
                      </a:extLst>
                    </a:blip>
                    <a:srcRect l="31539" t="14130" r="35769" b="6097"/>
                    <a:stretch/>
                  </pic:blipFill>
                  <pic:spPr bwMode="auto">
                    <a:xfrm>
                      <a:off x="0" y="0"/>
                      <a:ext cx="5797550" cy="795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0EFE">
        <w:t xml:space="preserve">Appendix  </w:t>
      </w:r>
      <w:fldSimple w:instr=" SEQ Appendix_ \* ALPHABETIC ">
        <w:r w:rsidR="00230EFE">
          <w:rPr>
            <w:noProof/>
          </w:rPr>
          <w:t>C</w:t>
        </w:r>
      </w:fldSimple>
      <w:r w:rsidR="00230EFE">
        <w:t xml:space="preserve">: </w:t>
      </w:r>
      <w:r>
        <w:t>University Approval</w:t>
      </w:r>
      <w:bookmarkStart w:id="142" w:name="_Toc147260044"/>
      <w:bookmarkEnd w:id="141"/>
    </w:p>
    <w:p w14:paraId="6915036A" w14:textId="4C081FF2" w:rsidR="000D5C35" w:rsidRPr="001F2134" w:rsidRDefault="00230EFE" w:rsidP="001F2134">
      <w:pPr>
        <w:pStyle w:val="Caption"/>
        <w:jc w:val="center"/>
        <w:rPr>
          <w:b w:val="0"/>
          <w:bCs w:val="0"/>
        </w:rPr>
      </w:pPr>
      <w:bookmarkStart w:id="143" w:name="_Toc150340764"/>
      <w:bookmarkEnd w:id="142"/>
      <w:r>
        <w:lastRenderedPageBreak/>
        <w:t xml:space="preserve">Appendix  </w:t>
      </w:r>
      <w:fldSimple w:instr=" SEQ Appendix_ \* ALPHABETIC ">
        <w:r>
          <w:rPr>
            <w:noProof/>
          </w:rPr>
          <w:t>D</w:t>
        </w:r>
      </w:fldSimple>
      <w:r>
        <w:t xml:space="preserve">: </w:t>
      </w:r>
      <w:r w:rsidR="001F2134">
        <w:t>Consent Form</w:t>
      </w:r>
      <w:bookmarkEnd w:id="143"/>
    </w:p>
    <w:p w14:paraId="231DAB2A" w14:textId="77777777" w:rsidR="001F2134" w:rsidRPr="001F2134" w:rsidRDefault="001F2134" w:rsidP="001F2134">
      <w:pPr>
        <w:spacing w:line="240" w:lineRule="auto"/>
        <w:rPr>
          <w:rFonts w:eastAsia="MS Mincho"/>
          <w:b/>
          <w:szCs w:val="24"/>
        </w:rPr>
      </w:pPr>
      <w:r w:rsidRPr="001F2134">
        <w:rPr>
          <w:rFonts w:eastAsia="MS Mincho"/>
          <w:b/>
          <w:szCs w:val="24"/>
        </w:rPr>
        <w:t>Project Title</w:t>
      </w:r>
    </w:p>
    <w:p w14:paraId="56412DEF" w14:textId="6EBE54B0" w:rsidR="001F2134" w:rsidRPr="001F2134" w:rsidRDefault="001F2134" w:rsidP="001F2134">
      <w:pPr>
        <w:rPr>
          <w:szCs w:val="24"/>
        </w:rPr>
      </w:pPr>
      <w:r w:rsidRPr="001F2134">
        <w:rPr>
          <w:szCs w:val="24"/>
        </w:rPr>
        <w:t>Investigating Leaders’ Perspectives and Practices towards Instructional Leadership: A Focus on Student Achievement in Fujairah’s Public Schools</w:t>
      </w:r>
    </w:p>
    <w:p w14:paraId="1D8C1B45" w14:textId="77777777" w:rsidR="001F2134" w:rsidRPr="001F2134" w:rsidRDefault="001F2134" w:rsidP="001F2134">
      <w:pPr>
        <w:spacing w:line="240" w:lineRule="auto"/>
        <w:rPr>
          <w:rFonts w:eastAsia="MS Mincho"/>
          <w:b/>
          <w:szCs w:val="24"/>
        </w:rPr>
      </w:pPr>
      <w:r w:rsidRPr="001F2134">
        <w:rPr>
          <w:rFonts w:eastAsia="MS Mincho"/>
          <w:b/>
          <w:szCs w:val="24"/>
        </w:rPr>
        <w:t>Document Title</w:t>
      </w:r>
    </w:p>
    <w:p w14:paraId="25F23AE9" w14:textId="16C3D29C" w:rsidR="001F2134" w:rsidRPr="001F2134" w:rsidRDefault="001F2134" w:rsidP="001F2134">
      <w:pPr>
        <w:spacing w:line="240" w:lineRule="auto"/>
        <w:rPr>
          <w:rFonts w:eastAsia="MS Mincho"/>
          <w:b/>
          <w:szCs w:val="24"/>
        </w:rPr>
      </w:pPr>
      <w:r w:rsidRPr="001F2134">
        <w:rPr>
          <w:rFonts w:eastAsia="Cambria"/>
          <w:szCs w:val="24"/>
        </w:rPr>
        <w:t>Letter of Information and Consent</w:t>
      </w:r>
    </w:p>
    <w:p w14:paraId="58CACDCA" w14:textId="77777777" w:rsidR="001F2134" w:rsidRPr="001F2134" w:rsidRDefault="001F2134" w:rsidP="001F2134">
      <w:pPr>
        <w:spacing w:line="293" w:lineRule="atLeast"/>
        <w:rPr>
          <w:rFonts w:eastAsia="Calibri"/>
          <w:b/>
          <w:bCs/>
          <w:szCs w:val="24"/>
          <w:lang w:val="en-CA"/>
        </w:rPr>
      </w:pPr>
      <w:r w:rsidRPr="001F2134">
        <w:rPr>
          <w:rFonts w:eastAsia="Calibri"/>
          <w:b/>
          <w:bCs/>
          <w:szCs w:val="24"/>
          <w:lang w:val="en-CA"/>
        </w:rPr>
        <w:t>Principal Investigator:</w:t>
      </w:r>
    </w:p>
    <w:p w14:paraId="7745B3B8" w14:textId="77777777" w:rsidR="001F2134" w:rsidRPr="001F2134" w:rsidRDefault="001F2134" w:rsidP="001F2134">
      <w:pPr>
        <w:spacing w:line="293" w:lineRule="atLeast"/>
        <w:rPr>
          <w:rFonts w:eastAsia="Calibri"/>
          <w:szCs w:val="24"/>
          <w:lang w:val="en-CA"/>
        </w:rPr>
      </w:pPr>
      <w:r w:rsidRPr="001F2134">
        <w:rPr>
          <w:rFonts w:eastAsia="Calibri"/>
          <w:szCs w:val="24"/>
          <w:lang w:val="en-CA"/>
        </w:rPr>
        <w:t>Shaimaa Mohamed Qareiny</w:t>
      </w:r>
    </w:p>
    <w:p w14:paraId="480C84EB" w14:textId="77777777" w:rsidR="001F2134" w:rsidRPr="001F2134" w:rsidRDefault="001F2134" w:rsidP="001F2134">
      <w:pPr>
        <w:spacing w:line="293" w:lineRule="atLeast"/>
        <w:rPr>
          <w:rFonts w:eastAsia="Calibri"/>
          <w:szCs w:val="24"/>
          <w:lang w:val="en-CA"/>
        </w:rPr>
      </w:pPr>
      <w:r w:rsidRPr="001F2134">
        <w:rPr>
          <w:rFonts w:eastAsia="Calibri"/>
          <w:szCs w:val="24"/>
          <w:lang w:val="en-CA"/>
        </w:rPr>
        <w:t xml:space="preserve">A Postgraduate Master Student – Educational leadership </w:t>
      </w:r>
      <w:r w:rsidRPr="001F2134">
        <w:rPr>
          <w:rFonts w:eastAsia="Calibri"/>
          <w:szCs w:val="24"/>
          <w:lang w:val="en-CA"/>
        </w:rPr>
        <w:tab/>
      </w:r>
    </w:p>
    <w:p w14:paraId="6ADFAE8B" w14:textId="247486D3" w:rsidR="001F2134" w:rsidRDefault="001F2134" w:rsidP="00385DBB">
      <w:pPr>
        <w:spacing w:line="293" w:lineRule="atLeast"/>
        <w:rPr>
          <w:rFonts w:eastAsia="Calibri"/>
          <w:szCs w:val="24"/>
          <w:lang w:val="en-CA"/>
        </w:rPr>
      </w:pPr>
      <w:r w:rsidRPr="001F2134">
        <w:rPr>
          <w:rFonts w:eastAsia="Calibri"/>
          <w:szCs w:val="24"/>
          <w:lang w:val="en-CA"/>
        </w:rPr>
        <w:t>Department of Education, Abu Dhabi University</w:t>
      </w:r>
    </w:p>
    <w:p w14:paraId="2F91BA5A" w14:textId="77777777" w:rsidR="00385DBB" w:rsidRPr="001F2134" w:rsidRDefault="00385DBB" w:rsidP="00385DBB">
      <w:pPr>
        <w:spacing w:line="293" w:lineRule="atLeast"/>
        <w:rPr>
          <w:rFonts w:eastAsia="Calibri"/>
          <w:szCs w:val="24"/>
          <w:lang w:val="en-CA"/>
        </w:rPr>
      </w:pPr>
    </w:p>
    <w:p w14:paraId="584A8604" w14:textId="51BF4A78" w:rsidR="001F2134" w:rsidRPr="001F2134" w:rsidRDefault="001F2134" w:rsidP="001F2134">
      <w:pPr>
        <w:spacing w:line="240" w:lineRule="auto"/>
        <w:rPr>
          <w:rFonts w:eastAsia="MS Mincho"/>
          <w:bCs/>
          <w:szCs w:val="24"/>
        </w:rPr>
      </w:pPr>
      <w:r w:rsidRPr="001F2134">
        <w:rPr>
          <w:rFonts w:eastAsia="MS Mincho"/>
          <w:bCs/>
          <w:szCs w:val="24"/>
        </w:rPr>
        <w:t>I have read the Letter of Information, have had the nature of the study explained to me and I agree to participate. All questions have been answered to my satisfaction.</w:t>
      </w:r>
    </w:p>
    <w:p w14:paraId="40DF9C03" w14:textId="082F0FC0" w:rsidR="001F2134" w:rsidRPr="001F2134" w:rsidRDefault="001F2134" w:rsidP="001F2134">
      <w:pPr>
        <w:spacing w:line="240" w:lineRule="auto"/>
        <w:rPr>
          <w:rFonts w:eastAsia="MS Mincho"/>
          <w:bCs/>
          <w:iCs/>
          <w:szCs w:val="24"/>
        </w:rPr>
      </w:pPr>
      <w:r w:rsidRPr="001F2134">
        <w:rPr>
          <w:rFonts w:eastAsia="MS Mincho"/>
          <w:bCs/>
          <w:iCs/>
          <w:szCs w:val="24"/>
        </w:rPr>
        <w:t xml:space="preserve">I consent to the use of unidentified quotes obtained during the study in the dissemination of this </w:t>
      </w:r>
      <w:r w:rsidR="00CD0437" w:rsidRPr="001F2134">
        <w:rPr>
          <w:rFonts w:eastAsia="MS Mincho"/>
          <w:bCs/>
          <w:iCs/>
          <w:szCs w:val="24"/>
        </w:rPr>
        <w:t>research.</w:t>
      </w:r>
      <w:r w:rsidRPr="001F2134">
        <w:rPr>
          <w:rFonts w:eastAsia="MS Mincho"/>
          <w:bCs/>
          <w:iCs/>
          <w:szCs w:val="24"/>
        </w:rPr>
        <w:t xml:space="preserve"> </w:t>
      </w:r>
    </w:p>
    <w:p w14:paraId="50C00301" w14:textId="71D38005" w:rsidR="001F2134" w:rsidRPr="001F2134" w:rsidRDefault="001F2134" w:rsidP="001F2134">
      <w:pPr>
        <w:spacing w:line="240" w:lineRule="auto"/>
        <w:rPr>
          <w:rFonts w:eastAsia="MS Mincho"/>
          <w:b/>
          <w:bCs/>
          <w:iCs/>
          <w:szCs w:val="24"/>
        </w:rPr>
      </w:pPr>
      <w:r w:rsidRPr="001F2134">
        <w:rPr>
          <w:rFonts w:eastAsia="MS Mincho"/>
          <w:b/>
          <w:bCs/>
          <w:iCs/>
          <w:szCs w:val="24"/>
        </w:rPr>
        <w:fldChar w:fldCharType="begin">
          <w:ffData>
            <w:name w:val="Check1"/>
            <w:enabled/>
            <w:calcOnExit w:val="0"/>
            <w:checkBox>
              <w:sizeAuto/>
              <w:default w:val="0"/>
            </w:checkBox>
          </w:ffData>
        </w:fldChar>
      </w:r>
      <w:r w:rsidRPr="001F2134">
        <w:rPr>
          <w:rFonts w:eastAsia="MS Mincho"/>
          <w:b/>
          <w:bCs/>
          <w:iCs/>
          <w:szCs w:val="24"/>
        </w:rPr>
        <w:instrText xml:space="preserve"> FORMCHECKBOX </w:instrText>
      </w:r>
      <w:r w:rsidR="009E0711">
        <w:rPr>
          <w:rFonts w:eastAsia="MS Mincho"/>
          <w:b/>
          <w:bCs/>
          <w:iCs/>
          <w:szCs w:val="24"/>
        </w:rPr>
      </w:r>
      <w:r w:rsidR="009E0711">
        <w:rPr>
          <w:rFonts w:eastAsia="MS Mincho"/>
          <w:b/>
          <w:bCs/>
          <w:iCs/>
          <w:szCs w:val="24"/>
        </w:rPr>
        <w:fldChar w:fldCharType="separate"/>
      </w:r>
      <w:r w:rsidRPr="001F2134">
        <w:rPr>
          <w:rFonts w:eastAsia="MS Mincho"/>
          <w:b/>
          <w:bCs/>
          <w:iCs/>
          <w:szCs w:val="24"/>
        </w:rPr>
        <w:fldChar w:fldCharType="end"/>
      </w:r>
      <w:r w:rsidRPr="001F2134">
        <w:rPr>
          <w:rFonts w:eastAsia="MS Mincho"/>
          <w:b/>
          <w:bCs/>
          <w:iCs/>
          <w:szCs w:val="24"/>
        </w:rPr>
        <w:t xml:space="preserve"> YES </w:t>
      </w:r>
      <w:r w:rsidRPr="001F2134">
        <w:rPr>
          <w:rFonts w:eastAsia="MS Mincho"/>
          <w:b/>
          <w:bCs/>
          <w:iCs/>
          <w:szCs w:val="24"/>
        </w:rPr>
        <w:fldChar w:fldCharType="begin">
          <w:ffData>
            <w:name w:val="Check2"/>
            <w:enabled/>
            <w:calcOnExit w:val="0"/>
            <w:checkBox>
              <w:sizeAuto/>
              <w:default w:val="0"/>
            </w:checkBox>
          </w:ffData>
        </w:fldChar>
      </w:r>
      <w:r w:rsidRPr="001F2134">
        <w:rPr>
          <w:rFonts w:eastAsia="MS Mincho"/>
          <w:b/>
          <w:bCs/>
          <w:iCs/>
          <w:szCs w:val="24"/>
        </w:rPr>
        <w:instrText xml:space="preserve"> FORMCHECKBOX </w:instrText>
      </w:r>
      <w:r w:rsidR="009E0711">
        <w:rPr>
          <w:rFonts w:eastAsia="MS Mincho"/>
          <w:b/>
          <w:bCs/>
          <w:iCs/>
          <w:szCs w:val="24"/>
        </w:rPr>
      </w:r>
      <w:r w:rsidR="009E0711">
        <w:rPr>
          <w:rFonts w:eastAsia="MS Mincho"/>
          <w:b/>
          <w:bCs/>
          <w:iCs/>
          <w:szCs w:val="24"/>
        </w:rPr>
        <w:fldChar w:fldCharType="separate"/>
      </w:r>
      <w:r w:rsidRPr="001F2134">
        <w:rPr>
          <w:rFonts w:eastAsia="MS Mincho"/>
          <w:b/>
          <w:bCs/>
          <w:iCs/>
          <w:szCs w:val="24"/>
        </w:rPr>
        <w:fldChar w:fldCharType="end"/>
      </w:r>
      <w:r w:rsidRPr="001F2134">
        <w:rPr>
          <w:rFonts w:eastAsia="MS Mincho"/>
          <w:b/>
          <w:bCs/>
          <w:iCs/>
          <w:szCs w:val="24"/>
        </w:rPr>
        <w:t xml:space="preserve"> NO</w:t>
      </w:r>
    </w:p>
    <w:p w14:paraId="71402450" w14:textId="459DD598" w:rsidR="001F2134" w:rsidRPr="001F2134" w:rsidRDefault="001F2134" w:rsidP="001F2134">
      <w:pPr>
        <w:tabs>
          <w:tab w:val="left" w:pos="360"/>
          <w:tab w:val="left" w:pos="5040"/>
        </w:tabs>
        <w:spacing w:line="240" w:lineRule="auto"/>
        <w:contextualSpacing/>
        <w:rPr>
          <w:snapToGrid w:val="0"/>
          <w:szCs w:val="24"/>
        </w:rPr>
      </w:pPr>
      <w:r w:rsidRPr="001F2134">
        <w:rPr>
          <w:snapToGrid w:val="0"/>
          <w:szCs w:val="24"/>
        </w:rPr>
        <w:t>I agree to be audio-recorded in this research (if interviewed online)</w:t>
      </w:r>
    </w:p>
    <w:p w14:paraId="44BE00EE" w14:textId="77777777" w:rsidR="001F2134" w:rsidRPr="001F2134" w:rsidRDefault="001F2134" w:rsidP="001F2134">
      <w:pPr>
        <w:tabs>
          <w:tab w:val="left" w:pos="360"/>
          <w:tab w:val="left" w:pos="5040"/>
        </w:tabs>
        <w:spacing w:line="240" w:lineRule="auto"/>
        <w:contextualSpacing/>
        <w:rPr>
          <w:rFonts w:ascii="Arial" w:hAnsi="Arial"/>
          <w:snapToGrid w:val="0"/>
          <w:szCs w:val="24"/>
        </w:rPr>
      </w:pPr>
    </w:p>
    <w:p w14:paraId="48368BA5" w14:textId="77777777" w:rsidR="001F2134" w:rsidRPr="001F2134" w:rsidRDefault="001F2134" w:rsidP="001F2134">
      <w:pPr>
        <w:tabs>
          <w:tab w:val="left" w:pos="360"/>
          <w:tab w:val="left" w:pos="5040"/>
        </w:tabs>
        <w:spacing w:line="240" w:lineRule="auto"/>
        <w:contextualSpacing/>
        <w:rPr>
          <w:rFonts w:ascii="Arial" w:hAnsi="Arial"/>
          <w:b/>
          <w:iCs/>
          <w:snapToGrid w:val="0"/>
          <w:szCs w:val="24"/>
        </w:rPr>
      </w:pPr>
      <w:r w:rsidRPr="001F2134">
        <w:rPr>
          <w:rFonts w:ascii="Arial" w:hAnsi="Arial"/>
          <w:b/>
          <w:iCs/>
          <w:snapToGrid w:val="0"/>
          <w:szCs w:val="24"/>
        </w:rPr>
        <w:fldChar w:fldCharType="begin">
          <w:ffData>
            <w:name w:val="Check1"/>
            <w:enabled/>
            <w:calcOnExit w:val="0"/>
            <w:checkBox>
              <w:sizeAuto/>
              <w:default w:val="0"/>
            </w:checkBox>
          </w:ffData>
        </w:fldChar>
      </w:r>
      <w:r w:rsidRPr="001F2134">
        <w:rPr>
          <w:rFonts w:ascii="Arial" w:hAnsi="Arial"/>
          <w:b/>
          <w:iCs/>
          <w:snapToGrid w:val="0"/>
          <w:szCs w:val="24"/>
        </w:rPr>
        <w:instrText xml:space="preserve"> FORMCHECKBOX </w:instrText>
      </w:r>
      <w:r w:rsidR="009E0711">
        <w:rPr>
          <w:rFonts w:ascii="Arial" w:hAnsi="Arial"/>
          <w:b/>
          <w:iCs/>
          <w:snapToGrid w:val="0"/>
          <w:szCs w:val="24"/>
        </w:rPr>
      </w:r>
      <w:r w:rsidR="009E0711">
        <w:rPr>
          <w:rFonts w:ascii="Arial" w:hAnsi="Arial"/>
          <w:b/>
          <w:iCs/>
          <w:snapToGrid w:val="0"/>
          <w:szCs w:val="24"/>
        </w:rPr>
        <w:fldChar w:fldCharType="separate"/>
      </w:r>
      <w:r w:rsidRPr="001F2134">
        <w:rPr>
          <w:rFonts w:ascii="Arial" w:hAnsi="Arial"/>
          <w:b/>
          <w:iCs/>
          <w:snapToGrid w:val="0"/>
          <w:szCs w:val="24"/>
        </w:rPr>
        <w:fldChar w:fldCharType="end"/>
      </w:r>
      <w:r w:rsidRPr="001F2134">
        <w:rPr>
          <w:rFonts w:ascii="Arial" w:hAnsi="Arial"/>
          <w:b/>
          <w:iCs/>
          <w:snapToGrid w:val="0"/>
          <w:szCs w:val="24"/>
        </w:rPr>
        <w:t xml:space="preserve"> </w:t>
      </w:r>
      <w:r w:rsidRPr="001F2134">
        <w:rPr>
          <w:b/>
          <w:iCs/>
          <w:snapToGrid w:val="0"/>
          <w:szCs w:val="24"/>
        </w:rPr>
        <w:t xml:space="preserve">YES </w:t>
      </w:r>
      <w:r w:rsidRPr="001F2134">
        <w:rPr>
          <w:b/>
          <w:iCs/>
          <w:snapToGrid w:val="0"/>
          <w:szCs w:val="24"/>
        </w:rPr>
        <w:fldChar w:fldCharType="begin">
          <w:ffData>
            <w:name w:val="Check2"/>
            <w:enabled/>
            <w:calcOnExit w:val="0"/>
            <w:checkBox>
              <w:sizeAuto/>
              <w:default w:val="0"/>
            </w:checkBox>
          </w:ffData>
        </w:fldChar>
      </w:r>
      <w:r w:rsidRPr="001F2134">
        <w:rPr>
          <w:b/>
          <w:iCs/>
          <w:snapToGrid w:val="0"/>
          <w:szCs w:val="24"/>
        </w:rPr>
        <w:instrText xml:space="preserve"> FORMCHECKBOX </w:instrText>
      </w:r>
      <w:r w:rsidR="009E0711">
        <w:rPr>
          <w:b/>
          <w:iCs/>
          <w:snapToGrid w:val="0"/>
          <w:szCs w:val="24"/>
        </w:rPr>
      </w:r>
      <w:r w:rsidR="009E0711">
        <w:rPr>
          <w:b/>
          <w:iCs/>
          <w:snapToGrid w:val="0"/>
          <w:szCs w:val="24"/>
        </w:rPr>
        <w:fldChar w:fldCharType="separate"/>
      </w:r>
      <w:r w:rsidRPr="001F2134">
        <w:rPr>
          <w:b/>
          <w:iCs/>
          <w:snapToGrid w:val="0"/>
          <w:szCs w:val="24"/>
        </w:rPr>
        <w:fldChar w:fldCharType="end"/>
      </w:r>
      <w:r w:rsidRPr="001F2134">
        <w:rPr>
          <w:b/>
          <w:iCs/>
          <w:snapToGrid w:val="0"/>
          <w:szCs w:val="24"/>
        </w:rPr>
        <w:t xml:space="preserve"> NO</w:t>
      </w:r>
    </w:p>
    <w:p w14:paraId="4147AD0D" w14:textId="59E3298A" w:rsidR="001F2134" w:rsidRPr="001F2134" w:rsidRDefault="001F2134" w:rsidP="001F2134">
      <w:pPr>
        <w:spacing w:line="240" w:lineRule="auto"/>
        <w:rPr>
          <w:rFonts w:eastAsia="MS Mincho"/>
          <w:bCs/>
          <w:szCs w:val="24"/>
        </w:rPr>
      </w:pPr>
      <w:r w:rsidRPr="001F2134">
        <w:rPr>
          <w:rFonts w:eastAsia="MS Mincho"/>
          <w:bCs/>
          <w:szCs w:val="24"/>
        </w:rPr>
        <w:t>___________________</w:t>
      </w:r>
      <w:r w:rsidRPr="001F2134">
        <w:rPr>
          <w:rFonts w:eastAsia="MS Mincho"/>
          <w:bCs/>
          <w:szCs w:val="24"/>
        </w:rPr>
        <w:tab/>
        <w:t>_________________</w:t>
      </w:r>
      <w:r w:rsidRPr="001F2134">
        <w:rPr>
          <w:rFonts w:eastAsia="MS Mincho"/>
          <w:bCs/>
          <w:szCs w:val="24"/>
        </w:rPr>
        <w:tab/>
      </w:r>
      <w:r w:rsidRPr="001F2134">
        <w:rPr>
          <w:rFonts w:eastAsia="MS Mincho"/>
          <w:bCs/>
          <w:szCs w:val="24"/>
        </w:rPr>
        <w:tab/>
        <w:t>________________</w:t>
      </w:r>
      <w:r w:rsidRPr="001F2134">
        <w:rPr>
          <w:rFonts w:eastAsia="MS Mincho"/>
          <w:bCs/>
          <w:szCs w:val="24"/>
        </w:rPr>
        <w:tab/>
      </w:r>
    </w:p>
    <w:p w14:paraId="3DE3632E" w14:textId="3298D0E9" w:rsidR="001F2134" w:rsidRPr="001F2134" w:rsidRDefault="001F2134" w:rsidP="001F2134">
      <w:pPr>
        <w:spacing w:line="240" w:lineRule="auto"/>
        <w:rPr>
          <w:rFonts w:eastAsia="MS Mincho"/>
          <w:bCs/>
          <w:iCs/>
          <w:szCs w:val="24"/>
        </w:rPr>
      </w:pPr>
      <w:r w:rsidRPr="001F2134">
        <w:rPr>
          <w:rFonts w:eastAsia="MS Mincho"/>
          <w:bCs/>
          <w:szCs w:val="24"/>
        </w:rPr>
        <w:t>Print Name of Participant</w:t>
      </w:r>
      <w:r w:rsidRPr="001F2134">
        <w:rPr>
          <w:rFonts w:eastAsia="MS Mincho"/>
          <w:bCs/>
          <w:szCs w:val="24"/>
        </w:rPr>
        <w:tab/>
        <w:t>Signature</w:t>
      </w:r>
      <w:r w:rsidRPr="001F2134">
        <w:rPr>
          <w:rFonts w:eastAsia="MS Mincho"/>
          <w:bCs/>
          <w:szCs w:val="24"/>
        </w:rPr>
        <w:tab/>
      </w:r>
      <w:r w:rsidRPr="001F2134">
        <w:rPr>
          <w:rFonts w:eastAsia="MS Mincho"/>
          <w:bCs/>
          <w:szCs w:val="24"/>
        </w:rPr>
        <w:tab/>
        <w:t xml:space="preserve">            </w:t>
      </w:r>
      <w:r w:rsidRPr="001F2134">
        <w:rPr>
          <w:rFonts w:eastAsia="MS Mincho"/>
          <w:bCs/>
          <w:iCs/>
          <w:szCs w:val="24"/>
        </w:rPr>
        <w:t>Date (DD-MM-YYYY)</w:t>
      </w:r>
    </w:p>
    <w:p w14:paraId="684F0DB5" w14:textId="77777777" w:rsidR="001F2134" w:rsidRDefault="001F2134" w:rsidP="001F2134">
      <w:pPr>
        <w:spacing w:line="240" w:lineRule="auto"/>
        <w:rPr>
          <w:rFonts w:eastAsia="MS Mincho"/>
          <w:bCs/>
          <w:iCs/>
          <w:szCs w:val="24"/>
        </w:rPr>
      </w:pPr>
    </w:p>
    <w:p w14:paraId="33F695D6" w14:textId="4C43470C" w:rsidR="001F2134" w:rsidRPr="001F2134" w:rsidRDefault="001F2134" w:rsidP="001F2134">
      <w:pPr>
        <w:spacing w:line="240" w:lineRule="auto"/>
        <w:rPr>
          <w:rFonts w:eastAsia="MS Mincho"/>
          <w:bCs/>
          <w:iCs/>
          <w:szCs w:val="24"/>
        </w:rPr>
      </w:pPr>
      <w:r w:rsidRPr="001F2134">
        <w:rPr>
          <w:rFonts w:eastAsia="MS Mincho"/>
          <w:bCs/>
          <w:iCs/>
          <w:szCs w:val="24"/>
        </w:rPr>
        <w:t xml:space="preserve">My signature means that I have explained the study to the participant named above. I have answered all </w:t>
      </w:r>
      <w:r w:rsidR="00B73F44" w:rsidRPr="001F2134">
        <w:rPr>
          <w:rFonts w:eastAsia="MS Mincho"/>
          <w:bCs/>
          <w:iCs/>
          <w:szCs w:val="24"/>
        </w:rPr>
        <w:t>questions</w:t>
      </w:r>
      <w:r w:rsidRPr="001F2134">
        <w:rPr>
          <w:rFonts w:eastAsia="MS Mincho"/>
          <w:bCs/>
          <w:iCs/>
          <w:szCs w:val="24"/>
        </w:rPr>
        <w:t>.</w:t>
      </w:r>
    </w:p>
    <w:p w14:paraId="15DEFD39" w14:textId="77777777" w:rsidR="001F2134" w:rsidRPr="001F2134" w:rsidRDefault="001F2134" w:rsidP="001F2134">
      <w:pPr>
        <w:spacing w:line="240" w:lineRule="auto"/>
        <w:rPr>
          <w:rFonts w:eastAsia="MS Mincho"/>
          <w:bCs/>
          <w:i/>
          <w:szCs w:val="24"/>
        </w:rPr>
      </w:pPr>
      <w:r w:rsidRPr="001F2134">
        <w:rPr>
          <w:rFonts w:eastAsia="MS Mincho"/>
          <w:bCs/>
          <w:i/>
          <w:szCs w:val="24"/>
        </w:rPr>
        <w:t xml:space="preserve">__________________ </w:t>
      </w:r>
      <w:r w:rsidRPr="001F2134">
        <w:rPr>
          <w:rFonts w:eastAsia="MS Mincho"/>
          <w:bCs/>
          <w:i/>
          <w:szCs w:val="24"/>
        </w:rPr>
        <w:tab/>
        <w:t>_________________</w:t>
      </w:r>
      <w:r w:rsidRPr="001F2134">
        <w:rPr>
          <w:rFonts w:eastAsia="MS Mincho"/>
          <w:bCs/>
          <w:i/>
          <w:szCs w:val="24"/>
        </w:rPr>
        <w:tab/>
      </w:r>
      <w:r w:rsidRPr="001F2134">
        <w:rPr>
          <w:rFonts w:eastAsia="MS Mincho"/>
          <w:bCs/>
          <w:i/>
          <w:szCs w:val="24"/>
        </w:rPr>
        <w:tab/>
        <w:t>________________</w:t>
      </w:r>
    </w:p>
    <w:p w14:paraId="26A53C50" w14:textId="77777777" w:rsidR="001F2134" w:rsidRPr="001F2134" w:rsidRDefault="001F2134" w:rsidP="001F2134">
      <w:pPr>
        <w:spacing w:line="240" w:lineRule="auto"/>
        <w:rPr>
          <w:rFonts w:eastAsia="MS Mincho"/>
          <w:bCs/>
          <w:iCs/>
          <w:szCs w:val="24"/>
        </w:rPr>
      </w:pPr>
      <w:r w:rsidRPr="001F2134">
        <w:rPr>
          <w:rFonts w:eastAsia="MS Mincho"/>
          <w:bCs/>
          <w:iCs/>
          <w:szCs w:val="24"/>
        </w:rPr>
        <w:t xml:space="preserve">Print Name of Person </w:t>
      </w:r>
      <w:r w:rsidRPr="001F2134">
        <w:rPr>
          <w:rFonts w:eastAsia="MS Mincho"/>
          <w:bCs/>
          <w:iCs/>
          <w:szCs w:val="24"/>
        </w:rPr>
        <w:tab/>
      </w:r>
      <w:r w:rsidRPr="001F2134">
        <w:rPr>
          <w:rFonts w:eastAsia="MS Mincho"/>
          <w:bCs/>
          <w:iCs/>
          <w:szCs w:val="24"/>
        </w:rPr>
        <w:tab/>
        <w:t xml:space="preserve">Signature </w:t>
      </w:r>
      <w:r w:rsidRPr="001F2134">
        <w:rPr>
          <w:rFonts w:eastAsia="MS Mincho"/>
          <w:bCs/>
          <w:iCs/>
          <w:szCs w:val="24"/>
        </w:rPr>
        <w:tab/>
      </w:r>
      <w:r w:rsidRPr="001F2134">
        <w:rPr>
          <w:rFonts w:eastAsia="MS Mincho"/>
          <w:bCs/>
          <w:iCs/>
          <w:szCs w:val="24"/>
        </w:rPr>
        <w:tab/>
      </w:r>
      <w:r w:rsidRPr="001F2134">
        <w:rPr>
          <w:rFonts w:eastAsia="MS Mincho"/>
          <w:bCs/>
          <w:iCs/>
          <w:szCs w:val="24"/>
        </w:rPr>
        <w:tab/>
        <w:t>Date (DD-MM-YYYY</w:t>
      </w:r>
    </w:p>
    <w:p w14:paraId="1A5A22F6" w14:textId="5A41AFD2" w:rsidR="000D5C35" w:rsidRPr="001F7006" w:rsidRDefault="000D5C35" w:rsidP="000D5C35">
      <w:pPr>
        <w:pStyle w:val="BodyText"/>
      </w:pPr>
      <w:bookmarkStart w:id="144" w:name="_Toc351037827"/>
    </w:p>
    <w:p w14:paraId="0EFBEEF8" w14:textId="77777777" w:rsidR="000D5C35" w:rsidRPr="00CA3E9E" w:rsidRDefault="000D5C35" w:rsidP="00CA3E9E">
      <w:pPr>
        <w:pStyle w:val="Heading1"/>
        <w:numPr>
          <w:ilvl w:val="0"/>
          <w:numId w:val="0"/>
        </w:numPr>
        <w:ind w:left="720" w:hanging="720"/>
        <w:jc w:val="center"/>
      </w:pPr>
      <w:bookmarkStart w:id="145" w:name="_Toc157418105"/>
      <w:r w:rsidRPr="00CA3E9E">
        <w:lastRenderedPageBreak/>
        <w:t>Curriculum Vitae</w:t>
      </w:r>
      <w:bookmarkEnd w:id="144"/>
      <w:bookmarkEnd w:id="145"/>
      <w:r w:rsidRPr="00CA3E9E">
        <w:br/>
      </w:r>
    </w:p>
    <w:p w14:paraId="720B4B06"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Name: </w:t>
      </w:r>
      <w:r>
        <w:rPr>
          <w:rFonts w:ascii="TimesNewRoman,Bold" w:hAnsi="TimesNewRoman,Bold" w:cs="TimesNewRoman,Bold"/>
          <w:b/>
          <w:bCs/>
          <w:szCs w:val="24"/>
          <w:lang w:eastAsia="en-US"/>
        </w:rPr>
        <w:tab/>
      </w:r>
      <w:r>
        <w:rPr>
          <w:rFonts w:ascii="TimesNewRoman,Bold" w:hAnsi="TimesNewRoman,Bold" w:cs="TimesNewRoman,Bold"/>
          <w:b/>
          <w:bCs/>
          <w:szCs w:val="24"/>
          <w:lang w:eastAsia="en-US"/>
        </w:rPr>
        <w:tab/>
      </w:r>
      <w:r>
        <w:rPr>
          <w:rFonts w:ascii="TimesNewRoman" w:hAnsi="TimesNewRoman" w:cs="TimesNewRoman"/>
          <w:szCs w:val="24"/>
          <w:lang w:eastAsia="en-US"/>
        </w:rPr>
        <w:t>Shaimaa Qareiny</w:t>
      </w:r>
      <w:r>
        <w:rPr>
          <w:rFonts w:ascii="TimesNewRoman" w:hAnsi="TimesNewRoman" w:cs="TimesNewRoman"/>
          <w:szCs w:val="24"/>
          <w:lang w:eastAsia="en-US"/>
        </w:rPr>
        <w:br/>
      </w:r>
    </w:p>
    <w:p w14:paraId="364A2874"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Post-secondary </w:t>
      </w:r>
      <w:r>
        <w:rPr>
          <w:rFonts w:ascii="TimesNewRoman,Bold" w:hAnsi="TimesNewRoman,Bold" w:cs="TimesNewRoman,Bold"/>
          <w:b/>
          <w:bCs/>
          <w:szCs w:val="24"/>
          <w:lang w:eastAsia="en-US"/>
        </w:rPr>
        <w:tab/>
      </w:r>
      <w:r>
        <w:rPr>
          <w:rFonts w:ascii="TimesNewRoman" w:hAnsi="TimesNewRoman" w:cs="TimesNewRoman"/>
          <w:szCs w:val="24"/>
          <w:lang w:eastAsia="en-US"/>
        </w:rPr>
        <w:t>Higher Colleges of Technologies</w:t>
      </w:r>
    </w:p>
    <w:p w14:paraId="55FECCF8"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Education and </w:t>
      </w:r>
      <w:r>
        <w:rPr>
          <w:rFonts w:ascii="TimesNewRoman,Bold" w:hAnsi="TimesNewRoman,Bold" w:cs="TimesNewRoman,Bold"/>
          <w:b/>
          <w:bCs/>
          <w:szCs w:val="24"/>
          <w:lang w:eastAsia="en-US"/>
        </w:rPr>
        <w:tab/>
      </w:r>
      <w:r>
        <w:rPr>
          <w:rFonts w:ascii="TimesNewRoman" w:hAnsi="TimesNewRoman" w:cs="TimesNewRoman"/>
          <w:szCs w:val="24"/>
          <w:lang w:eastAsia="en-US"/>
        </w:rPr>
        <w:t xml:space="preserve">United Arab Emirates, Fujairah City </w:t>
      </w:r>
    </w:p>
    <w:p w14:paraId="2B0A3657"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Degrees: </w:t>
      </w:r>
      <w:r>
        <w:rPr>
          <w:rFonts w:ascii="TimesNewRoman,Bold" w:hAnsi="TimesNewRoman,Bold" w:cs="TimesNewRoman,Bold"/>
          <w:b/>
          <w:bCs/>
          <w:szCs w:val="24"/>
          <w:lang w:eastAsia="en-US"/>
        </w:rPr>
        <w:tab/>
      </w:r>
      <w:r>
        <w:rPr>
          <w:rFonts w:ascii="TimesNewRoman,Bold" w:hAnsi="TimesNewRoman,Bold" w:cs="TimesNewRoman,Bold"/>
          <w:b/>
          <w:bCs/>
          <w:szCs w:val="24"/>
          <w:lang w:eastAsia="en-US"/>
        </w:rPr>
        <w:tab/>
      </w:r>
      <w:r>
        <w:rPr>
          <w:rFonts w:ascii="TimesNewRoman" w:hAnsi="TimesNewRoman" w:cs="TimesNewRoman"/>
          <w:szCs w:val="24"/>
          <w:lang w:eastAsia="en-US"/>
        </w:rPr>
        <w:t>2018-2022 B.A.</w:t>
      </w:r>
    </w:p>
    <w:p w14:paraId="41D35ED4"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64E9BFD5" w14:textId="22D2E514" w:rsidR="000D5C35" w:rsidRDefault="000D5C35" w:rsidP="000D5C35">
      <w:pPr>
        <w:autoSpaceDE w:val="0"/>
        <w:autoSpaceDN w:val="0"/>
        <w:adjustRightInd w:val="0"/>
        <w:spacing w:before="0" w:line="240" w:lineRule="auto"/>
        <w:ind w:left="2160"/>
        <w:rPr>
          <w:rFonts w:ascii="TimesNewRoman" w:hAnsi="TimesNewRoman" w:cs="TimesNewRoman"/>
          <w:szCs w:val="24"/>
          <w:lang w:eastAsia="en-US"/>
        </w:rPr>
      </w:pPr>
      <w:r>
        <w:rPr>
          <w:rFonts w:ascii="TimesNewRoman" w:hAnsi="TimesNewRoman" w:cs="TimesNewRoman"/>
          <w:szCs w:val="24"/>
          <w:lang w:eastAsia="en-US"/>
        </w:rPr>
        <w:t>Abu Dhabi</w:t>
      </w:r>
      <w:r w:rsidR="009E2D84">
        <w:rPr>
          <w:rFonts w:ascii="TimesNewRoman" w:hAnsi="TimesNewRoman" w:cs="TimesNewRoman"/>
          <w:szCs w:val="24"/>
          <w:lang w:eastAsia="en-US"/>
        </w:rPr>
        <w:t xml:space="preserve"> University</w:t>
      </w:r>
    </w:p>
    <w:p w14:paraId="76713FE4"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United Arab Emirates, Abu Dhabi</w:t>
      </w:r>
    </w:p>
    <w:p w14:paraId="71AD1525" w14:textId="3ECF42BE"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2022-</w:t>
      </w:r>
      <w:r w:rsidR="0052175D">
        <w:rPr>
          <w:rFonts w:ascii="TimesNewRoman" w:hAnsi="TimesNewRoman" w:cs="TimesNewRoman"/>
          <w:szCs w:val="24"/>
          <w:lang w:eastAsia="en-US"/>
        </w:rPr>
        <w:t>Present</w:t>
      </w:r>
      <w:r>
        <w:rPr>
          <w:rFonts w:ascii="TimesNewRoman" w:hAnsi="TimesNewRoman" w:cs="TimesNewRoman"/>
          <w:szCs w:val="24"/>
          <w:lang w:eastAsia="en-US"/>
        </w:rPr>
        <w:t xml:space="preserve"> M.A.</w:t>
      </w:r>
      <w:r>
        <w:rPr>
          <w:rFonts w:ascii="TimesNewRoman" w:hAnsi="TimesNewRoman" w:cs="TimesNewRoman"/>
          <w:szCs w:val="24"/>
          <w:lang w:eastAsia="en-US"/>
        </w:rPr>
        <w:br/>
      </w:r>
    </w:p>
    <w:p w14:paraId="18112E72"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p>
    <w:p w14:paraId="662F8495" w14:textId="213743FA" w:rsidR="000D5C35" w:rsidRDefault="00B73F44"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Honors</w:t>
      </w:r>
      <w:r w:rsidR="000D5C35">
        <w:rPr>
          <w:rFonts w:ascii="TimesNewRoman,Bold" w:hAnsi="TimesNewRoman,Bold" w:cs="TimesNewRoman,Bold"/>
          <w:b/>
          <w:bCs/>
          <w:szCs w:val="24"/>
          <w:lang w:eastAsia="en-US"/>
        </w:rPr>
        <w:t xml:space="preserve"> and </w:t>
      </w:r>
      <w:r w:rsidR="000D5C35">
        <w:rPr>
          <w:rFonts w:ascii="TimesNewRoman,Bold" w:hAnsi="TimesNewRoman,Bold" w:cs="TimesNewRoman,Bold"/>
          <w:b/>
          <w:bCs/>
          <w:szCs w:val="24"/>
          <w:lang w:eastAsia="en-US"/>
        </w:rPr>
        <w:tab/>
      </w:r>
      <w:r w:rsidR="000D5C35">
        <w:rPr>
          <w:rFonts w:ascii="TimesNewRoman,Bold" w:hAnsi="TimesNewRoman,Bold" w:cs="TimesNewRoman,Bold"/>
          <w:b/>
          <w:bCs/>
          <w:szCs w:val="24"/>
          <w:lang w:eastAsia="en-US"/>
        </w:rPr>
        <w:tab/>
      </w:r>
      <w:r w:rsidR="000D5C35">
        <w:rPr>
          <w:rFonts w:ascii="TimesNewRoman" w:hAnsi="TimesNewRoman" w:cs="TimesNewRoman"/>
          <w:szCs w:val="24"/>
          <w:lang w:eastAsia="en-US"/>
        </w:rPr>
        <w:t xml:space="preserve">Student Graduated with Distinction, President’s Award </w:t>
      </w:r>
    </w:p>
    <w:p w14:paraId="47FE38AC"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Awards: </w:t>
      </w:r>
      <w:r>
        <w:rPr>
          <w:rFonts w:ascii="TimesNewRoman,Bold" w:hAnsi="TimesNewRoman,Bold" w:cs="TimesNewRoman,Bold"/>
          <w:b/>
          <w:bCs/>
          <w:szCs w:val="24"/>
          <w:lang w:eastAsia="en-US"/>
        </w:rPr>
        <w:tab/>
      </w:r>
      <w:r>
        <w:rPr>
          <w:rFonts w:ascii="TimesNewRoman,Bold" w:hAnsi="TimesNewRoman,Bold" w:cs="TimesNewRoman,Bold"/>
          <w:b/>
          <w:bCs/>
          <w:szCs w:val="24"/>
          <w:lang w:eastAsia="en-US"/>
        </w:rPr>
        <w:tab/>
      </w:r>
      <w:r w:rsidRPr="00665BED">
        <w:rPr>
          <w:rFonts w:ascii="TimesNewRoman,Bold" w:hAnsi="TimesNewRoman,Bold" w:cs="TimesNewRoman,Bold"/>
          <w:szCs w:val="24"/>
          <w:lang w:eastAsia="en-US"/>
        </w:rPr>
        <w:t>2018</w:t>
      </w:r>
      <w:r>
        <w:rPr>
          <w:rFonts w:ascii="TimesNewRoman,Bold" w:hAnsi="TimesNewRoman,Bold" w:cs="TimesNewRoman,Bold"/>
          <w:b/>
          <w:bCs/>
          <w:szCs w:val="24"/>
          <w:lang w:eastAsia="en-US"/>
        </w:rPr>
        <w:t>-</w:t>
      </w:r>
      <w:r>
        <w:rPr>
          <w:rFonts w:ascii="TimesNewRoman" w:hAnsi="TimesNewRoman" w:cs="TimesNewRoman"/>
          <w:szCs w:val="24"/>
          <w:lang w:eastAsia="en-US"/>
        </w:rPr>
        <w:t>2022</w:t>
      </w:r>
      <w:r>
        <w:rPr>
          <w:rFonts w:ascii="TimesNewRoman" w:hAnsi="TimesNewRoman" w:cs="TimesNewRoman"/>
          <w:szCs w:val="24"/>
          <w:lang w:eastAsia="en-US"/>
        </w:rPr>
        <w:br/>
      </w:r>
    </w:p>
    <w:p w14:paraId="7ED0F194"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br/>
        <w:t xml:space="preserve">Related Work </w:t>
      </w:r>
      <w:r>
        <w:rPr>
          <w:rFonts w:ascii="TimesNewRoman,Bold" w:hAnsi="TimesNewRoman,Bold" w:cs="TimesNewRoman,Bold"/>
          <w:b/>
          <w:bCs/>
          <w:szCs w:val="24"/>
          <w:lang w:eastAsia="en-US"/>
        </w:rPr>
        <w:tab/>
      </w:r>
      <w:r>
        <w:rPr>
          <w:rFonts w:ascii="TimesNewRoman" w:hAnsi="TimesNewRoman" w:cs="TimesNewRoman"/>
          <w:szCs w:val="24"/>
          <w:lang w:eastAsia="en-US"/>
        </w:rPr>
        <w:t xml:space="preserve">Teaching </w:t>
      </w:r>
    </w:p>
    <w:p w14:paraId="30D0A577"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r>
        <w:rPr>
          <w:rFonts w:ascii="TimesNewRoman,Bold" w:hAnsi="TimesNewRoman,Bold" w:cs="TimesNewRoman,Bold"/>
          <w:b/>
          <w:bCs/>
          <w:szCs w:val="24"/>
          <w:lang w:eastAsia="en-US"/>
        </w:rPr>
        <w:t xml:space="preserve">Experience </w:t>
      </w:r>
      <w:r>
        <w:rPr>
          <w:rFonts w:ascii="TimesNewRoman,Bold" w:hAnsi="TimesNewRoman,Bold" w:cs="TimesNewRoman,Bold"/>
          <w:b/>
          <w:bCs/>
          <w:szCs w:val="24"/>
          <w:lang w:eastAsia="en-US"/>
        </w:rPr>
        <w:tab/>
      </w:r>
      <w:r>
        <w:rPr>
          <w:rFonts w:ascii="TimesNewRoman,Bold" w:hAnsi="TimesNewRoman,Bold" w:cs="TimesNewRoman,Bold"/>
          <w:b/>
          <w:bCs/>
          <w:szCs w:val="24"/>
          <w:lang w:eastAsia="en-US"/>
        </w:rPr>
        <w:tab/>
      </w:r>
      <w:r>
        <w:rPr>
          <w:rFonts w:ascii="TimesNewRoman" w:hAnsi="TimesNewRoman" w:cs="TimesNewRoman"/>
          <w:szCs w:val="24"/>
          <w:lang w:eastAsia="en-US"/>
        </w:rPr>
        <w:t>The Emirates Schools Establishment</w:t>
      </w:r>
    </w:p>
    <w:p w14:paraId="4F6892E2"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2022-2023</w:t>
      </w:r>
    </w:p>
    <w:p w14:paraId="79D7BAF8"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p>
    <w:p w14:paraId="642CB840"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Volunteering</w:t>
      </w:r>
    </w:p>
    <w:p w14:paraId="22A54858"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Sanid Program</w:t>
      </w:r>
    </w:p>
    <w:p w14:paraId="39D50A52" w14:textId="77777777" w:rsidR="000D5C35" w:rsidRDefault="000D5C35" w:rsidP="000D5C35">
      <w:pPr>
        <w:autoSpaceDE w:val="0"/>
        <w:autoSpaceDN w:val="0"/>
        <w:adjustRightInd w:val="0"/>
        <w:spacing w:before="0" w:line="240" w:lineRule="auto"/>
        <w:ind w:left="1440" w:firstLine="720"/>
        <w:rPr>
          <w:rFonts w:ascii="TimesNewRoman" w:hAnsi="TimesNewRoman" w:cs="TimesNewRoman"/>
          <w:szCs w:val="24"/>
          <w:lang w:eastAsia="en-US"/>
        </w:rPr>
      </w:pPr>
      <w:r>
        <w:rPr>
          <w:rFonts w:ascii="TimesNewRoman" w:hAnsi="TimesNewRoman" w:cs="TimesNewRoman"/>
          <w:szCs w:val="24"/>
          <w:lang w:eastAsia="en-US"/>
        </w:rPr>
        <w:t>2018-2021</w:t>
      </w:r>
    </w:p>
    <w:p w14:paraId="3CF9C807" w14:textId="77777777" w:rsidR="000D5C35" w:rsidRDefault="000D5C35" w:rsidP="000D5C35">
      <w:pPr>
        <w:autoSpaceDE w:val="0"/>
        <w:autoSpaceDN w:val="0"/>
        <w:adjustRightInd w:val="0"/>
        <w:spacing w:before="0" w:line="240" w:lineRule="auto"/>
        <w:rPr>
          <w:rFonts w:ascii="TimesNewRoman,Bold" w:hAnsi="TimesNewRoman,Bold" w:cs="TimesNewRoman,Bold"/>
          <w:b/>
          <w:bCs/>
          <w:szCs w:val="24"/>
          <w:lang w:eastAsia="en-US"/>
        </w:rPr>
      </w:pPr>
    </w:p>
    <w:p w14:paraId="7EF0840F"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6C0740E9"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6D522872"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03E69CB9"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411709B3"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2BDBDD1D"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2CBE6725"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1F87C678"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36D59CC5"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3BEC0DBB"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69D78271" w14:textId="77777777" w:rsidR="000D5C35" w:rsidRDefault="000D5C35" w:rsidP="000D5C35">
      <w:pPr>
        <w:autoSpaceDE w:val="0"/>
        <w:autoSpaceDN w:val="0"/>
        <w:adjustRightInd w:val="0"/>
        <w:spacing w:before="0" w:line="240" w:lineRule="auto"/>
        <w:rPr>
          <w:rFonts w:ascii="TimesNewRoman" w:hAnsi="TimesNewRoman" w:cs="TimesNewRoman"/>
          <w:szCs w:val="24"/>
          <w:lang w:eastAsia="en-US"/>
        </w:rPr>
      </w:pPr>
    </w:p>
    <w:p w14:paraId="22EFB23D" w14:textId="77777777" w:rsidR="000D5C35" w:rsidRPr="00592E20" w:rsidRDefault="000D5C35" w:rsidP="00B76492">
      <w:pPr>
        <w:rPr>
          <w:rFonts w:asciiTheme="majorBidi" w:hAnsiTheme="majorBidi" w:cstheme="majorBidi"/>
          <w:color w:val="000000" w:themeColor="text1"/>
        </w:rPr>
      </w:pPr>
    </w:p>
    <w:sectPr w:rsidR="000D5C35" w:rsidRPr="00592E20" w:rsidSect="009C1EB3">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C60D4" w14:textId="77777777" w:rsidR="009E0711" w:rsidRDefault="009E0711" w:rsidP="000D5C35">
      <w:pPr>
        <w:spacing w:before="0" w:line="240" w:lineRule="auto"/>
      </w:pPr>
      <w:r>
        <w:separator/>
      </w:r>
    </w:p>
  </w:endnote>
  <w:endnote w:type="continuationSeparator" w:id="0">
    <w:p w14:paraId="5C215FCE" w14:textId="77777777" w:rsidR="009E0711" w:rsidRDefault="009E0711" w:rsidP="000D5C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53AF1" w14:textId="73CA870C" w:rsidR="009130E2" w:rsidRDefault="002E2B0E" w:rsidP="002E2B0E">
    <w:pPr>
      <w:pStyle w:val="Footer"/>
      <w:tabs>
        <w:tab w:val="clear" w:pos="4680"/>
        <w:tab w:val="clear" w:pos="9360"/>
        <w:tab w:val="left" w:pos="177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701778"/>
      <w:docPartObj>
        <w:docPartGallery w:val="Page Numbers (Bottom of Page)"/>
        <w:docPartUnique/>
      </w:docPartObj>
    </w:sdtPr>
    <w:sdtEndPr>
      <w:rPr>
        <w:noProof/>
      </w:rPr>
    </w:sdtEndPr>
    <w:sdtContent>
      <w:p w14:paraId="5F486A64" w14:textId="1A5F114D" w:rsidR="00CE3393" w:rsidRDefault="00CE3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2C662" w14:textId="5F2666F3" w:rsidR="00585CBA" w:rsidRDefault="00585CBA" w:rsidP="002E2B0E">
    <w:pPr>
      <w:pStyle w:val="Footer"/>
      <w:tabs>
        <w:tab w:val="clear" w:pos="4680"/>
        <w:tab w:val="clear" w:pos="9360"/>
        <w:tab w:val="left" w:pos="177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379573"/>
      <w:docPartObj>
        <w:docPartGallery w:val="Page Numbers (Bottom of Page)"/>
        <w:docPartUnique/>
      </w:docPartObj>
    </w:sdtPr>
    <w:sdtEndPr>
      <w:rPr>
        <w:noProof/>
      </w:rPr>
    </w:sdtEndPr>
    <w:sdtContent>
      <w:p w14:paraId="34259001" w14:textId="50E0381A" w:rsidR="00556E87" w:rsidRDefault="00556E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223BFA" w14:textId="032EC418" w:rsidR="00EC3E6B" w:rsidRDefault="00EC3E6B" w:rsidP="002E2B0E">
    <w:pPr>
      <w:pStyle w:val="Footer"/>
      <w:tabs>
        <w:tab w:val="clear" w:pos="4680"/>
        <w:tab w:val="clear" w:pos="9360"/>
        <w:tab w:val="left" w:pos="177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2E03B" w14:textId="77777777" w:rsidR="009E0711" w:rsidRDefault="009E0711" w:rsidP="000D5C35">
      <w:pPr>
        <w:spacing w:before="0" w:line="240" w:lineRule="auto"/>
      </w:pPr>
      <w:r>
        <w:separator/>
      </w:r>
    </w:p>
  </w:footnote>
  <w:footnote w:type="continuationSeparator" w:id="0">
    <w:p w14:paraId="0E2B9404" w14:textId="77777777" w:rsidR="009E0711" w:rsidRDefault="009E0711" w:rsidP="000D5C35">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BA65B88"/>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23D408A0"/>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89C23D4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C1EC97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374A6DD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A151DF"/>
    <w:multiLevelType w:val="multilevel"/>
    <w:tmpl w:val="1EEC8834"/>
    <w:lvl w:ilvl="0">
      <w:start w:val="4"/>
      <w:numFmt w:val="decimal"/>
      <w:lvlText w:val="%1"/>
      <w:lvlJc w:val="left"/>
      <w:pPr>
        <w:ind w:left="456" w:hanging="45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 w15:restartNumberingAfterBreak="0">
    <w:nsid w:val="04CB7D56"/>
    <w:multiLevelType w:val="multilevel"/>
    <w:tmpl w:val="578E52F8"/>
    <w:lvl w:ilvl="0">
      <w:start w:val="5"/>
      <w:numFmt w:val="decimal"/>
      <w:lvlText w:val="%1"/>
      <w:lvlJc w:val="left"/>
      <w:pPr>
        <w:ind w:left="456" w:hanging="45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6201D8A"/>
    <w:multiLevelType w:val="hybridMultilevel"/>
    <w:tmpl w:val="AC42F3D0"/>
    <w:lvl w:ilvl="0" w:tplc="23CE0D3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134AE3"/>
    <w:multiLevelType w:val="hybridMultilevel"/>
    <w:tmpl w:val="042664B2"/>
    <w:lvl w:ilvl="0" w:tplc="F58A67B4">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E55397"/>
    <w:multiLevelType w:val="hybridMultilevel"/>
    <w:tmpl w:val="0F66FE18"/>
    <w:lvl w:ilvl="0" w:tplc="203852CE">
      <w:start w:val="1"/>
      <w:numFmt w:val="bullet"/>
      <w:pStyle w:val="ListBullet4"/>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2448"/>
        </w:tabs>
        <w:ind w:left="2448" w:hanging="360"/>
      </w:pPr>
      <w:rPr>
        <w:rFonts w:ascii="Courier New" w:hAnsi="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0" w15:restartNumberingAfterBreak="0">
    <w:nsid w:val="10914F63"/>
    <w:multiLevelType w:val="multilevel"/>
    <w:tmpl w:val="BF4A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FB58E9"/>
    <w:multiLevelType w:val="hybridMultilevel"/>
    <w:tmpl w:val="C476852C"/>
    <w:lvl w:ilvl="0" w:tplc="4C09000F">
      <w:start w:val="1"/>
      <w:numFmt w:val="decimal"/>
      <w:lvlText w:val="%1."/>
      <w:lvlJc w:val="left"/>
      <w:pPr>
        <w:ind w:left="720" w:hanging="360"/>
      </w:pPr>
    </w:lvl>
    <w:lvl w:ilvl="1" w:tplc="56F21D5C">
      <w:start w:val="1"/>
      <w:numFmt w:val="decimal"/>
      <w:lvlText w:val="%2."/>
      <w:lvlJc w:val="left"/>
      <w:pPr>
        <w:ind w:left="1440" w:hanging="360"/>
      </w:pPr>
      <w:rPr>
        <w:rFonts w:asciiTheme="majorBidi" w:eastAsiaTheme="minorHAnsi" w:hAnsiTheme="majorBidi" w:cstheme="majorBidi"/>
      </w:r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2" w15:restartNumberingAfterBreak="0">
    <w:nsid w:val="148A1784"/>
    <w:multiLevelType w:val="hybridMultilevel"/>
    <w:tmpl w:val="B25861CA"/>
    <w:lvl w:ilvl="0" w:tplc="DC345842">
      <w:start w:val="1"/>
      <w:numFmt w:val="bullet"/>
      <w:pStyle w:val="ListBullet2"/>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1783412C"/>
    <w:multiLevelType w:val="hybridMultilevel"/>
    <w:tmpl w:val="70723D2C"/>
    <w:lvl w:ilvl="0" w:tplc="16C623F4">
      <w:start w:val="1"/>
      <w:numFmt w:val="bullet"/>
      <w:pStyle w:val="ListBullet3"/>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A3F20DA"/>
    <w:multiLevelType w:val="hybridMultilevel"/>
    <w:tmpl w:val="FDE257C6"/>
    <w:lvl w:ilvl="0" w:tplc="F26015D0">
      <w:start w:val="1"/>
      <w:numFmt w:val="bullet"/>
      <w:pStyle w:val="ListBullet5"/>
      <w:lvlText w:val=""/>
      <w:lvlJc w:val="left"/>
      <w:pPr>
        <w:tabs>
          <w:tab w:val="num" w:pos="2088"/>
        </w:tabs>
        <w:ind w:left="2088" w:hanging="360"/>
      </w:pPr>
      <w:rPr>
        <w:rFonts w:ascii="Symbol" w:hAnsi="Symbol" w:hint="default"/>
      </w:rPr>
    </w:lvl>
    <w:lvl w:ilvl="1" w:tplc="04090003" w:tentative="1">
      <w:start w:val="1"/>
      <w:numFmt w:val="bullet"/>
      <w:lvlText w:val="o"/>
      <w:lvlJc w:val="left"/>
      <w:pPr>
        <w:tabs>
          <w:tab w:val="num" w:pos="2808"/>
        </w:tabs>
        <w:ind w:left="2808" w:hanging="360"/>
      </w:pPr>
      <w:rPr>
        <w:rFonts w:ascii="Courier New" w:hAnsi="Courier New" w:hint="default"/>
      </w:rPr>
    </w:lvl>
    <w:lvl w:ilvl="2" w:tplc="04090005" w:tentative="1">
      <w:start w:val="1"/>
      <w:numFmt w:val="bullet"/>
      <w:lvlText w:val=""/>
      <w:lvlJc w:val="left"/>
      <w:pPr>
        <w:tabs>
          <w:tab w:val="num" w:pos="3528"/>
        </w:tabs>
        <w:ind w:left="3528" w:hanging="360"/>
      </w:pPr>
      <w:rPr>
        <w:rFonts w:ascii="Wingdings" w:hAnsi="Wingdings" w:hint="default"/>
      </w:rPr>
    </w:lvl>
    <w:lvl w:ilvl="3" w:tplc="04090001" w:tentative="1">
      <w:start w:val="1"/>
      <w:numFmt w:val="bullet"/>
      <w:lvlText w:val=""/>
      <w:lvlJc w:val="left"/>
      <w:pPr>
        <w:tabs>
          <w:tab w:val="num" w:pos="4248"/>
        </w:tabs>
        <w:ind w:left="4248" w:hanging="360"/>
      </w:pPr>
      <w:rPr>
        <w:rFonts w:ascii="Symbol" w:hAnsi="Symbol" w:hint="default"/>
      </w:rPr>
    </w:lvl>
    <w:lvl w:ilvl="4" w:tplc="04090003" w:tentative="1">
      <w:start w:val="1"/>
      <w:numFmt w:val="bullet"/>
      <w:lvlText w:val="o"/>
      <w:lvlJc w:val="left"/>
      <w:pPr>
        <w:tabs>
          <w:tab w:val="num" w:pos="4968"/>
        </w:tabs>
        <w:ind w:left="4968" w:hanging="360"/>
      </w:pPr>
      <w:rPr>
        <w:rFonts w:ascii="Courier New" w:hAnsi="Courier New" w:hint="default"/>
      </w:rPr>
    </w:lvl>
    <w:lvl w:ilvl="5" w:tplc="04090005" w:tentative="1">
      <w:start w:val="1"/>
      <w:numFmt w:val="bullet"/>
      <w:lvlText w:val=""/>
      <w:lvlJc w:val="left"/>
      <w:pPr>
        <w:tabs>
          <w:tab w:val="num" w:pos="5688"/>
        </w:tabs>
        <w:ind w:left="5688" w:hanging="360"/>
      </w:pPr>
      <w:rPr>
        <w:rFonts w:ascii="Wingdings" w:hAnsi="Wingdings" w:hint="default"/>
      </w:rPr>
    </w:lvl>
    <w:lvl w:ilvl="6" w:tplc="04090001" w:tentative="1">
      <w:start w:val="1"/>
      <w:numFmt w:val="bullet"/>
      <w:lvlText w:val=""/>
      <w:lvlJc w:val="left"/>
      <w:pPr>
        <w:tabs>
          <w:tab w:val="num" w:pos="6408"/>
        </w:tabs>
        <w:ind w:left="6408" w:hanging="360"/>
      </w:pPr>
      <w:rPr>
        <w:rFonts w:ascii="Symbol" w:hAnsi="Symbol" w:hint="default"/>
      </w:rPr>
    </w:lvl>
    <w:lvl w:ilvl="7" w:tplc="04090003" w:tentative="1">
      <w:start w:val="1"/>
      <w:numFmt w:val="bullet"/>
      <w:lvlText w:val="o"/>
      <w:lvlJc w:val="left"/>
      <w:pPr>
        <w:tabs>
          <w:tab w:val="num" w:pos="7128"/>
        </w:tabs>
        <w:ind w:left="7128" w:hanging="360"/>
      </w:pPr>
      <w:rPr>
        <w:rFonts w:ascii="Courier New" w:hAnsi="Courier New" w:hint="default"/>
      </w:rPr>
    </w:lvl>
    <w:lvl w:ilvl="8" w:tplc="04090005" w:tentative="1">
      <w:start w:val="1"/>
      <w:numFmt w:val="bullet"/>
      <w:lvlText w:val=""/>
      <w:lvlJc w:val="left"/>
      <w:pPr>
        <w:tabs>
          <w:tab w:val="num" w:pos="7848"/>
        </w:tabs>
        <w:ind w:left="7848" w:hanging="360"/>
      </w:pPr>
      <w:rPr>
        <w:rFonts w:ascii="Wingdings" w:hAnsi="Wingdings" w:hint="default"/>
      </w:rPr>
    </w:lvl>
  </w:abstractNum>
  <w:abstractNum w:abstractNumId="15" w15:restartNumberingAfterBreak="0">
    <w:nsid w:val="22AE17EF"/>
    <w:multiLevelType w:val="multilevel"/>
    <w:tmpl w:val="C97AE924"/>
    <w:lvl w:ilvl="0">
      <w:start w:val="3"/>
      <w:numFmt w:val="decimal"/>
      <w:lvlText w:val="%1"/>
      <w:lvlJc w:val="left"/>
      <w:pPr>
        <w:ind w:left="456" w:hanging="456"/>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6D86C52"/>
    <w:multiLevelType w:val="multilevel"/>
    <w:tmpl w:val="40686B30"/>
    <w:lvl w:ilvl="0">
      <w:start w:val="1"/>
      <w:numFmt w:val="decimal"/>
      <w:pStyle w:val="chapternum"/>
      <w:isLgl/>
      <w:suff w:val="space"/>
      <w:lvlText w:val="Chapter %1"/>
      <w:lvlJc w:val="left"/>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sz w:val="32"/>
        <w:szCs w:val="32"/>
        <w:u w:val="none"/>
        <w:vertAlign w:val="baseline"/>
        <w:em w:val="none"/>
      </w:rPr>
    </w:lvl>
    <w:lvl w:ilvl="1">
      <w:start w:val="1"/>
      <w:numFmt w:val="decimal"/>
      <w:lvlText w:val="%1.%2."/>
      <w:lvlJc w:val="left"/>
      <w:pPr>
        <w:tabs>
          <w:tab w:val="num" w:pos="10062"/>
        </w:tabs>
        <w:ind w:left="10062" w:hanging="432"/>
      </w:pPr>
      <w:rPr>
        <w:rFonts w:cs="Times New Roman" w:hint="default"/>
      </w:rPr>
    </w:lvl>
    <w:lvl w:ilvl="2">
      <w:start w:val="1"/>
      <w:numFmt w:val="decimal"/>
      <w:lvlText w:val="%1.%2.%3."/>
      <w:lvlJc w:val="left"/>
      <w:pPr>
        <w:tabs>
          <w:tab w:val="num" w:pos="10710"/>
        </w:tabs>
        <w:ind w:left="10494" w:hanging="504"/>
      </w:pPr>
      <w:rPr>
        <w:rFonts w:cs="Times New Roman" w:hint="default"/>
      </w:rPr>
    </w:lvl>
    <w:lvl w:ilvl="3">
      <w:start w:val="1"/>
      <w:numFmt w:val="decimal"/>
      <w:lvlText w:val="%1.%2.%3.%4."/>
      <w:lvlJc w:val="left"/>
      <w:pPr>
        <w:tabs>
          <w:tab w:val="num" w:pos="11070"/>
        </w:tabs>
        <w:ind w:left="10998" w:hanging="648"/>
      </w:pPr>
      <w:rPr>
        <w:rFonts w:cs="Times New Roman" w:hint="default"/>
      </w:rPr>
    </w:lvl>
    <w:lvl w:ilvl="4">
      <w:start w:val="1"/>
      <w:numFmt w:val="decimal"/>
      <w:lvlText w:val="%1.%2.%3.%4.%5."/>
      <w:lvlJc w:val="left"/>
      <w:pPr>
        <w:tabs>
          <w:tab w:val="num" w:pos="11790"/>
        </w:tabs>
        <w:ind w:left="11502" w:hanging="792"/>
      </w:pPr>
      <w:rPr>
        <w:rFonts w:cs="Times New Roman" w:hint="default"/>
      </w:rPr>
    </w:lvl>
    <w:lvl w:ilvl="5">
      <w:start w:val="1"/>
      <w:numFmt w:val="decimal"/>
      <w:lvlText w:val="%1.%2.%3.%4.%5.%6."/>
      <w:lvlJc w:val="left"/>
      <w:pPr>
        <w:tabs>
          <w:tab w:val="num" w:pos="12150"/>
        </w:tabs>
        <w:ind w:left="12006" w:hanging="936"/>
      </w:pPr>
      <w:rPr>
        <w:rFonts w:cs="Times New Roman" w:hint="default"/>
      </w:rPr>
    </w:lvl>
    <w:lvl w:ilvl="6">
      <w:start w:val="1"/>
      <w:numFmt w:val="decimal"/>
      <w:lvlText w:val="%1.%2.%3.%4.%5.%6.%7."/>
      <w:lvlJc w:val="left"/>
      <w:pPr>
        <w:tabs>
          <w:tab w:val="num" w:pos="12870"/>
        </w:tabs>
        <w:ind w:left="12510" w:hanging="1080"/>
      </w:pPr>
      <w:rPr>
        <w:rFonts w:cs="Times New Roman" w:hint="default"/>
      </w:rPr>
    </w:lvl>
    <w:lvl w:ilvl="7">
      <w:start w:val="1"/>
      <w:numFmt w:val="decimal"/>
      <w:lvlText w:val="%1.%2.%3.%4.%5.%6.%7.%8."/>
      <w:lvlJc w:val="left"/>
      <w:pPr>
        <w:tabs>
          <w:tab w:val="num" w:pos="13230"/>
        </w:tabs>
        <w:ind w:left="13014" w:hanging="1224"/>
      </w:pPr>
      <w:rPr>
        <w:rFonts w:cs="Times New Roman" w:hint="default"/>
      </w:rPr>
    </w:lvl>
    <w:lvl w:ilvl="8">
      <w:start w:val="1"/>
      <w:numFmt w:val="decimal"/>
      <w:lvlText w:val="%1.%2.%3.%4.%5.%6.%7.%8.%9."/>
      <w:lvlJc w:val="left"/>
      <w:pPr>
        <w:tabs>
          <w:tab w:val="num" w:pos="13950"/>
        </w:tabs>
        <w:ind w:left="13590" w:hanging="1440"/>
      </w:pPr>
      <w:rPr>
        <w:rFonts w:cs="Times New Roman" w:hint="default"/>
      </w:rPr>
    </w:lvl>
  </w:abstractNum>
  <w:abstractNum w:abstractNumId="17" w15:restartNumberingAfterBreak="0">
    <w:nsid w:val="2A5359EF"/>
    <w:multiLevelType w:val="hybridMultilevel"/>
    <w:tmpl w:val="C476852C"/>
    <w:lvl w:ilvl="0" w:tplc="4C09000F">
      <w:start w:val="1"/>
      <w:numFmt w:val="decimal"/>
      <w:lvlText w:val="%1."/>
      <w:lvlJc w:val="left"/>
      <w:pPr>
        <w:ind w:left="720" w:hanging="360"/>
      </w:pPr>
    </w:lvl>
    <w:lvl w:ilvl="1" w:tplc="56F21D5C">
      <w:start w:val="1"/>
      <w:numFmt w:val="decimal"/>
      <w:lvlText w:val="%2."/>
      <w:lvlJc w:val="left"/>
      <w:pPr>
        <w:ind w:left="1440" w:hanging="360"/>
      </w:pPr>
      <w:rPr>
        <w:rFonts w:asciiTheme="majorBidi" w:eastAsiaTheme="minorHAnsi" w:hAnsiTheme="majorBidi" w:cstheme="majorBidi"/>
      </w:r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8" w15:restartNumberingAfterBreak="0">
    <w:nsid w:val="2B3123B8"/>
    <w:multiLevelType w:val="multilevel"/>
    <w:tmpl w:val="1A3E0D82"/>
    <w:lvl w:ilvl="0">
      <w:start w:val="4"/>
      <w:numFmt w:val="decimal"/>
      <w:lvlText w:val="%1"/>
      <w:lvlJc w:val="left"/>
      <w:pPr>
        <w:ind w:left="456" w:hanging="45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2BC73131"/>
    <w:multiLevelType w:val="hybridMultilevel"/>
    <w:tmpl w:val="CB6EE1DE"/>
    <w:lvl w:ilvl="0" w:tplc="84AAE5EC">
      <w:start w:val="1"/>
      <w:numFmt w:val="bullet"/>
      <w:lvlText w:val="•"/>
      <w:lvlJc w:val="left"/>
      <w:pPr>
        <w:ind w:left="666" w:hanging="219"/>
      </w:pPr>
      <w:rPr>
        <w:rFonts w:ascii="Arial" w:eastAsia="Arial" w:hAnsi="Arial" w:hint="default"/>
        <w:i/>
        <w:w w:val="141"/>
        <w:sz w:val="22"/>
        <w:szCs w:val="22"/>
      </w:rPr>
    </w:lvl>
    <w:lvl w:ilvl="1" w:tplc="34503126">
      <w:start w:val="1"/>
      <w:numFmt w:val="bullet"/>
      <w:lvlText w:val="•"/>
      <w:lvlJc w:val="left"/>
      <w:pPr>
        <w:ind w:left="1464" w:hanging="219"/>
      </w:pPr>
      <w:rPr>
        <w:rFonts w:hint="default"/>
      </w:rPr>
    </w:lvl>
    <w:lvl w:ilvl="2" w:tplc="E8C4664C">
      <w:start w:val="1"/>
      <w:numFmt w:val="bullet"/>
      <w:lvlText w:val="•"/>
      <w:lvlJc w:val="left"/>
      <w:pPr>
        <w:ind w:left="2262" w:hanging="219"/>
      </w:pPr>
      <w:rPr>
        <w:rFonts w:hint="default"/>
      </w:rPr>
    </w:lvl>
    <w:lvl w:ilvl="3" w:tplc="F45C0818">
      <w:start w:val="1"/>
      <w:numFmt w:val="bullet"/>
      <w:lvlText w:val="•"/>
      <w:lvlJc w:val="left"/>
      <w:pPr>
        <w:ind w:left="3060" w:hanging="219"/>
      </w:pPr>
      <w:rPr>
        <w:rFonts w:hint="default"/>
      </w:rPr>
    </w:lvl>
    <w:lvl w:ilvl="4" w:tplc="F8D22778">
      <w:start w:val="1"/>
      <w:numFmt w:val="bullet"/>
      <w:lvlText w:val="•"/>
      <w:lvlJc w:val="left"/>
      <w:pPr>
        <w:ind w:left="3857" w:hanging="219"/>
      </w:pPr>
      <w:rPr>
        <w:rFonts w:hint="default"/>
      </w:rPr>
    </w:lvl>
    <w:lvl w:ilvl="5" w:tplc="6D9EAD96">
      <w:start w:val="1"/>
      <w:numFmt w:val="bullet"/>
      <w:lvlText w:val="•"/>
      <w:lvlJc w:val="left"/>
      <w:pPr>
        <w:ind w:left="4655" w:hanging="219"/>
      </w:pPr>
      <w:rPr>
        <w:rFonts w:hint="default"/>
      </w:rPr>
    </w:lvl>
    <w:lvl w:ilvl="6" w:tplc="FCDE8A66">
      <w:start w:val="1"/>
      <w:numFmt w:val="bullet"/>
      <w:lvlText w:val="•"/>
      <w:lvlJc w:val="left"/>
      <w:pPr>
        <w:ind w:left="5453" w:hanging="219"/>
      </w:pPr>
      <w:rPr>
        <w:rFonts w:hint="default"/>
      </w:rPr>
    </w:lvl>
    <w:lvl w:ilvl="7" w:tplc="E1A0503A">
      <w:start w:val="1"/>
      <w:numFmt w:val="bullet"/>
      <w:lvlText w:val="•"/>
      <w:lvlJc w:val="left"/>
      <w:pPr>
        <w:ind w:left="6251" w:hanging="219"/>
      </w:pPr>
      <w:rPr>
        <w:rFonts w:hint="default"/>
      </w:rPr>
    </w:lvl>
    <w:lvl w:ilvl="8" w:tplc="1B6A1672">
      <w:start w:val="1"/>
      <w:numFmt w:val="bullet"/>
      <w:lvlText w:val="•"/>
      <w:lvlJc w:val="left"/>
      <w:pPr>
        <w:ind w:left="7049" w:hanging="219"/>
      </w:pPr>
      <w:rPr>
        <w:rFonts w:hint="default"/>
      </w:rPr>
    </w:lvl>
  </w:abstractNum>
  <w:abstractNum w:abstractNumId="20" w15:restartNumberingAfterBreak="0">
    <w:nsid w:val="2F354C18"/>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F7B3432"/>
    <w:multiLevelType w:val="multilevel"/>
    <w:tmpl w:val="746CCA80"/>
    <w:lvl w:ilvl="0">
      <w:start w:val="1"/>
      <w:numFmt w:val="decimal"/>
      <w:pStyle w:val="Heading1"/>
      <w:lvlText w:val="%1"/>
      <w:lvlJc w:val="left"/>
      <w:pPr>
        <w:tabs>
          <w:tab w:val="num" w:pos="-2700"/>
        </w:tabs>
        <w:ind w:left="-2700" w:hanging="720"/>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36"/>
        <w:szCs w:val="36"/>
        <w:u w:val="none"/>
        <w:vertAlign w:val="baseline"/>
      </w:rPr>
    </w:lvl>
    <w:lvl w:ilvl="1">
      <w:start w:val="1"/>
      <w:numFmt w:val="decimal"/>
      <w:pStyle w:val="Heading2"/>
      <w:lvlText w:val="%1.%2"/>
      <w:lvlJc w:val="left"/>
      <w:pPr>
        <w:tabs>
          <w:tab w:val="num" w:pos="3330"/>
        </w:tabs>
        <w:ind w:left="3330" w:hanging="720"/>
      </w:pPr>
      <w:rPr>
        <w:rFonts w:asciiTheme="majorBidi" w:hAnsiTheme="majorBidi" w:cstheme="majorBidi" w:hint="default"/>
        <w:b w:val="0"/>
        <w:i w:val="0"/>
        <w:iCs w:val="0"/>
        <w:sz w:val="32"/>
        <w:szCs w:val="32"/>
      </w:rPr>
    </w:lvl>
    <w:lvl w:ilvl="2">
      <w:start w:val="1"/>
      <w:numFmt w:val="decimal"/>
      <w:pStyle w:val="Heading3"/>
      <w:lvlText w:val="%1.%2.%3"/>
      <w:lvlJc w:val="left"/>
      <w:pPr>
        <w:tabs>
          <w:tab w:val="num" w:pos="-2700"/>
        </w:tabs>
        <w:ind w:left="-2700" w:hanging="720"/>
      </w:pPr>
      <w:rPr>
        <w:rFonts w:ascii="Arial" w:hAnsi="Arial" w:cs="Times New Roman" w:hint="default"/>
        <w:b w:val="0"/>
        <w:i w:val="0"/>
        <w:sz w:val="28"/>
        <w:szCs w:val="28"/>
      </w:rPr>
    </w:lvl>
    <w:lvl w:ilvl="3">
      <w:start w:val="1"/>
      <w:numFmt w:val="decimal"/>
      <w:pStyle w:val="Heading4"/>
      <w:lvlText w:val="%1.%2.%3.%4"/>
      <w:lvlJc w:val="left"/>
      <w:pPr>
        <w:tabs>
          <w:tab w:val="num" w:pos="-1980"/>
        </w:tabs>
        <w:ind w:left="-1980" w:hanging="1080"/>
      </w:pPr>
      <w:rPr>
        <w:rFonts w:ascii="Arial" w:hAnsi="Arial" w:cs="Times New Roman" w:hint="default"/>
        <w:b w:val="0"/>
        <w:i w:val="0"/>
        <w:sz w:val="28"/>
        <w:szCs w:val="28"/>
      </w:rPr>
    </w:lvl>
    <w:lvl w:ilvl="4">
      <w:start w:val="1"/>
      <w:numFmt w:val="decimal"/>
      <w:pStyle w:val="Heading5"/>
      <w:lvlText w:val="%1.%2.%3.%4.%5"/>
      <w:lvlJc w:val="left"/>
      <w:pPr>
        <w:tabs>
          <w:tab w:val="num" w:pos="180"/>
        </w:tabs>
        <w:ind w:left="180" w:hanging="1080"/>
      </w:pPr>
      <w:rPr>
        <w:rFonts w:cs="Times New Roman" w:hint="default"/>
      </w:rPr>
    </w:lvl>
    <w:lvl w:ilvl="5">
      <w:start w:val="1"/>
      <w:numFmt w:val="decimal"/>
      <w:pStyle w:val="Heading6"/>
      <w:lvlText w:val="%1.%2.%3.%4.%5.%6"/>
      <w:lvlJc w:val="left"/>
      <w:pPr>
        <w:tabs>
          <w:tab w:val="num" w:pos="540"/>
        </w:tabs>
        <w:ind w:left="396" w:hanging="936"/>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6">
      <w:start w:val="1"/>
      <w:numFmt w:val="decimal"/>
      <w:pStyle w:val="Heading7"/>
      <w:lvlText w:val="%1.%2.%3.%4.%5.%6.%7"/>
      <w:lvlJc w:val="left"/>
      <w:pPr>
        <w:tabs>
          <w:tab w:val="num" w:pos="1260"/>
        </w:tabs>
        <w:ind w:left="900" w:hanging="1080"/>
      </w:pPr>
      <w:rPr>
        <w:rFonts w:cs="Times New Roman" w:hint="default"/>
      </w:rPr>
    </w:lvl>
    <w:lvl w:ilvl="7">
      <w:start w:val="1"/>
      <w:numFmt w:val="decimal"/>
      <w:pStyle w:val="Heading8"/>
      <w:lvlText w:val="%1.%2.%3.%4.%5.%6.%7.%8"/>
      <w:lvlJc w:val="left"/>
      <w:pPr>
        <w:tabs>
          <w:tab w:val="num" w:pos="1620"/>
        </w:tabs>
        <w:ind w:left="1404" w:hanging="1224"/>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8">
      <w:start w:val="1"/>
      <w:numFmt w:val="decimal"/>
      <w:pStyle w:val="Heading9"/>
      <w:lvlText w:val="%1.%2.%3.%4.%5.%6.%7.%8.%9"/>
      <w:lvlJc w:val="left"/>
      <w:pPr>
        <w:tabs>
          <w:tab w:val="num" w:pos="2340"/>
        </w:tabs>
        <w:ind w:left="1980" w:hanging="1440"/>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abstractNum>
  <w:abstractNum w:abstractNumId="22" w15:restartNumberingAfterBreak="0">
    <w:nsid w:val="33586DE4"/>
    <w:multiLevelType w:val="multilevel"/>
    <w:tmpl w:val="14F6A75A"/>
    <w:lvl w:ilvl="0">
      <w:start w:val="1"/>
      <w:numFmt w:val="decimal"/>
      <w:pStyle w:val="FigureCaption"/>
      <w:suff w:val="space"/>
      <w:lvlText w:val="Figure %1."/>
      <w:lvlJc w:val="left"/>
      <w:rPr>
        <w:rFonts w:ascii="Arial" w:hAnsi="Arial" w:cs="Times New Roman" w:hint="default"/>
        <w:b w:val="0"/>
        <w:i w:val="0"/>
        <w:sz w:val="18"/>
        <w:szCs w:val="1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F252657"/>
    <w:multiLevelType w:val="hybridMultilevel"/>
    <w:tmpl w:val="C2B2B2C8"/>
    <w:lvl w:ilvl="0" w:tplc="36364604">
      <w:start w:val="1"/>
      <w:numFmt w:val="decimal"/>
      <w:lvlText w:val="%1."/>
      <w:lvlJc w:val="left"/>
      <w:pPr>
        <w:ind w:left="720" w:hanging="360"/>
      </w:pPr>
      <w:rPr>
        <w:b w:val="0"/>
        <w:bCs/>
      </w:rPr>
    </w:lvl>
    <w:lvl w:ilvl="1" w:tplc="6840C3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E4DE9"/>
    <w:multiLevelType w:val="hybridMultilevel"/>
    <w:tmpl w:val="79B20B4A"/>
    <w:lvl w:ilvl="0" w:tplc="7E60CB88">
      <w:start w:val="1"/>
      <w:numFmt w:val="decimal"/>
      <w:pStyle w:val="List5"/>
      <w:lvlText w:val="%1."/>
      <w:lvlJc w:val="left"/>
      <w:pPr>
        <w:tabs>
          <w:tab w:val="num" w:pos="1980"/>
        </w:tabs>
        <w:ind w:left="1980" w:hanging="360"/>
      </w:pPr>
      <w:rPr>
        <w:rFonts w:cs="Times New Roman" w:hint="default"/>
      </w:rPr>
    </w:lvl>
    <w:lvl w:ilvl="1" w:tplc="04090019" w:tentative="1">
      <w:start w:val="1"/>
      <w:numFmt w:val="lowerLetter"/>
      <w:lvlText w:val="%2."/>
      <w:lvlJc w:val="left"/>
      <w:pPr>
        <w:tabs>
          <w:tab w:val="num" w:pos="2777"/>
        </w:tabs>
        <w:ind w:left="2777" w:hanging="360"/>
      </w:pPr>
      <w:rPr>
        <w:rFonts w:cs="Times New Roman"/>
      </w:rPr>
    </w:lvl>
    <w:lvl w:ilvl="2" w:tplc="0409001B" w:tentative="1">
      <w:start w:val="1"/>
      <w:numFmt w:val="lowerRoman"/>
      <w:lvlText w:val="%3."/>
      <w:lvlJc w:val="right"/>
      <w:pPr>
        <w:tabs>
          <w:tab w:val="num" w:pos="3497"/>
        </w:tabs>
        <w:ind w:left="3497" w:hanging="180"/>
      </w:pPr>
      <w:rPr>
        <w:rFonts w:cs="Times New Roman"/>
      </w:rPr>
    </w:lvl>
    <w:lvl w:ilvl="3" w:tplc="0409000F" w:tentative="1">
      <w:start w:val="1"/>
      <w:numFmt w:val="decimal"/>
      <w:lvlText w:val="%4."/>
      <w:lvlJc w:val="left"/>
      <w:pPr>
        <w:tabs>
          <w:tab w:val="num" w:pos="4217"/>
        </w:tabs>
        <w:ind w:left="4217" w:hanging="360"/>
      </w:pPr>
      <w:rPr>
        <w:rFonts w:cs="Times New Roman"/>
      </w:rPr>
    </w:lvl>
    <w:lvl w:ilvl="4" w:tplc="04090019" w:tentative="1">
      <w:start w:val="1"/>
      <w:numFmt w:val="lowerLetter"/>
      <w:lvlText w:val="%5."/>
      <w:lvlJc w:val="left"/>
      <w:pPr>
        <w:tabs>
          <w:tab w:val="num" w:pos="4937"/>
        </w:tabs>
        <w:ind w:left="4937" w:hanging="360"/>
      </w:pPr>
      <w:rPr>
        <w:rFonts w:cs="Times New Roman"/>
      </w:rPr>
    </w:lvl>
    <w:lvl w:ilvl="5" w:tplc="0409001B" w:tentative="1">
      <w:start w:val="1"/>
      <w:numFmt w:val="lowerRoman"/>
      <w:lvlText w:val="%6."/>
      <w:lvlJc w:val="right"/>
      <w:pPr>
        <w:tabs>
          <w:tab w:val="num" w:pos="5657"/>
        </w:tabs>
        <w:ind w:left="5657" w:hanging="180"/>
      </w:pPr>
      <w:rPr>
        <w:rFonts w:cs="Times New Roman"/>
      </w:rPr>
    </w:lvl>
    <w:lvl w:ilvl="6" w:tplc="0409000F" w:tentative="1">
      <w:start w:val="1"/>
      <w:numFmt w:val="decimal"/>
      <w:lvlText w:val="%7."/>
      <w:lvlJc w:val="left"/>
      <w:pPr>
        <w:tabs>
          <w:tab w:val="num" w:pos="6377"/>
        </w:tabs>
        <w:ind w:left="6377" w:hanging="360"/>
      </w:pPr>
      <w:rPr>
        <w:rFonts w:cs="Times New Roman"/>
      </w:rPr>
    </w:lvl>
    <w:lvl w:ilvl="7" w:tplc="04090019" w:tentative="1">
      <w:start w:val="1"/>
      <w:numFmt w:val="lowerLetter"/>
      <w:lvlText w:val="%8."/>
      <w:lvlJc w:val="left"/>
      <w:pPr>
        <w:tabs>
          <w:tab w:val="num" w:pos="7097"/>
        </w:tabs>
        <w:ind w:left="7097" w:hanging="360"/>
      </w:pPr>
      <w:rPr>
        <w:rFonts w:cs="Times New Roman"/>
      </w:rPr>
    </w:lvl>
    <w:lvl w:ilvl="8" w:tplc="0409001B" w:tentative="1">
      <w:start w:val="1"/>
      <w:numFmt w:val="lowerRoman"/>
      <w:lvlText w:val="%9."/>
      <w:lvlJc w:val="right"/>
      <w:pPr>
        <w:tabs>
          <w:tab w:val="num" w:pos="7817"/>
        </w:tabs>
        <w:ind w:left="7817" w:hanging="180"/>
      </w:pPr>
      <w:rPr>
        <w:rFonts w:cs="Times New Roman"/>
      </w:rPr>
    </w:lvl>
  </w:abstractNum>
  <w:abstractNum w:abstractNumId="25" w15:restartNumberingAfterBreak="0">
    <w:nsid w:val="4AD03F21"/>
    <w:multiLevelType w:val="hybridMultilevel"/>
    <w:tmpl w:val="3412E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523F5"/>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4533DE2"/>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8BC64F3"/>
    <w:multiLevelType w:val="hybridMultilevel"/>
    <w:tmpl w:val="7EE237D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65066773"/>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55D7B68"/>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D9F3BBB"/>
    <w:multiLevelType w:val="multilevel"/>
    <w:tmpl w:val="5EAEBD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F9320C2"/>
    <w:multiLevelType w:val="multilevel"/>
    <w:tmpl w:val="E196D868"/>
    <w:lvl w:ilvl="0">
      <w:start w:val="1"/>
      <w:numFmt w:val="decimal"/>
      <w:lvlText w:val="%1"/>
      <w:lvlJc w:val="left"/>
      <w:pPr>
        <w:ind w:left="420" w:hanging="420"/>
      </w:pPr>
      <w:rPr>
        <w:rFonts w:eastAsia="Times New Roman" w:hint="default"/>
      </w:rPr>
    </w:lvl>
    <w:lvl w:ilvl="1">
      <w:start w:val="5"/>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3" w15:restartNumberingAfterBreak="0">
    <w:nsid w:val="6FF0135A"/>
    <w:multiLevelType w:val="hybridMultilevel"/>
    <w:tmpl w:val="A05C6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4564F"/>
    <w:multiLevelType w:val="hybridMultilevel"/>
    <w:tmpl w:val="15CCB4E4"/>
    <w:lvl w:ilvl="0" w:tplc="1FB270E6">
      <w:start w:val="1"/>
      <w:numFmt w:val="decimal"/>
      <w:pStyle w:val="List2"/>
      <w:lvlText w:val="%1."/>
      <w:lvlJc w:val="left"/>
      <w:pPr>
        <w:tabs>
          <w:tab w:val="num" w:pos="931"/>
        </w:tabs>
        <w:ind w:left="931" w:hanging="360"/>
      </w:pPr>
      <w:rPr>
        <w:rFonts w:cs="Times New Roman" w:hint="default"/>
      </w:rPr>
    </w:lvl>
    <w:lvl w:ilvl="1" w:tplc="04090019" w:tentative="1">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35" w15:restartNumberingAfterBreak="0">
    <w:nsid w:val="729A54C4"/>
    <w:multiLevelType w:val="multilevel"/>
    <w:tmpl w:val="6FE66562"/>
    <w:lvl w:ilvl="0">
      <w:start w:val="4"/>
      <w:numFmt w:val="decimal"/>
      <w:lvlText w:val="%1"/>
      <w:lvlJc w:val="left"/>
      <w:pPr>
        <w:ind w:left="456" w:hanging="456"/>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6" w15:restartNumberingAfterBreak="0">
    <w:nsid w:val="73740059"/>
    <w:multiLevelType w:val="multilevel"/>
    <w:tmpl w:val="888CC8FC"/>
    <w:lvl w:ilvl="0">
      <w:start w:val="1"/>
      <w:numFmt w:val="decimal"/>
      <w:pStyle w:val="List3"/>
      <w:lvlText w:val="%1."/>
      <w:lvlJc w:val="left"/>
      <w:pPr>
        <w:tabs>
          <w:tab w:val="num" w:pos="1291"/>
        </w:tabs>
        <w:ind w:left="1291" w:hanging="360"/>
      </w:pPr>
      <w:rPr>
        <w:rFonts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1">
      <w:start w:val="1"/>
      <w:numFmt w:val="decimal"/>
      <w:lvlText w:val="%1.%2"/>
      <w:lvlJc w:val="left"/>
      <w:pPr>
        <w:tabs>
          <w:tab w:val="num" w:pos="1651"/>
        </w:tabs>
        <w:ind w:left="1651" w:hanging="720"/>
      </w:pPr>
      <w:rPr>
        <w:rFonts w:ascii="Times New Roman" w:hAnsi="Times New Roman" w:cs="Times New Roman" w:hint="default"/>
        <w:b w:val="0"/>
        <w:i w:val="0"/>
        <w:sz w:val="24"/>
        <w:szCs w:val="24"/>
      </w:rPr>
    </w:lvl>
    <w:lvl w:ilvl="2">
      <w:start w:val="1"/>
      <w:numFmt w:val="decimal"/>
      <w:lvlText w:val="%1.%2.%3"/>
      <w:lvlJc w:val="left"/>
      <w:pPr>
        <w:tabs>
          <w:tab w:val="num" w:pos="1651"/>
        </w:tabs>
        <w:ind w:left="1651" w:hanging="720"/>
      </w:pPr>
      <w:rPr>
        <w:rFonts w:ascii="Arial" w:hAnsi="Arial" w:cs="Times New Roman" w:hint="default"/>
        <w:b w:val="0"/>
        <w:i w:val="0"/>
        <w:sz w:val="28"/>
        <w:szCs w:val="28"/>
      </w:rPr>
    </w:lvl>
    <w:lvl w:ilvl="3">
      <w:start w:val="1"/>
      <w:numFmt w:val="decimal"/>
      <w:lvlText w:val="%1.%2.%3.%4"/>
      <w:lvlJc w:val="left"/>
      <w:pPr>
        <w:tabs>
          <w:tab w:val="num" w:pos="2371"/>
        </w:tabs>
        <w:ind w:left="2371" w:hanging="1080"/>
      </w:pPr>
      <w:rPr>
        <w:rFonts w:ascii="Arial" w:hAnsi="Arial" w:cs="Times New Roman" w:hint="default"/>
        <w:b w:val="0"/>
        <w:i w:val="0"/>
        <w:sz w:val="28"/>
        <w:szCs w:val="28"/>
      </w:rPr>
    </w:lvl>
    <w:lvl w:ilvl="4">
      <w:start w:val="1"/>
      <w:numFmt w:val="decimal"/>
      <w:lvlText w:val="%1.%2.%3.%4.%5"/>
      <w:lvlJc w:val="left"/>
      <w:pPr>
        <w:tabs>
          <w:tab w:val="num" w:pos="4531"/>
        </w:tabs>
        <w:ind w:left="4531" w:hanging="1080"/>
      </w:pPr>
      <w:rPr>
        <w:rFonts w:cs="Times New Roman" w:hint="default"/>
      </w:rPr>
    </w:lvl>
    <w:lvl w:ilvl="5">
      <w:start w:val="1"/>
      <w:numFmt w:val="decimal"/>
      <w:lvlText w:val="%1.%2.%3.%4.%5.%6"/>
      <w:lvlJc w:val="left"/>
      <w:pPr>
        <w:tabs>
          <w:tab w:val="num" w:pos="4891"/>
        </w:tabs>
        <w:ind w:left="4747" w:hanging="936"/>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6">
      <w:start w:val="1"/>
      <w:numFmt w:val="decimal"/>
      <w:lvlText w:val="%1.%2.%3.%4.%5.%6.%7"/>
      <w:lvlJc w:val="left"/>
      <w:pPr>
        <w:tabs>
          <w:tab w:val="num" w:pos="5611"/>
        </w:tabs>
        <w:ind w:left="5251" w:hanging="1080"/>
      </w:pPr>
      <w:rPr>
        <w:rFonts w:cs="Times New Roman" w:hint="default"/>
      </w:rPr>
    </w:lvl>
    <w:lvl w:ilvl="7">
      <w:start w:val="1"/>
      <w:numFmt w:val="decimal"/>
      <w:lvlText w:val="%1.%2.%3.%4.%5.%6.%7.%8"/>
      <w:lvlJc w:val="left"/>
      <w:pPr>
        <w:tabs>
          <w:tab w:val="num" w:pos="5971"/>
        </w:tabs>
        <w:ind w:left="5755" w:hanging="1224"/>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8">
      <w:start w:val="1"/>
      <w:numFmt w:val="decimal"/>
      <w:lvlText w:val="%1.%2.%3.%4.%5.%6.%7.%8.%9"/>
      <w:lvlJc w:val="left"/>
      <w:pPr>
        <w:tabs>
          <w:tab w:val="num" w:pos="6691"/>
        </w:tabs>
        <w:ind w:left="6331" w:hanging="144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8"/>
        <w:szCs w:val="28"/>
        <w:u w:val="none"/>
        <w:vertAlign w:val="baseline"/>
      </w:rPr>
    </w:lvl>
  </w:abstractNum>
  <w:abstractNum w:abstractNumId="37" w15:restartNumberingAfterBreak="0">
    <w:nsid w:val="73BB2A6E"/>
    <w:multiLevelType w:val="multilevel"/>
    <w:tmpl w:val="5CD6F8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865055A"/>
    <w:multiLevelType w:val="hybridMultilevel"/>
    <w:tmpl w:val="93828888"/>
    <w:lvl w:ilvl="0" w:tplc="4166734A">
      <w:start w:val="1"/>
      <w:numFmt w:val="decimal"/>
      <w:pStyle w:val="List"/>
      <w:lvlText w:val="%1."/>
      <w:lvlJc w:val="left"/>
      <w:pPr>
        <w:tabs>
          <w:tab w:val="num" w:pos="1291"/>
        </w:tabs>
        <w:ind w:left="1291"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4F219C"/>
    <w:multiLevelType w:val="hybridMultilevel"/>
    <w:tmpl w:val="539CDC6E"/>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0" w15:restartNumberingAfterBreak="0">
    <w:nsid w:val="7CA62CF2"/>
    <w:multiLevelType w:val="hybridMultilevel"/>
    <w:tmpl w:val="E06ACF7E"/>
    <w:lvl w:ilvl="0" w:tplc="D20A5836">
      <w:start w:val="1"/>
      <w:numFmt w:val="decimal"/>
      <w:pStyle w:val="List4"/>
      <w:lvlText w:val="%1."/>
      <w:lvlJc w:val="left"/>
      <w:pPr>
        <w:tabs>
          <w:tab w:val="num" w:pos="1651"/>
        </w:tabs>
        <w:ind w:left="1651" w:hanging="360"/>
      </w:pPr>
      <w:rPr>
        <w:rFonts w:cs="Times New Roman" w:hint="default"/>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41" w15:restartNumberingAfterBreak="0">
    <w:nsid w:val="7CE77A73"/>
    <w:multiLevelType w:val="multilevel"/>
    <w:tmpl w:val="CC1CF7D8"/>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B838BC"/>
    <w:multiLevelType w:val="hybridMultilevel"/>
    <w:tmpl w:val="62640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22"/>
  </w:num>
  <w:num w:numId="7">
    <w:abstractNumId w:val="21"/>
  </w:num>
  <w:num w:numId="8">
    <w:abstractNumId w:val="12"/>
  </w:num>
  <w:num w:numId="9">
    <w:abstractNumId w:val="13"/>
  </w:num>
  <w:num w:numId="10">
    <w:abstractNumId w:val="9"/>
  </w:num>
  <w:num w:numId="11">
    <w:abstractNumId w:val="14"/>
  </w:num>
  <w:num w:numId="12">
    <w:abstractNumId w:val="34"/>
  </w:num>
  <w:num w:numId="13">
    <w:abstractNumId w:val="36"/>
  </w:num>
  <w:num w:numId="14">
    <w:abstractNumId w:val="40"/>
  </w:num>
  <w:num w:numId="15">
    <w:abstractNumId w:val="24"/>
  </w:num>
  <w:num w:numId="16">
    <w:abstractNumId w:val="38"/>
  </w:num>
  <w:num w:numId="17">
    <w:abstractNumId w:val="7"/>
  </w:num>
  <w:num w:numId="18">
    <w:abstractNumId w:val="16"/>
  </w:num>
  <w:num w:numId="19">
    <w:abstractNumId w:val="10"/>
  </w:num>
  <w:num w:numId="20">
    <w:abstractNumId w:val="39"/>
  </w:num>
  <w:num w:numId="21">
    <w:abstractNumId w:val="19"/>
  </w:num>
  <w:num w:numId="22">
    <w:abstractNumId w:val="2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15"/>
  </w:num>
  <w:num w:numId="32">
    <w:abstractNumId w:val="18"/>
  </w:num>
  <w:num w:numId="33">
    <w:abstractNumId w:val="5"/>
  </w:num>
  <w:num w:numId="34">
    <w:abstractNumId w:val="6"/>
  </w:num>
  <w:num w:numId="35">
    <w:abstractNumId w:val="8"/>
  </w:num>
  <w:num w:numId="36">
    <w:abstractNumId w:val="35"/>
  </w:num>
  <w:num w:numId="37">
    <w:abstractNumId w:val="30"/>
  </w:num>
  <w:num w:numId="38">
    <w:abstractNumId w:val="27"/>
  </w:num>
  <w:num w:numId="39">
    <w:abstractNumId w:val="41"/>
  </w:num>
  <w:num w:numId="40">
    <w:abstractNumId w:val="32"/>
  </w:num>
  <w:num w:numId="41">
    <w:abstractNumId w:val="29"/>
  </w:num>
  <w:num w:numId="42">
    <w:abstractNumId w:val="37"/>
  </w:num>
  <w:num w:numId="43">
    <w:abstractNumId w:val="23"/>
  </w:num>
  <w:num w:numId="44">
    <w:abstractNumId w:val="17"/>
  </w:num>
  <w:num w:numId="45">
    <w:abstractNumId w:val="28"/>
  </w:num>
  <w:num w:numId="46">
    <w:abstractNumId w:val="25"/>
  </w:num>
  <w:num w:numId="47">
    <w:abstractNumId w:val="11"/>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wNzIwNTE1NzI2NTZR0lEKTi0uzszPAykwrAUAlVs/zywAAAA="/>
  </w:docVars>
  <w:rsids>
    <w:rsidRoot w:val="00B76492"/>
    <w:rsid w:val="00001863"/>
    <w:rsid w:val="00003163"/>
    <w:rsid w:val="000031D7"/>
    <w:rsid w:val="00004C5D"/>
    <w:rsid w:val="00006513"/>
    <w:rsid w:val="00010C5A"/>
    <w:rsid w:val="00015A5E"/>
    <w:rsid w:val="000213EF"/>
    <w:rsid w:val="00022CE8"/>
    <w:rsid w:val="00023A8A"/>
    <w:rsid w:val="00025AFB"/>
    <w:rsid w:val="00027E3F"/>
    <w:rsid w:val="000304CD"/>
    <w:rsid w:val="00036EEF"/>
    <w:rsid w:val="00037E80"/>
    <w:rsid w:val="000409AE"/>
    <w:rsid w:val="00040FCE"/>
    <w:rsid w:val="000418ED"/>
    <w:rsid w:val="000436D0"/>
    <w:rsid w:val="00050BC2"/>
    <w:rsid w:val="000512A1"/>
    <w:rsid w:val="00051D65"/>
    <w:rsid w:val="00052511"/>
    <w:rsid w:val="000532FE"/>
    <w:rsid w:val="00054E01"/>
    <w:rsid w:val="00056195"/>
    <w:rsid w:val="0005668F"/>
    <w:rsid w:val="0006062F"/>
    <w:rsid w:val="000608CB"/>
    <w:rsid w:val="0006252A"/>
    <w:rsid w:val="00066350"/>
    <w:rsid w:val="0006744F"/>
    <w:rsid w:val="0007228C"/>
    <w:rsid w:val="0007472B"/>
    <w:rsid w:val="00074DB4"/>
    <w:rsid w:val="00074EF1"/>
    <w:rsid w:val="000828B0"/>
    <w:rsid w:val="000911E6"/>
    <w:rsid w:val="000917C1"/>
    <w:rsid w:val="0009421A"/>
    <w:rsid w:val="000945FD"/>
    <w:rsid w:val="00095792"/>
    <w:rsid w:val="000A3994"/>
    <w:rsid w:val="000A6083"/>
    <w:rsid w:val="000A6C33"/>
    <w:rsid w:val="000B0015"/>
    <w:rsid w:val="000B1AF4"/>
    <w:rsid w:val="000B4D6A"/>
    <w:rsid w:val="000B59A4"/>
    <w:rsid w:val="000B5D4D"/>
    <w:rsid w:val="000B5F31"/>
    <w:rsid w:val="000B7221"/>
    <w:rsid w:val="000C0204"/>
    <w:rsid w:val="000C0D62"/>
    <w:rsid w:val="000C0D8F"/>
    <w:rsid w:val="000C2666"/>
    <w:rsid w:val="000C26B6"/>
    <w:rsid w:val="000C4228"/>
    <w:rsid w:val="000C4D45"/>
    <w:rsid w:val="000C7732"/>
    <w:rsid w:val="000C7740"/>
    <w:rsid w:val="000C7A82"/>
    <w:rsid w:val="000D0537"/>
    <w:rsid w:val="000D4D9F"/>
    <w:rsid w:val="000D5C35"/>
    <w:rsid w:val="000E21D0"/>
    <w:rsid w:val="000E45C3"/>
    <w:rsid w:val="000E625C"/>
    <w:rsid w:val="000E7C13"/>
    <w:rsid w:val="000F0EF5"/>
    <w:rsid w:val="000F1619"/>
    <w:rsid w:val="000F17B8"/>
    <w:rsid w:val="000F2F97"/>
    <w:rsid w:val="000F3423"/>
    <w:rsid w:val="000F5A71"/>
    <w:rsid w:val="000F7BC2"/>
    <w:rsid w:val="001022EF"/>
    <w:rsid w:val="00105098"/>
    <w:rsid w:val="00105315"/>
    <w:rsid w:val="00106BDD"/>
    <w:rsid w:val="00106DDE"/>
    <w:rsid w:val="001141C5"/>
    <w:rsid w:val="0012086E"/>
    <w:rsid w:val="00122DDE"/>
    <w:rsid w:val="001237CB"/>
    <w:rsid w:val="001240A8"/>
    <w:rsid w:val="00124576"/>
    <w:rsid w:val="00130EAC"/>
    <w:rsid w:val="00131C28"/>
    <w:rsid w:val="00131ECF"/>
    <w:rsid w:val="001343FA"/>
    <w:rsid w:val="00137695"/>
    <w:rsid w:val="00137854"/>
    <w:rsid w:val="00144587"/>
    <w:rsid w:val="00145509"/>
    <w:rsid w:val="00147224"/>
    <w:rsid w:val="001508BE"/>
    <w:rsid w:val="001516B6"/>
    <w:rsid w:val="001531DC"/>
    <w:rsid w:val="00160BA8"/>
    <w:rsid w:val="001617AA"/>
    <w:rsid w:val="00166228"/>
    <w:rsid w:val="00166372"/>
    <w:rsid w:val="0016671E"/>
    <w:rsid w:val="001710BE"/>
    <w:rsid w:val="00172D41"/>
    <w:rsid w:val="00174C7F"/>
    <w:rsid w:val="00175B5F"/>
    <w:rsid w:val="00187A0B"/>
    <w:rsid w:val="001929FF"/>
    <w:rsid w:val="001A1F4E"/>
    <w:rsid w:val="001A229B"/>
    <w:rsid w:val="001A3C31"/>
    <w:rsid w:val="001A447E"/>
    <w:rsid w:val="001A48DD"/>
    <w:rsid w:val="001A52BE"/>
    <w:rsid w:val="001A75A6"/>
    <w:rsid w:val="001A7B4F"/>
    <w:rsid w:val="001B0335"/>
    <w:rsid w:val="001B1DB9"/>
    <w:rsid w:val="001B2BC2"/>
    <w:rsid w:val="001B2F10"/>
    <w:rsid w:val="001B34F7"/>
    <w:rsid w:val="001B3668"/>
    <w:rsid w:val="001B62D3"/>
    <w:rsid w:val="001B71AB"/>
    <w:rsid w:val="001B72B3"/>
    <w:rsid w:val="001C07A6"/>
    <w:rsid w:val="001C2152"/>
    <w:rsid w:val="001C486D"/>
    <w:rsid w:val="001C6A60"/>
    <w:rsid w:val="001C6B65"/>
    <w:rsid w:val="001C7488"/>
    <w:rsid w:val="001D30C2"/>
    <w:rsid w:val="001E0D43"/>
    <w:rsid w:val="001E1E4B"/>
    <w:rsid w:val="001E253C"/>
    <w:rsid w:val="001E3FA6"/>
    <w:rsid w:val="001E4280"/>
    <w:rsid w:val="001F2134"/>
    <w:rsid w:val="001F6258"/>
    <w:rsid w:val="001F7840"/>
    <w:rsid w:val="001F79EA"/>
    <w:rsid w:val="00200782"/>
    <w:rsid w:val="00202AB6"/>
    <w:rsid w:val="0021086A"/>
    <w:rsid w:val="00210AC6"/>
    <w:rsid w:val="002111A2"/>
    <w:rsid w:val="00213B35"/>
    <w:rsid w:val="00214860"/>
    <w:rsid w:val="0022014C"/>
    <w:rsid w:val="00220B35"/>
    <w:rsid w:val="00222565"/>
    <w:rsid w:val="0022437E"/>
    <w:rsid w:val="00224554"/>
    <w:rsid w:val="002248EB"/>
    <w:rsid w:val="00225F61"/>
    <w:rsid w:val="00227428"/>
    <w:rsid w:val="00230EFE"/>
    <w:rsid w:val="00231D56"/>
    <w:rsid w:val="00232808"/>
    <w:rsid w:val="00240604"/>
    <w:rsid w:val="00241383"/>
    <w:rsid w:val="0024171C"/>
    <w:rsid w:val="00243DE7"/>
    <w:rsid w:val="00250F12"/>
    <w:rsid w:val="00252179"/>
    <w:rsid w:val="00253CDC"/>
    <w:rsid w:val="002548E0"/>
    <w:rsid w:val="00255276"/>
    <w:rsid w:val="002579D2"/>
    <w:rsid w:val="002604E0"/>
    <w:rsid w:val="00262243"/>
    <w:rsid w:val="00263026"/>
    <w:rsid w:val="00263F22"/>
    <w:rsid w:val="00264531"/>
    <w:rsid w:val="00266383"/>
    <w:rsid w:val="00273AA9"/>
    <w:rsid w:val="00277863"/>
    <w:rsid w:val="00281666"/>
    <w:rsid w:val="002817C2"/>
    <w:rsid w:val="00281CDA"/>
    <w:rsid w:val="0028335C"/>
    <w:rsid w:val="002852BC"/>
    <w:rsid w:val="00286443"/>
    <w:rsid w:val="0029041D"/>
    <w:rsid w:val="00294281"/>
    <w:rsid w:val="00294F2F"/>
    <w:rsid w:val="002A1BD2"/>
    <w:rsid w:val="002A4B49"/>
    <w:rsid w:val="002A5DB3"/>
    <w:rsid w:val="002A6E15"/>
    <w:rsid w:val="002B163B"/>
    <w:rsid w:val="002B1E8F"/>
    <w:rsid w:val="002B2A0A"/>
    <w:rsid w:val="002B69DC"/>
    <w:rsid w:val="002C2324"/>
    <w:rsid w:val="002C3A2D"/>
    <w:rsid w:val="002C40A9"/>
    <w:rsid w:val="002C5AE3"/>
    <w:rsid w:val="002D03A8"/>
    <w:rsid w:val="002D28CB"/>
    <w:rsid w:val="002D2B2E"/>
    <w:rsid w:val="002D67D2"/>
    <w:rsid w:val="002D6ABE"/>
    <w:rsid w:val="002E10A0"/>
    <w:rsid w:val="002E12C8"/>
    <w:rsid w:val="002E165C"/>
    <w:rsid w:val="002E289B"/>
    <w:rsid w:val="002E2B0E"/>
    <w:rsid w:val="002E319D"/>
    <w:rsid w:val="002E4431"/>
    <w:rsid w:val="002E6775"/>
    <w:rsid w:val="002E7101"/>
    <w:rsid w:val="002E71F8"/>
    <w:rsid w:val="002E792F"/>
    <w:rsid w:val="002F1378"/>
    <w:rsid w:val="002F4FB8"/>
    <w:rsid w:val="0030311E"/>
    <w:rsid w:val="00304FC6"/>
    <w:rsid w:val="00310BCF"/>
    <w:rsid w:val="00312DE9"/>
    <w:rsid w:val="00314C8F"/>
    <w:rsid w:val="003153C8"/>
    <w:rsid w:val="003154BA"/>
    <w:rsid w:val="00316AA9"/>
    <w:rsid w:val="00316EC7"/>
    <w:rsid w:val="0032066F"/>
    <w:rsid w:val="00323A86"/>
    <w:rsid w:val="00324F43"/>
    <w:rsid w:val="00331D78"/>
    <w:rsid w:val="003366F2"/>
    <w:rsid w:val="00341D4F"/>
    <w:rsid w:val="00344DEF"/>
    <w:rsid w:val="0034632F"/>
    <w:rsid w:val="0034652E"/>
    <w:rsid w:val="003472C2"/>
    <w:rsid w:val="0034731F"/>
    <w:rsid w:val="00351A85"/>
    <w:rsid w:val="00351BAB"/>
    <w:rsid w:val="0035293C"/>
    <w:rsid w:val="00353D41"/>
    <w:rsid w:val="003543CA"/>
    <w:rsid w:val="003547B2"/>
    <w:rsid w:val="0035555F"/>
    <w:rsid w:val="00357A7C"/>
    <w:rsid w:val="00361AF2"/>
    <w:rsid w:val="00365041"/>
    <w:rsid w:val="00365776"/>
    <w:rsid w:val="00365F1D"/>
    <w:rsid w:val="00366DD2"/>
    <w:rsid w:val="00371F04"/>
    <w:rsid w:val="00382903"/>
    <w:rsid w:val="00382F27"/>
    <w:rsid w:val="00383E80"/>
    <w:rsid w:val="00385DBB"/>
    <w:rsid w:val="00387858"/>
    <w:rsid w:val="0038797E"/>
    <w:rsid w:val="00390B35"/>
    <w:rsid w:val="00391DE0"/>
    <w:rsid w:val="00395579"/>
    <w:rsid w:val="0039631F"/>
    <w:rsid w:val="003974A3"/>
    <w:rsid w:val="00397E5C"/>
    <w:rsid w:val="003A3B96"/>
    <w:rsid w:val="003A4C7B"/>
    <w:rsid w:val="003A5B35"/>
    <w:rsid w:val="003B12C2"/>
    <w:rsid w:val="003B485E"/>
    <w:rsid w:val="003B6346"/>
    <w:rsid w:val="003B6D87"/>
    <w:rsid w:val="003C1479"/>
    <w:rsid w:val="003C248C"/>
    <w:rsid w:val="003C5E6A"/>
    <w:rsid w:val="003C6312"/>
    <w:rsid w:val="003D3E95"/>
    <w:rsid w:val="003D4266"/>
    <w:rsid w:val="003D4543"/>
    <w:rsid w:val="003D6B7A"/>
    <w:rsid w:val="003D6D70"/>
    <w:rsid w:val="003E1CD3"/>
    <w:rsid w:val="003E48FB"/>
    <w:rsid w:val="003E57CD"/>
    <w:rsid w:val="003E601C"/>
    <w:rsid w:val="003F047F"/>
    <w:rsid w:val="003F0F47"/>
    <w:rsid w:val="003F2973"/>
    <w:rsid w:val="003F2FCC"/>
    <w:rsid w:val="003F4C08"/>
    <w:rsid w:val="003F4D83"/>
    <w:rsid w:val="003F5135"/>
    <w:rsid w:val="003F7C83"/>
    <w:rsid w:val="004037D7"/>
    <w:rsid w:val="004039C8"/>
    <w:rsid w:val="00410E3C"/>
    <w:rsid w:val="004143A0"/>
    <w:rsid w:val="0041513E"/>
    <w:rsid w:val="00420167"/>
    <w:rsid w:val="00420406"/>
    <w:rsid w:val="00425D9C"/>
    <w:rsid w:val="004320B9"/>
    <w:rsid w:val="00432F91"/>
    <w:rsid w:val="00434E34"/>
    <w:rsid w:val="00436B63"/>
    <w:rsid w:val="00436FFA"/>
    <w:rsid w:val="004373F5"/>
    <w:rsid w:val="00437EAC"/>
    <w:rsid w:val="00440900"/>
    <w:rsid w:val="00440E9B"/>
    <w:rsid w:val="00443EBE"/>
    <w:rsid w:val="004507B4"/>
    <w:rsid w:val="0045195D"/>
    <w:rsid w:val="00453035"/>
    <w:rsid w:val="0045599E"/>
    <w:rsid w:val="004573A7"/>
    <w:rsid w:val="00461738"/>
    <w:rsid w:val="00462F6E"/>
    <w:rsid w:val="00463219"/>
    <w:rsid w:val="00465B5C"/>
    <w:rsid w:val="00471187"/>
    <w:rsid w:val="00472041"/>
    <w:rsid w:val="00472B71"/>
    <w:rsid w:val="00474C53"/>
    <w:rsid w:val="00481A48"/>
    <w:rsid w:val="0048377B"/>
    <w:rsid w:val="004857F1"/>
    <w:rsid w:val="00485CB4"/>
    <w:rsid w:val="00487765"/>
    <w:rsid w:val="0049499C"/>
    <w:rsid w:val="00495451"/>
    <w:rsid w:val="004A1E0B"/>
    <w:rsid w:val="004A4172"/>
    <w:rsid w:val="004A6FC5"/>
    <w:rsid w:val="004B0149"/>
    <w:rsid w:val="004B1AEA"/>
    <w:rsid w:val="004B43ED"/>
    <w:rsid w:val="004B5858"/>
    <w:rsid w:val="004B5D18"/>
    <w:rsid w:val="004C76FC"/>
    <w:rsid w:val="004D2B78"/>
    <w:rsid w:val="004D419C"/>
    <w:rsid w:val="004D4E75"/>
    <w:rsid w:val="004D7091"/>
    <w:rsid w:val="004E298E"/>
    <w:rsid w:val="004E65EB"/>
    <w:rsid w:val="004F2EA3"/>
    <w:rsid w:val="004F7533"/>
    <w:rsid w:val="005076F1"/>
    <w:rsid w:val="00510DAA"/>
    <w:rsid w:val="005128B8"/>
    <w:rsid w:val="00512E6D"/>
    <w:rsid w:val="00515316"/>
    <w:rsid w:val="00515B6E"/>
    <w:rsid w:val="005166CB"/>
    <w:rsid w:val="00516D1F"/>
    <w:rsid w:val="00517E7E"/>
    <w:rsid w:val="00520B9A"/>
    <w:rsid w:val="0052175D"/>
    <w:rsid w:val="00521DBE"/>
    <w:rsid w:val="00522C91"/>
    <w:rsid w:val="005241F0"/>
    <w:rsid w:val="00527D86"/>
    <w:rsid w:val="005307AE"/>
    <w:rsid w:val="00530CA5"/>
    <w:rsid w:val="0053775C"/>
    <w:rsid w:val="00542663"/>
    <w:rsid w:val="00542EA2"/>
    <w:rsid w:val="005458A0"/>
    <w:rsid w:val="00550200"/>
    <w:rsid w:val="005502F3"/>
    <w:rsid w:val="0055092E"/>
    <w:rsid w:val="00550F88"/>
    <w:rsid w:val="005531AF"/>
    <w:rsid w:val="00553B89"/>
    <w:rsid w:val="00553D5B"/>
    <w:rsid w:val="00556E87"/>
    <w:rsid w:val="005640F3"/>
    <w:rsid w:val="0056545F"/>
    <w:rsid w:val="00566065"/>
    <w:rsid w:val="005669CB"/>
    <w:rsid w:val="00566FC7"/>
    <w:rsid w:val="005723E8"/>
    <w:rsid w:val="00573482"/>
    <w:rsid w:val="00574997"/>
    <w:rsid w:val="00576794"/>
    <w:rsid w:val="00577FE5"/>
    <w:rsid w:val="00580B05"/>
    <w:rsid w:val="00580B40"/>
    <w:rsid w:val="00582906"/>
    <w:rsid w:val="00585CBA"/>
    <w:rsid w:val="00586571"/>
    <w:rsid w:val="00590092"/>
    <w:rsid w:val="00592E20"/>
    <w:rsid w:val="0059376D"/>
    <w:rsid w:val="005A15F5"/>
    <w:rsid w:val="005A1724"/>
    <w:rsid w:val="005A3D05"/>
    <w:rsid w:val="005A480E"/>
    <w:rsid w:val="005A5D6E"/>
    <w:rsid w:val="005B0334"/>
    <w:rsid w:val="005B2F3F"/>
    <w:rsid w:val="005B5975"/>
    <w:rsid w:val="005B5B78"/>
    <w:rsid w:val="005B61C1"/>
    <w:rsid w:val="005C0F14"/>
    <w:rsid w:val="005C1C07"/>
    <w:rsid w:val="005C4866"/>
    <w:rsid w:val="005C646C"/>
    <w:rsid w:val="005C65E5"/>
    <w:rsid w:val="005C7D1D"/>
    <w:rsid w:val="005D0F06"/>
    <w:rsid w:val="005D653D"/>
    <w:rsid w:val="005D7717"/>
    <w:rsid w:val="005E103D"/>
    <w:rsid w:val="005E2349"/>
    <w:rsid w:val="005E288D"/>
    <w:rsid w:val="005E4F39"/>
    <w:rsid w:val="005E7904"/>
    <w:rsid w:val="005E7F12"/>
    <w:rsid w:val="005F02F9"/>
    <w:rsid w:val="005F2E90"/>
    <w:rsid w:val="005F4AAC"/>
    <w:rsid w:val="005F4FB9"/>
    <w:rsid w:val="005F5215"/>
    <w:rsid w:val="005F57BC"/>
    <w:rsid w:val="006014B5"/>
    <w:rsid w:val="00601F55"/>
    <w:rsid w:val="00602108"/>
    <w:rsid w:val="00602500"/>
    <w:rsid w:val="00602DE5"/>
    <w:rsid w:val="006125A9"/>
    <w:rsid w:val="00621E66"/>
    <w:rsid w:val="00622E44"/>
    <w:rsid w:val="00626EA5"/>
    <w:rsid w:val="00627FC2"/>
    <w:rsid w:val="00631B4B"/>
    <w:rsid w:val="0063265D"/>
    <w:rsid w:val="00635454"/>
    <w:rsid w:val="00642BFA"/>
    <w:rsid w:val="00644B9E"/>
    <w:rsid w:val="006462EF"/>
    <w:rsid w:val="006463D0"/>
    <w:rsid w:val="006515E7"/>
    <w:rsid w:val="0065258E"/>
    <w:rsid w:val="006539A7"/>
    <w:rsid w:val="006545BA"/>
    <w:rsid w:val="00654873"/>
    <w:rsid w:val="00656A57"/>
    <w:rsid w:val="006575AC"/>
    <w:rsid w:val="0066114E"/>
    <w:rsid w:val="0066433D"/>
    <w:rsid w:val="006716E1"/>
    <w:rsid w:val="00672CCB"/>
    <w:rsid w:val="0067332B"/>
    <w:rsid w:val="006779FD"/>
    <w:rsid w:val="006824AF"/>
    <w:rsid w:val="00684140"/>
    <w:rsid w:val="00685069"/>
    <w:rsid w:val="00686CB3"/>
    <w:rsid w:val="00686F4A"/>
    <w:rsid w:val="0069119D"/>
    <w:rsid w:val="00691B03"/>
    <w:rsid w:val="00694082"/>
    <w:rsid w:val="006A0A9D"/>
    <w:rsid w:val="006A289B"/>
    <w:rsid w:val="006A4BE7"/>
    <w:rsid w:val="006A7CFC"/>
    <w:rsid w:val="006A7DDE"/>
    <w:rsid w:val="006B221E"/>
    <w:rsid w:val="006B27AA"/>
    <w:rsid w:val="006B27BA"/>
    <w:rsid w:val="006B4D69"/>
    <w:rsid w:val="006B5012"/>
    <w:rsid w:val="006B67BF"/>
    <w:rsid w:val="006B7434"/>
    <w:rsid w:val="006C0964"/>
    <w:rsid w:val="006C34ED"/>
    <w:rsid w:val="006C3A4E"/>
    <w:rsid w:val="006C3C57"/>
    <w:rsid w:val="006C6842"/>
    <w:rsid w:val="006C6C6A"/>
    <w:rsid w:val="006D2F2A"/>
    <w:rsid w:val="006D3D2D"/>
    <w:rsid w:val="006D5869"/>
    <w:rsid w:val="006D5D25"/>
    <w:rsid w:val="006D69D1"/>
    <w:rsid w:val="006D69EF"/>
    <w:rsid w:val="006E0433"/>
    <w:rsid w:val="006E0B9F"/>
    <w:rsid w:val="006E24B9"/>
    <w:rsid w:val="006E2CAC"/>
    <w:rsid w:val="006E305A"/>
    <w:rsid w:val="006E5F75"/>
    <w:rsid w:val="006E653B"/>
    <w:rsid w:val="006E6F97"/>
    <w:rsid w:val="006F12FD"/>
    <w:rsid w:val="006F750A"/>
    <w:rsid w:val="006F7798"/>
    <w:rsid w:val="00701B9A"/>
    <w:rsid w:val="007049E1"/>
    <w:rsid w:val="0070580E"/>
    <w:rsid w:val="0070762B"/>
    <w:rsid w:val="00710DCE"/>
    <w:rsid w:val="00711617"/>
    <w:rsid w:val="007126CD"/>
    <w:rsid w:val="00713C9E"/>
    <w:rsid w:val="007155B3"/>
    <w:rsid w:val="007161A1"/>
    <w:rsid w:val="00716920"/>
    <w:rsid w:val="007212F1"/>
    <w:rsid w:val="00723DB4"/>
    <w:rsid w:val="00725A91"/>
    <w:rsid w:val="0072629C"/>
    <w:rsid w:val="007266DE"/>
    <w:rsid w:val="007271E9"/>
    <w:rsid w:val="00733D60"/>
    <w:rsid w:val="00734AFF"/>
    <w:rsid w:val="0073512F"/>
    <w:rsid w:val="0073643C"/>
    <w:rsid w:val="0073710A"/>
    <w:rsid w:val="007417D5"/>
    <w:rsid w:val="00742CF0"/>
    <w:rsid w:val="00751B39"/>
    <w:rsid w:val="00751D18"/>
    <w:rsid w:val="00751FF6"/>
    <w:rsid w:val="007534C4"/>
    <w:rsid w:val="007561AB"/>
    <w:rsid w:val="00764F13"/>
    <w:rsid w:val="00771B6F"/>
    <w:rsid w:val="00772A5A"/>
    <w:rsid w:val="0077309B"/>
    <w:rsid w:val="00776E65"/>
    <w:rsid w:val="00776FB7"/>
    <w:rsid w:val="00777203"/>
    <w:rsid w:val="00777BAC"/>
    <w:rsid w:val="00780929"/>
    <w:rsid w:val="00781FC8"/>
    <w:rsid w:val="00783196"/>
    <w:rsid w:val="00784D35"/>
    <w:rsid w:val="00790DBD"/>
    <w:rsid w:val="007972A4"/>
    <w:rsid w:val="007A20C4"/>
    <w:rsid w:val="007A2294"/>
    <w:rsid w:val="007A2F22"/>
    <w:rsid w:val="007A5912"/>
    <w:rsid w:val="007B0DE0"/>
    <w:rsid w:val="007B1A99"/>
    <w:rsid w:val="007B2360"/>
    <w:rsid w:val="007B2AAB"/>
    <w:rsid w:val="007C20B2"/>
    <w:rsid w:val="007C38F3"/>
    <w:rsid w:val="007C3987"/>
    <w:rsid w:val="007C3FFF"/>
    <w:rsid w:val="007C5A29"/>
    <w:rsid w:val="007D2DF9"/>
    <w:rsid w:val="007D3DE0"/>
    <w:rsid w:val="007D4839"/>
    <w:rsid w:val="007E34AC"/>
    <w:rsid w:val="007E5063"/>
    <w:rsid w:val="007E6F4E"/>
    <w:rsid w:val="007F0E84"/>
    <w:rsid w:val="007F1C82"/>
    <w:rsid w:val="007F1EF1"/>
    <w:rsid w:val="007F40D3"/>
    <w:rsid w:val="0080094C"/>
    <w:rsid w:val="0080143D"/>
    <w:rsid w:val="00804A42"/>
    <w:rsid w:val="008053B6"/>
    <w:rsid w:val="00805BF4"/>
    <w:rsid w:val="0081353B"/>
    <w:rsid w:val="00815BFF"/>
    <w:rsid w:val="008175D3"/>
    <w:rsid w:val="00817CEB"/>
    <w:rsid w:val="00820AF9"/>
    <w:rsid w:val="008222A7"/>
    <w:rsid w:val="00822B9C"/>
    <w:rsid w:val="0082343D"/>
    <w:rsid w:val="00823897"/>
    <w:rsid w:val="00823D83"/>
    <w:rsid w:val="00823F3D"/>
    <w:rsid w:val="008245DB"/>
    <w:rsid w:val="00826EA8"/>
    <w:rsid w:val="00826EED"/>
    <w:rsid w:val="008322FF"/>
    <w:rsid w:val="00834CA1"/>
    <w:rsid w:val="00835F34"/>
    <w:rsid w:val="00841444"/>
    <w:rsid w:val="0084307F"/>
    <w:rsid w:val="0084381D"/>
    <w:rsid w:val="008507F7"/>
    <w:rsid w:val="00850918"/>
    <w:rsid w:val="008562D6"/>
    <w:rsid w:val="00856F57"/>
    <w:rsid w:val="00857E16"/>
    <w:rsid w:val="00862213"/>
    <w:rsid w:val="00863C56"/>
    <w:rsid w:val="00863ED5"/>
    <w:rsid w:val="00865B4C"/>
    <w:rsid w:val="00870700"/>
    <w:rsid w:val="00875231"/>
    <w:rsid w:val="00876B43"/>
    <w:rsid w:val="008800BF"/>
    <w:rsid w:val="008809CD"/>
    <w:rsid w:val="00881CFB"/>
    <w:rsid w:val="00883B66"/>
    <w:rsid w:val="00886BD4"/>
    <w:rsid w:val="0089093D"/>
    <w:rsid w:val="008913E2"/>
    <w:rsid w:val="0089339F"/>
    <w:rsid w:val="00893B8C"/>
    <w:rsid w:val="008941D6"/>
    <w:rsid w:val="00895F56"/>
    <w:rsid w:val="00897724"/>
    <w:rsid w:val="008979BB"/>
    <w:rsid w:val="008A245F"/>
    <w:rsid w:val="008A4EF3"/>
    <w:rsid w:val="008A7A5A"/>
    <w:rsid w:val="008B00A2"/>
    <w:rsid w:val="008B0228"/>
    <w:rsid w:val="008B0DC6"/>
    <w:rsid w:val="008B14E7"/>
    <w:rsid w:val="008B1A83"/>
    <w:rsid w:val="008B4B29"/>
    <w:rsid w:val="008B4BD1"/>
    <w:rsid w:val="008B5758"/>
    <w:rsid w:val="008B64B7"/>
    <w:rsid w:val="008C08BC"/>
    <w:rsid w:val="008C0BD5"/>
    <w:rsid w:val="008C2929"/>
    <w:rsid w:val="008C3198"/>
    <w:rsid w:val="008C3398"/>
    <w:rsid w:val="008C658A"/>
    <w:rsid w:val="008C7124"/>
    <w:rsid w:val="008C7370"/>
    <w:rsid w:val="008C7C52"/>
    <w:rsid w:val="008C7CFF"/>
    <w:rsid w:val="008D1BE5"/>
    <w:rsid w:val="008D1C84"/>
    <w:rsid w:val="008D39E5"/>
    <w:rsid w:val="008D6157"/>
    <w:rsid w:val="008D712E"/>
    <w:rsid w:val="008E2C68"/>
    <w:rsid w:val="008E430A"/>
    <w:rsid w:val="008E4A89"/>
    <w:rsid w:val="008E6AF1"/>
    <w:rsid w:val="008E6C18"/>
    <w:rsid w:val="008E799C"/>
    <w:rsid w:val="008E7BB8"/>
    <w:rsid w:val="008E7D97"/>
    <w:rsid w:val="008F0AC9"/>
    <w:rsid w:val="008F1A70"/>
    <w:rsid w:val="008F2A85"/>
    <w:rsid w:val="008F79ED"/>
    <w:rsid w:val="00903E5C"/>
    <w:rsid w:val="00904B22"/>
    <w:rsid w:val="00904C00"/>
    <w:rsid w:val="00905541"/>
    <w:rsid w:val="00905763"/>
    <w:rsid w:val="009059EC"/>
    <w:rsid w:val="009130E2"/>
    <w:rsid w:val="00917790"/>
    <w:rsid w:val="00917CB7"/>
    <w:rsid w:val="00920FC2"/>
    <w:rsid w:val="00923AA1"/>
    <w:rsid w:val="00924181"/>
    <w:rsid w:val="009301DC"/>
    <w:rsid w:val="00930BA9"/>
    <w:rsid w:val="00941802"/>
    <w:rsid w:val="0095355C"/>
    <w:rsid w:val="00953AE5"/>
    <w:rsid w:val="009555AE"/>
    <w:rsid w:val="00961305"/>
    <w:rsid w:val="00961325"/>
    <w:rsid w:val="00961DB9"/>
    <w:rsid w:val="00965E55"/>
    <w:rsid w:val="009664CC"/>
    <w:rsid w:val="009760C3"/>
    <w:rsid w:val="00976258"/>
    <w:rsid w:val="0098175F"/>
    <w:rsid w:val="00981DEC"/>
    <w:rsid w:val="00986028"/>
    <w:rsid w:val="00986123"/>
    <w:rsid w:val="00990BA1"/>
    <w:rsid w:val="00990BB1"/>
    <w:rsid w:val="00991DEB"/>
    <w:rsid w:val="009973DD"/>
    <w:rsid w:val="00997A58"/>
    <w:rsid w:val="009A4E9E"/>
    <w:rsid w:val="009A5652"/>
    <w:rsid w:val="009B1F83"/>
    <w:rsid w:val="009B2514"/>
    <w:rsid w:val="009B364C"/>
    <w:rsid w:val="009B5A50"/>
    <w:rsid w:val="009B5CA1"/>
    <w:rsid w:val="009B651B"/>
    <w:rsid w:val="009C1EB3"/>
    <w:rsid w:val="009C331A"/>
    <w:rsid w:val="009C4E32"/>
    <w:rsid w:val="009C7661"/>
    <w:rsid w:val="009D2635"/>
    <w:rsid w:val="009D4D1E"/>
    <w:rsid w:val="009D6326"/>
    <w:rsid w:val="009D66F8"/>
    <w:rsid w:val="009D75FD"/>
    <w:rsid w:val="009E0711"/>
    <w:rsid w:val="009E2D84"/>
    <w:rsid w:val="009E2E33"/>
    <w:rsid w:val="009E3FAF"/>
    <w:rsid w:val="009E59E9"/>
    <w:rsid w:val="009E6C03"/>
    <w:rsid w:val="009F18A8"/>
    <w:rsid w:val="009F3B29"/>
    <w:rsid w:val="009F3E6E"/>
    <w:rsid w:val="00A00A3B"/>
    <w:rsid w:val="00A021B4"/>
    <w:rsid w:val="00A048CE"/>
    <w:rsid w:val="00A04D63"/>
    <w:rsid w:val="00A12930"/>
    <w:rsid w:val="00A15D61"/>
    <w:rsid w:val="00A16B3D"/>
    <w:rsid w:val="00A21C90"/>
    <w:rsid w:val="00A22383"/>
    <w:rsid w:val="00A25BCF"/>
    <w:rsid w:val="00A26DB3"/>
    <w:rsid w:val="00A32A3B"/>
    <w:rsid w:val="00A35042"/>
    <w:rsid w:val="00A36415"/>
    <w:rsid w:val="00A36F7B"/>
    <w:rsid w:val="00A37A70"/>
    <w:rsid w:val="00A420E5"/>
    <w:rsid w:val="00A478F9"/>
    <w:rsid w:val="00A517CD"/>
    <w:rsid w:val="00A52021"/>
    <w:rsid w:val="00A55849"/>
    <w:rsid w:val="00A5591D"/>
    <w:rsid w:val="00A62334"/>
    <w:rsid w:val="00A6398A"/>
    <w:rsid w:val="00A649C7"/>
    <w:rsid w:val="00A6685B"/>
    <w:rsid w:val="00A67851"/>
    <w:rsid w:val="00A7134D"/>
    <w:rsid w:val="00A71758"/>
    <w:rsid w:val="00A762C9"/>
    <w:rsid w:val="00A808DE"/>
    <w:rsid w:val="00A810B7"/>
    <w:rsid w:val="00A815AB"/>
    <w:rsid w:val="00A83DD7"/>
    <w:rsid w:val="00A840D8"/>
    <w:rsid w:val="00A84886"/>
    <w:rsid w:val="00A920BD"/>
    <w:rsid w:val="00A94F1E"/>
    <w:rsid w:val="00A96A4B"/>
    <w:rsid w:val="00A96DFF"/>
    <w:rsid w:val="00A97B06"/>
    <w:rsid w:val="00A97EFD"/>
    <w:rsid w:val="00AA0DB7"/>
    <w:rsid w:val="00AA36C2"/>
    <w:rsid w:val="00AA5F90"/>
    <w:rsid w:val="00AA684D"/>
    <w:rsid w:val="00AB1DD3"/>
    <w:rsid w:val="00AB2259"/>
    <w:rsid w:val="00AB71FA"/>
    <w:rsid w:val="00AC071F"/>
    <w:rsid w:val="00AC173F"/>
    <w:rsid w:val="00AC1E0D"/>
    <w:rsid w:val="00AC4459"/>
    <w:rsid w:val="00AC665A"/>
    <w:rsid w:val="00AC7364"/>
    <w:rsid w:val="00AC7960"/>
    <w:rsid w:val="00AD02F5"/>
    <w:rsid w:val="00AD11B1"/>
    <w:rsid w:val="00AD467E"/>
    <w:rsid w:val="00AD49DB"/>
    <w:rsid w:val="00AD54BD"/>
    <w:rsid w:val="00AD680B"/>
    <w:rsid w:val="00AD6A9B"/>
    <w:rsid w:val="00AE3571"/>
    <w:rsid w:val="00AE3FA4"/>
    <w:rsid w:val="00AF00C9"/>
    <w:rsid w:val="00AF1E49"/>
    <w:rsid w:val="00AF3D46"/>
    <w:rsid w:val="00AF6349"/>
    <w:rsid w:val="00AF6E03"/>
    <w:rsid w:val="00B00D7D"/>
    <w:rsid w:val="00B01A31"/>
    <w:rsid w:val="00B033B2"/>
    <w:rsid w:val="00B050C3"/>
    <w:rsid w:val="00B1238E"/>
    <w:rsid w:val="00B1305F"/>
    <w:rsid w:val="00B14857"/>
    <w:rsid w:val="00B15F3B"/>
    <w:rsid w:val="00B20DEA"/>
    <w:rsid w:val="00B24DD9"/>
    <w:rsid w:val="00B27CC7"/>
    <w:rsid w:val="00B30987"/>
    <w:rsid w:val="00B33907"/>
    <w:rsid w:val="00B375D3"/>
    <w:rsid w:val="00B37EF2"/>
    <w:rsid w:val="00B401D8"/>
    <w:rsid w:val="00B41B80"/>
    <w:rsid w:val="00B42032"/>
    <w:rsid w:val="00B4206D"/>
    <w:rsid w:val="00B47929"/>
    <w:rsid w:val="00B51974"/>
    <w:rsid w:val="00B560E8"/>
    <w:rsid w:val="00B56A83"/>
    <w:rsid w:val="00B57840"/>
    <w:rsid w:val="00B61FCE"/>
    <w:rsid w:val="00B63AE1"/>
    <w:rsid w:val="00B65F2E"/>
    <w:rsid w:val="00B70C59"/>
    <w:rsid w:val="00B70CEB"/>
    <w:rsid w:val="00B72291"/>
    <w:rsid w:val="00B73EFB"/>
    <w:rsid w:val="00B73F44"/>
    <w:rsid w:val="00B76492"/>
    <w:rsid w:val="00B76DB9"/>
    <w:rsid w:val="00B82FEF"/>
    <w:rsid w:val="00B83601"/>
    <w:rsid w:val="00BA14F6"/>
    <w:rsid w:val="00BA1E40"/>
    <w:rsid w:val="00BA39BA"/>
    <w:rsid w:val="00BA641B"/>
    <w:rsid w:val="00BA6780"/>
    <w:rsid w:val="00BB013E"/>
    <w:rsid w:val="00BB23E6"/>
    <w:rsid w:val="00BB27FE"/>
    <w:rsid w:val="00BB46B1"/>
    <w:rsid w:val="00BB4906"/>
    <w:rsid w:val="00BB4933"/>
    <w:rsid w:val="00BB5A59"/>
    <w:rsid w:val="00BC2AFC"/>
    <w:rsid w:val="00BC7173"/>
    <w:rsid w:val="00BD081A"/>
    <w:rsid w:val="00BD4C34"/>
    <w:rsid w:val="00BD5E00"/>
    <w:rsid w:val="00BD7600"/>
    <w:rsid w:val="00BE0899"/>
    <w:rsid w:val="00BE08A7"/>
    <w:rsid w:val="00BE35C0"/>
    <w:rsid w:val="00BE552C"/>
    <w:rsid w:val="00BE6766"/>
    <w:rsid w:val="00BE6904"/>
    <w:rsid w:val="00BE7A6A"/>
    <w:rsid w:val="00BF2478"/>
    <w:rsid w:val="00BF4BEC"/>
    <w:rsid w:val="00BF4CCD"/>
    <w:rsid w:val="00C0104A"/>
    <w:rsid w:val="00C03B1F"/>
    <w:rsid w:val="00C04FFB"/>
    <w:rsid w:val="00C0698F"/>
    <w:rsid w:val="00C12F34"/>
    <w:rsid w:val="00C14FE2"/>
    <w:rsid w:val="00C22B74"/>
    <w:rsid w:val="00C2362D"/>
    <w:rsid w:val="00C244AD"/>
    <w:rsid w:val="00C255D3"/>
    <w:rsid w:val="00C26D11"/>
    <w:rsid w:val="00C31371"/>
    <w:rsid w:val="00C33A05"/>
    <w:rsid w:val="00C3442C"/>
    <w:rsid w:val="00C36EE5"/>
    <w:rsid w:val="00C41753"/>
    <w:rsid w:val="00C43D2B"/>
    <w:rsid w:val="00C44AC0"/>
    <w:rsid w:val="00C52739"/>
    <w:rsid w:val="00C55DC9"/>
    <w:rsid w:val="00C614C4"/>
    <w:rsid w:val="00C62BCA"/>
    <w:rsid w:val="00C63846"/>
    <w:rsid w:val="00C639A2"/>
    <w:rsid w:val="00C63BA2"/>
    <w:rsid w:val="00C64888"/>
    <w:rsid w:val="00C65470"/>
    <w:rsid w:val="00C67E30"/>
    <w:rsid w:val="00C702E5"/>
    <w:rsid w:val="00C72491"/>
    <w:rsid w:val="00C743E5"/>
    <w:rsid w:val="00C76138"/>
    <w:rsid w:val="00C767D7"/>
    <w:rsid w:val="00C77BAE"/>
    <w:rsid w:val="00C8054E"/>
    <w:rsid w:val="00C8146E"/>
    <w:rsid w:val="00C81944"/>
    <w:rsid w:val="00C81D0E"/>
    <w:rsid w:val="00C851F2"/>
    <w:rsid w:val="00C85440"/>
    <w:rsid w:val="00C90832"/>
    <w:rsid w:val="00C9744A"/>
    <w:rsid w:val="00C9754A"/>
    <w:rsid w:val="00CA1DBD"/>
    <w:rsid w:val="00CA1DC8"/>
    <w:rsid w:val="00CA3E9E"/>
    <w:rsid w:val="00CA5FA7"/>
    <w:rsid w:val="00CA6BD8"/>
    <w:rsid w:val="00CB0E3E"/>
    <w:rsid w:val="00CB256B"/>
    <w:rsid w:val="00CB491A"/>
    <w:rsid w:val="00CB6F01"/>
    <w:rsid w:val="00CC0B1E"/>
    <w:rsid w:val="00CC0D88"/>
    <w:rsid w:val="00CC2DA9"/>
    <w:rsid w:val="00CC630F"/>
    <w:rsid w:val="00CD0437"/>
    <w:rsid w:val="00CD1209"/>
    <w:rsid w:val="00CD174A"/>
    <w:rsid w:val="00CD277D"/>
    <w:rsid w:val="00CD2E48"/>
    <w:rsid w:val="00CD3A1E"/>
    <w:rsid w:val="00CD632C"/>
    <w:rsid w:val="00CD659C"/>
    <w:rsid w:val="00CD6962"/>
    <w:rsid w:val="00CE0638"/>
    <w:rsid w:val="00CE0EC8"/>
    <w:rsid w:val="00CE1890"/>
    <w:rsid w:val="00CE3393"/>
    <w:rsid w:val="00CE4712"/>
    <w:rsid w:val="00CE57F5"/>
    <w:rsid w:val="00CF1312"/>
    <w:rsid w:val="00CF1A55"/>
    <w:rsid w:val="00CF543E"/>
    <w:rsid w:val="00CF67F5"/>
    <w:rsid w:val="00D00092"/>
    <w:rsid w:val="00D056DF"/>
    <w:rsid w:val="00D11235"/>
    <w:rsid w:val="00D11A93"/>
    <w:rsid w:val="00D1226D"/>
    <w:rsid w:val="00D12ED1"/>
    <w:rsid w:val="00D139B6"/>
    <w:rsid w:val="00D15F16"/>
    <w:rsid w:val="00D16A02"/>
    <w:rsid w:val="00D23CD7"/>
    <w:rsid w:val="00D337D3"/>
    <w:rsid w:val="00D354DE"/>
    <w:rsid w:val="00D42FD9"/>
    <w:rsid w:val="00D43054"/>
    <w:rsid w:val="00D449DD"/>
    <w:rsid w:val="00D4604B"/>
    <w:rsid w:val="00D4747C"/>
    <w:rsid w:val="00D4794C"/>
    <w:rsid w:val="00D5098F"/>
    <w:rsid w:val="00D52923"/>
    <w:rsid w:val="00D532A8"/>
    <w:rsid w:val="00D5638F"/>
    <w:rsid w:val="00D5682F"/>
    <w:rsid w:val="00D57321"/>
    <w:rsid w:val="00D601FC"/>
    <w:rsid w:val="00D62B9B"/>
    <w:rsid w:val="00D62E23"/>
    <w:rsid w:val="00D6557C"/>
    <w:rsid w:val="00D72E8A"/>
    <w:rsid w:val="00D72EF7"/>
    <w:rsid w:val="00D736A1"/>
    <w:rsid w:val="00D756C6"/>
    <w:rsid w:val="00D775D6"/>
    <w:rsid w:val="00D77C35"/>
    <w:rsid w:val="00D80C12"/>
    <w:rsid w:val="00D83AA5"/>
    <w:rsid w:val="00D854CE"/>
    <w:rsid w:val="00D90DE4"/>
    <w:rsid w:val="00D921B1"/>
    <w:rsid w:val="00D92D55"/>
    <w:rsid w:val="00D977E4"/>
    <w:rsid w:val="00DA015A"/>
    <w:rsid w:val="00DA053C"/>
    <w:rsid w:val="00DA0C1E"/>
    <w:rsid w:val="00DA356C"/>
    <w:rsid w:val="00DA5510"/>
    <w:rsid w:val="00DA7877"/>
    <w:rsid w:val="00DB0A5C"/>
    <w:rsid w:val="00DB1CE5"/>
    <w:rsid w:val="00DB2038"/>
    <w:rsid w:val="00DB418F"/>
    <w:rsid w:val="00DB6CDF"/>
    <w:rsid w:val="00DC0C29"/>
    <w:rsid w:val="00DC0EBE"/>
    <w:rsid w:val="00DC50C1"/>
    <w:rsid w:val="00DD0DF4"/>
    <w:rsid w:val="00DD2D4E"/>
    <w:rsid w:val="00DD7FD4"/>
    <w:rsid w:val="00DE01EE"/>
    <w:rsid w:val="00DE2751"/>
    <w:rsid w:val="00DE30CC"/>
    <w:rsid w:val="00DF5F01"/>
    <w:rsid w:val="00E00D19"/>
    <w:rsid w:val="00E0243B"/>
    <w:rsid w:val="00E068F4"/>
    <w:rsid w:val="00E06BCD"/>
    <w:rsid w:val="00E0726B"/>
    <w:rsid w:val="00E078A4"/>
    <w:rsid w:val="00E11ED7"/>
    <w:rsid w:val="00E14A2F"/>
    <w:rsid w:val="00E213CD"/>
    <w:rsid w:val="00E242B4"/>
    <w:rsid w:val="00E26B0C"/>
    <w:rsid w:val="00E305A8"/>
    <w:rsid w:val="00E3487F"/>
    <w:rsid w:val="00E350B3"/>
    <w:rsid w:val="00E4174B"/>
    <w:rsid w:val="00E42F96"/>
    <w:rsid w:val="00E44B01"/>
    <w:rsid w:val="00E5318C"/>
    <w:rsid w:val="00E53FA1"/>
    <w:rsid w:val="00E55756"/>
    <w:rsid w:val="00E56F65"/>
    <w:rsid w:val="00E5717B"/>
    <w:rsid w:val="00E6282F"/>
    <w:rsid w:val="00E64069"/>
    <w:rsid w:val="00E66B8C"/>
    <w:rsid w:val="00E7163F"/>
    <w:rsid w:val="00E7324D"/>
    <w:rsid w:val="00E74BF3"/>
    <w:rsid w:val="00E74EA9"/>
    <w:rsid w:val="00E76C3D"/>
    <w:rsid w:val="00E86F2E"/>
    <w:rsid w:val="00E87CC3"/>
    <w:rsid w:val="00E90E49"/>
    <w:rsid w:val="00E92C77"/>
    <w:rsid w:val="00E92E76"/>
    <w:rsid w:val="00E94E25"/>
    <w:rsid w:val="00E95A21"/>
    <w:rsid w:val="00EA74B1"/>
    <w:rsid w:val="00EA753F"/>
    <w:rsid w:val="00EA777E"/>
    <w:rsid w:val="00EB54A8"/>
    <w:rsid w:val="00EB7721"/>
    <w:rsid w:val="00EC2D20"/>
    <w:rsid w:val="00EC3E6B"/>
    <w:rsid w:val="00EC5080"/>
    <w:rsid w:val="00ED0B16"/>
    <w:rsid w:val="00ED0BDA"/>
    <w:rsid w:val="00EE06CC"/>
    <w:rsid w:val="00EE2945"/>
    <w:rsid w:val="00EE4DDC"/>
    <w:rsid w:val="00EE7353"/>
    <w:rsid w:val="00EF080B"/>
    <w:rsid w:val="00EF3C80"/>
    <w:rsid w:val="00F003F1"/>
    <w:rsid w:val="00F01F1C"/>
    <w:rsid w:val="00F06916"/>
    <w:rsid w:val="00F131A6"/>
    <w:rsid w:val="00F134EC"/>
    <w:rsid w:val="00F14E34"/>
    <w:rsid w:val="00F1610E"/>
    <w:rsid w:val="00F23225"/>
    <w:rsid w:val="00F25D22"/>
    <w:rsid w:val="00F30E37"/>
    <w:rsid w:val="00F3483E"/>
    <w:rsid w:val="00F40F6C"/>
    <w:rsid w:val="00F43774"/>
    <w:rsid w:val="00F47AC3"/>
    <w:rsid w:val="00F5074D"/>
    <w:rsid w:val="00F515B3"/>
    <w:rsid w:val="00F51C38"/>
    <w:rsid w:val="00F5554D"/>
    <w:rsid w:val="00F601B6"/>
    <w:rsid w:val="00F60FF8"/>
    <w:rsid w:val="00F614EC"/>
    <w:rsid w:val="00F61838"/>
    <w:rsid w:val="00F64BCD"/>
    <w:rsid w:val="00F65E8B"/>
    <w:rsid w:val="00F70E42"/>
    <w:rsid w:val="00F7237D"/>
    <w:rsid w:val="00F731C8"/>
    <w:rsid w:val="00F738BC"/>
    <w:rsid w:val="00F74EE6"/>
    <w:rsid w:val="00F775B6"/>
    <w:rsid w:val="00F80D2D"/>
    <w:rsid w:val="00F8189D"/>
    <w:rsid w:val="00F849AD"/>
    <w:rsid w:val="00F93694"/>
    <w:rsid w:val="00F93F76"/>
    <w:rsid w:val="00F97546"/>
    <w:rsid w:val="00F97609"/>
    <w:rsid w:val="00F9777A"/>
    <w:rsid w:val="00FA0556"/>
    <w:rsid w:val="00FA0AE5"/>
    <w:rsid w:val="00FA2581"/>
    <w:rsid w:val="00FA5304"/>
    <w:rsid w:val="00FA5EF9"/>
    <w:rsid w:val="00FA612F"/>
    <w:rsid w:val="00FA77B9"/>
    <w:rsid w:val="00FB479D"/>
    <w:rsid w:val="00FB4888"/>
    <w:rsid w:val="00FC07D4"/>
    <w:rsid w:val="00FC09C9"/>
    <w:rsid w:val="00FC375A"/>
    <w:rsid w:val="00FC3BAB"/>
    <w:rsid w:val="00FD192C"/>
    <w:rsid w:val="00FD310E"/>
    <w:rsid w:val="00FD33B8"/>
    <w:rsid w:val="00FD4430"/>
    <w:rsid w:val="00FD5029"/>
    <w:rsid w:val="00FD6B65"/>
    <w:rsid w:val="00FD6D03"/>
    <w:rsid w:val="00FD725A"/>
    <w:rsid w:val="00FE1C7A"/>
    <w:rsid w:val="00FE2174"/>
    <w:rsid w:val="00FE533C"/>
    <w:rsid w:val="00FE79BD"/>
    <w:rsid w:val="00FF0E52"/>
    <w:rsid w:val="00FF1127"/>
    <w:rsid w:val="00FF2BBA"/>
    <w:rsid w:val="00FF3C13"/>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FB5CA"/>
  <w15:chartTrackingRefBased/>
  <w15:docId w15:val="{DAFA6B83-B084-4236-9AD9-E918D921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492"/>
    <w:pPr>
      <w:spacing w:before="240" w:after="0" w:line="360" w:lineRule="auto"/>
    </w:pPr>
    <w:rPr>
      <w:rFonts w:ascii="Times New Roman" w:eastAsia="Times New Roman" w:hAnsi="Times New Roman" w:cs="Times New Roman"/>
      <w:sz w:val="24"/>
      <w:szCs w:val="20"/>
      <w:lang w:eastAsia="en-CA"/>
    </w:rPr>
  </w:style>
  <w:style w:type="paragraph" w:styleId="Heading1">
    <w:name w:val="heading 1"/>
    <w:basedOn w:val="Normal"/>
    <w:next w:val="BodyText"/>
    <w:link w:val="Heading1Char"/>
    <w:qFormat/>
    <w:rsid w:val="00E305A8"/>
    <w:pPr>
      <w:keepNext/>
      <w:numPr>
        <w:numId w:val="7"/>
      </w:numPr>
      <w:tabs>
        <w:tab w:val="clear" w:pos="-2700"/>
        <w:tab w:val="left" w:pos="720"/>
      </w:tabs>
      <w:spacing w:after="120" w:line="240" w:lineRule="auto"/>
      <w:ind w:left="720"/>
      <w:outlineLvl w:val="0"/>
    </w:pPr>
    <w:rPr>
      <w:rFonts w:asciiTheme="majorBidi" w:hAnsiTheme="majorBidi" w:cs="Arial"/>
      <w:bCs/>
      <w:kern w:val="32"/>
      <w:sz w:val="32"/>
      <w:szCs w:val="36"/>
    </w:rPr>
  </w:style>
  <w:style w:type="paragraph" w:styleId="Heading2">
    <w:name w:val="heading 2"/>
    <w:basedOn w:val="Heading1"/>
    <w:next w:val="BodyText"/>
    <w:link w:val="Heading2Char"/>
    <w:qFormat/>
    <w:rsid w:val="008C0BD5"/>
    <w:pPr>
      <w:numPr>
        <w:ilvl w:val="1"/>
      </w:numPr>
      <w:tabs>
        <w:tab w:val="num" w:pos="720"/>
      </w:tabs>
      <w:ind w:left="360" w:hanging="360"/>
      <w:outlineLvl w:val="1"/>
    </w:pPr>
    <w:rPr>
      <w:bCs w:val="0"/>
      <w:iCs/>
      <w:color w:val="000000" w:themeColor="text1"/>
      <w:szCs w:val="28"/>
    </w:rPr>
  </w:style>
  <w:style w:type="paragraph" w:styleId="Heading3">
    <w:name w:val="heading 3"/>
    <w:basedOn w:val="Heading2"/>
    <w:next w:val="BodyText"/>
    <w:link w:val="Heading3Char"/>
    <w:qFormat/>
    <w:rsid w:val="00B76492"/>
    <w:pPr>
      <w:numPr>
        <w:ilvl w:val="2"/>
      </w:numPr>
      <w:tabs>
        <w:tab w:val="clear" w:pos="-2700"/>
        <w:tab w:val="left" w:pos="1080"/>
      </w:tabs>
      <w:ind w:left="1080" w:hanging="1080"/>
      <w:outlineLvl w:val="2"/>
    </w:pPr>
    <w:rPr>
      <w:bCs/>
      <w:sz w:val="28"/>
    </w:rPr>
  </w:style>
  <w:style w:type="paragraph" w:styleId="Heading4">
    <w:name w:val="heading 4"/>
    <w:basedOn w:val="Heading3"/>
    <w:next w:val="BodyText"/>
    <w:link w:val="Heading4Char"/>
    <w:qFormat/>
    <w:rsid w:val="00B76492"/>
    <w:pPr>
      <w:numPr>
        <w:ilvl w:val="3"/>
      </w:numPr>
      <w:tabs>
        <w:tab w:val="clear" w:pos="-1980"/>
        <w:tab w:val="clear" w:pos="1080"/>
        <w:tab w:val="num" w:pos="720"/>
        <w:tab w:val="left" w:pos="1260"/>
      </w:tabs>
      <w:ind w:left="1260" w:hanging="1260"/>
      <w:outlineLvl w:val="3"/>
    </w:pPr>
  </w:style>
  <w:style w:type="paragraph" w:styleId="Heading5">
    <w:name w:val="heading 5"/>
    <w:basedOn w:val="Heading4"/>
    <w:next w:val="Normal"/>
    <w:link w:val="Heading5Char"/>
    <w:qFormat/>
    <w:rsid w:val="00B76492"/>
    <w:pPr>
      <w:numPr>
        <w:ilvl w:val="4"/>
      </w:numPr>
      <w:tabs>
        <w:tab w:val="clear" w:pos="180"/>
        <w:tab w:val="clear" w:pos="1260"/>
        <w:tab w:val="num" w:pos="720"/>
        <w:tab w:val="num" w:pos="1800"/>
      </w:tabs>
      <w:ind w:left="1800" w:hanging="1800"/>
      <w:outlineLvl w:val="4"/>
    </w:pPr>
    <w:rPr>
      <w:bCs w:val="0"/>
      <w:iCs w:val="0"/>
    </w:rPr>
  </w:style>
  <w:style w:type="paragraph" w:styleId="Heading6">
    <w:name w:val="heading 6"/>
    <w:basedOn w:val="Heading5"/>
    <w:next w:val="Normal"/>
    <w:link w:val="Heading6Char"/>
    <w:qFormat/>
    <w:rsid w:val="00B76492"/>
    <w:pPr>
      <w:numPr>
        <w:ilvl w:val="5"/>
      </w:numPr>
      <w:tabs>
        <w:tab w:val="clear" w:pos="540"/>
        <w:tab w:val="num" w:pos="720"/>
      </w:tabs>
      <w:spacing w:after="60"/>
      <w:ind w:left="720" w:hanging="360"/>
      <w:outlineLvl w:val="5"/>
    </w:pPr>
    <w:rPr>
      <w:bCs/>
      <w:szCs w:val="22"/>
    </w:rPr>
  </w:style>
  <w:style w:type="paragraph" w:styleId="Heading7">
    <w:name w:val="heading 7"/>
    <w:basedOn w:val="Heading6"/>
    <w:next w:val="Normal"/>
    <w:link w:val="Heading7Char"/>
    <w:qFormat/>
    <w:rsid w:val="00B76492"/>
    <w:pPr>
      <w:numPr>
        <w:ilvl w:val="6"/>
      </w:numPr>
      <w:tabs>
        <w:tab w:val="clear" w:pos="1260"/>
        <w:tab w:val="num" w:pos="720"/>
        <w:tab w:val="num" w:pos="2160"/>
      </w:tabs>
      <w:ind w:left="2160" w:hanging="2160"/>
      <w:outlineLvl w:val="6"/>
    </w:pPr>
    <w:rPr>
      <w:szCs w:val="24"/>
    </w:rPr>
  </w:style>
  <w:style w:type="paragraph" w:styleId="Heading8">
    <w:name w:val="heading 8"/>
    <w:basedOn w:val="Heading7"/>
    <w:next w:val="Normal"/>
    <w:link w:val="Heading8Char"/>
    <w:qFormat/>
    <w:rsid w:val="00B76492"/>
    <w:pPr>
      <w:numPr>
        <w:ilvl w:val="7"/>
      </w:numPr>
      <w:tabs>
        <w:tab w:val="clear" w:pos="1620"/>
        <w:tab w:val="num" w:pos="720"/>
        <w:tab w:val="num" w:pos="2520"/>
      </w:tabs>
      <w:ind w:left="2520" w:hanging="2520"/>
      <w:outlineLvl w:val="7"/>
    </w:pPr>
    <w:rPr>
      <w:rFonts w:cs="Times New Roman"/>
      <w:bCs w:val="0"/>
      <w:kern w:val="0"/>
      <w:szCs w:val="28"/>
    </w:rPr>
  </w:style>
  <w:style w:type="paragraph" w:styleId="Heading9">
    <w:name w:val="heading 9"/>
    <w:basedOn w:val="Heading8"/>
    <w:next w:val="Normal"/>
    <w:link w:val="Heading9Char"/>
    <w:qFormat/>
    <w:rsid w:val="00B76492"/>
    <w:pPr>
      <w:numPr>
        <w:ilvl w:val="8"/>
      </w:numPr>
      <w:tabs>
        <w:tab w:val="num" w:pos="720"/>
        <w:tab w:val="num" w:pos="1800"/>
        <w:tab w:val="num" w:pos="2880"/>
      </w:tabs>
      <w:ind w:left="2880" w:hanging="28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05A8"/>
    <w:rPr>
      <w:rFonts w:asciiTheme="majorBidi" w:eastAsia="Times New Roman" w:hAnsiTheme="majorBidi" w:cs="Arial"/>
      <w:bCs/>
      <w:kern w:val="32"/>
      <w:sz w:val="32"/>
      <w:szCs w:val="36"/>
      <w:lang w:eastAsia="en-CA"/>
    </w:rPr>
  </w:style>
  <w:style w:type="character" w:customStyle="1" w:styleId="Heading2Char">
    <w:name w:val="Heading 2 Char"/>
    <w:basedOn w:val="DefaultParagraphFont"/>
    <w:link w:val="Heading2"/>
    <w:rsid w:val="008C0BD5"/>
    <w:rPr>
      <w:rFonts w:asciiTheme="majorBidi" w:eastAsia="Times New Roman" w:hAnsiTheme="majorBidi" w:cs="Arial"/>
      <w:iCs/>
      <w:color w:val="000000" w:themeColor="text1"/>
      <w:kern w:val="32"/>
      <w:sz w:val="32"/>
      <w:szCs w:val="28"/>
      <w:lang w:eastAsia="en-CA"/>
    </w:rPr>
  </w:style>
  <w:style w:type="character" w:customStyle="1" w:styleId="Heading3Char">
    <w:name w:val="Heading 3 Char"/>
    <w:basedOn w:val="DefaultParagraphFont"/>
    <w:link w:val="Heading3"/>
    <w:rsid w:val="00B76492"/>
    <w:rPr>
      <w:rFonts w:ascii="Arial" w:eastAsia="Times New Roman" w:hAnsi="Arial" w:cs="Arial"/>
      <w:bCs/>
      <w:iCs/>
      <w:kern w:val="32"/>
      <w:sz w:val="28"/>
      <w:szCs w:val="28"/>
      <w:lang w:eastAsia="en-CA"/>
    </w:rPr>
  </w:style>
  <w:style w:type="character" w:customStyle="1" w:styleId="Heading4Char">
    <w:name w:val="Heading 4 Char"/>
    <w:basedOn w:val="DefaultParagraphFont"/>
    <w:link w:val="Heading4"/>
    <w:rsid w:val="00B76492"/>
    <w:rPr>
      <w:rFonts w:ascii="Arial" w:eastAsia="Times New Roman" w:hAnsi="Arial" w:cs="Arial"/>
      <w:bCs/>
      <w:iCs/>
      <w:kern w:val="32"/>
      <w:sz w:val="28"/>
      <w:szCs w:val="28"/>
      <w:lang w:eastAsia="en-CA"/>
    </w:rPr>
  </w:style>
  <w:style w:type="character" w:customStyle="1" w:styleId="Heading5Char">
    <w:name w:val="Heading 5 Char"/>
    <w:basedOn w:val="DefaultParagraphFont"/>
    <w:link w:val="Heading5"/>
    <w:rsid w:val="00B76492"/>
    <w:rPr>
      <w:rFonts w:ascii="Arial" w:eastAsia="Times New Roman" w:hAnsi="Arial" w:cs="Arial"/>
      <w:kern w:val="32"/>
      <w:sz w:val="28"/>
      <w:szCs w:val="28"/>
      <w:lang w:eastAsia="en-CA"/>
    </w:rPr>
  </w:style>
  <w:style w:type="character" w:customStyle="1" w:styleId="Heading6Char">
    <w:name w:val="Heading 6 Char"/>
    <w:basedOn w:val="DefaultParagraphFont"/>
    <w:link w:val="Heading6"/>
    <w:rsid w:val="00B76492"/>
    <w:rPr>
      <w:rFonts w:ascii="Arial" w:eastAsia="Times New Roman" w:hAnsi="Arial" w:cs="Arial"/>
      <w:bCs/>
      <w:kern w:val="32"/>
      <w:sz w:val="28"/>
      <w:lang w:eastAsia="en-CA"/>
    </w:rPr>
  </w:style>
  <w:style w:type="character" w:customStyle="1" w:styleId="Heading7Char">
    <w:name w:val="Heading 7 Char"/>
    <w:basedOn w:val="DefaultParagraphFont"/>
    <w:link w:val="Heading7"/>
    <w:rsid w:val="00B76492"/>
    <w:rPr>
      <w:rFonts w:ascii="Arial" w:eastAsia="Times New Roman" w:hAnsi="Arial" w:cs="Arial"/>
      <w:bCs/>
      <w:kern w:val="32"/>
      <w:sz w:val="28"/>
      <w:szCs w:val="24"/>
      <w:lang w:eastAsia="en-CA"/>
    </w:rPr>
  </w:style>
  <w:style w:type="character" w:customStyle="1" w:styleId="Heading8Char">
    <w:name w:val="Heading 8 Char"/>
    <w:basedOn w:val="DefaultParagraphFont"/>
    <w:link w:val="Heading8"/>
    <w:rsid w:val="00B76492"/>
    <w:rPr>
      <w:rFonts w:ascii="Arial" w:eastAsia="Times New Roman" w:hAnsi="Arial" w:cs="Times New Roman"/>
      <w:sz w:val="28"/>
      <w:szCs w:val="28"/>
      <w:lang w:eastAsia="en-CA"/>
    </w:rPr>
  </w:style>
  <w:style w:type="character" w:customStyle="1" w:styleId="Heading9Char">
    <w:name w:val="Heading 9 Char"/>
    <w:basedOn w:val="DefaultParagraphFont"/>
    <w:link w:val="Heading9"/>
    <w:rsid w:val="00B76492"/>
    <w:rPr>
      <w:rFonts w:ascii="Arial" w:eastAsia="Times New Roman" w:hAnsi="Arial" w:cs="Times New Roman"/>
      <w:sz w:val="28"/>
      <w:szCs w:val="28"/>
      <w:lang w:eastAsia="en-CA"/>
    </w:rPr>
  </w:style>
  <w:style w:type="paragraph" w:styleId="BodyText">
    <w:name w:val="Body Text"/>
    <w:basedOn w:val="Normal"/>
    <w:link w:val="BodyTextChar"/>
    <w:uiPriority w:val="99"/>
    <w:rsid w:val="00B76492"/>
  </w:style>
  <w:style w:type="character" w:customStyle="1" w:styleId="BodyTextChar">
    <w:name w:val="Body Text Char"/>
    <w:basedOn w:val="DefaultParagraphFont"/>
    <w:link w:val="BodyText"/>
    <w:uiPriority w:val="99"/>
    <w:rsid w:val="00B76492"/>
    <w:rPr>
      <w:rFonts w:ascii="Times New Roman" w:eastAsia="Times New Roman" w:hAnsi="Times New Roman" w:cs="Times New Roman"/>
      <w:sz w:val="24"/>
      <w:szCs w:val="20"/>
      <w:lang w:eastAsia="en-CA"/>
    </w:rPr>
  </w:style>
  <w:style w:type="paragraph" w:styleId="Header">
    <w:name w:val="header"/>
    <w:basedOn w:val="Normal"/>
    <w:link w:val="HeaderChar"/>
    <w:uiPriority w:val="99"/>
    <w:rsid w:val="00B76492"/>
    <w:pPr>
      <w:tabs>
        <w:tab w:val="center" w:pos="4320"/>
        <w:tab w:val="right" w:pos="8640"/>
      </w:tabs>
      <w:spacing w:before="0"/>
    </w:pPr>
    <w:rPr>
      <w:sz w:val="20"/>
    </w:rPr>
  </w:style>
  <w:style w:type="character" w:customStyle="1" w:styleId="HeaderChar">
    <w:name w:val="Header Char"/>
    <w:basedOn w:val="DefaultParagraphFont"/>
    <w:link w:val="Header"/>
    <w:uiPriority w:val="99"/>
    <w:rsid w:val="00B76492"/>
    <w:rPr>
      <w:rFonts w:ascii="Times New Roman" w:eastAsia="Times New Roman" w:hAnsi="Times New Roman" w:cs="Times New Roman"/>
      <w:sz w:val="20"/>
      <w:szCs w:val="20"/>
      <w:lang w:eastAsia="en-CA"/>
    </w:rPr>
  </w:style>
  <w:style w:type="paragraph" w:styleId="Footer">
    <w:name w:val="footer"/>
    <w:basedOn w:val="Normal"/>
    <w:link w:val="FooterChar"/>
    <w:uiPriority w:val="99"/>
    <w:rsid w:val="00B76492"/>
    <w:pPr>
      <w:tabs>
        <w:tab w:val="right" w:pos="4680"/>
        <w:tab w:val="right" w:pos="9360"/>
      </w:tabs>
      <w:spacing w:before="0"/>
    </w:pPr>
    <w:rPr>
      <w:sz w:val="20"/>
    </w:rPr>
  </w:style>
  <w:style w:type="character" w:customStyle="1" w:styleId="FooterChar">
    <w:name w:val="Footer Char"/>
    <w:basedOn w:val="DefaultParagraphFont"/>
    <w:link w:val="Footer"/>
    <w:uiPriority w:val="99"/>
    <w:rsid w:val="00B76492"/>
    <w:rPr>
      <w:rFonts w:ascii="Times New Roman" w:eastAsia="Times New Roman" w:hAnsi="Times New Roman" w:cs="Times New Roman"/>
      <w:sz w:val="20"/>
      <w:szCs w:val="20"/>
      <w:lang w:eastAsia="en-CA"/>
    </w:rPr>
  </w:style>
  <w:style w:type="character" w:customStyle="1" w:styleId="List5Char">
    <w:name w:val="List 5 Char"/>
    <w:link w:val="List5"/>
    <w:uiPriority w:val="99"/>
    <w:locked/>
    <w:rsid w:val="00B76492"/>
    <w:rPr>
      <w:sz w:val="24"/>
      <w:szCs w:val="20"/>
      <w:lang w:eastAsia="en-CA"/>
    </w:rPr>
  </w:style>
  <w:style w:type="paragraph" w:styleId="List5">
    <w:name w:val="List 5"/>
    <w:basedOn w:val="Normal"/>
    <w:link w:val="List5Char"/>
    <w:uiPriority w:val="99"/>
    <w:rsid w:val="00B76492"/>
    <w:pPr>
      <w:numPr>
        <w:numId w:val="15"/>
      </w:numPr>
    </w:pPr>
    <w:rPr>
      <w:rFonts w:asciiTheme="minorHAnsi" w:eastAsiaTheme="minorHAnsi" w:hAnsiTheme="minorHAnsi" w:cstheme="minorBidi"/>
    </w:rPr>
  </w:style>
  <w:style w:type="paragraph" w:styleId="FootnoteText">
    <w:name w:val="footnote text"/>
    <w:basedOn w:val="Normal"/>
    <w:link w:val="FootnoteTextChar"/>
    <w:uiPriority w:val="99"/>
    <w:semiHidden/>
    <w:rsid w:val="00B76492"/>
    <w:pPr>
      <w:spacing w:before="0" w:after="120" w:line="240" w:lineRule="auto"/>
    </w:pPr>
    <w:rPr>
      <w:sz w:val="20"/>
    </w:rPr>
  </w:style>
  <w:style w:type="character" w:customStyle="1" w:styleId="FootnoteTextChar">
    <w:name w:val="Footnote Text Char"/>
    <w:basedOn w:val="DefaultParagraphFont"/>
    <w:link w:val="FootnoteText"/>
    <w:uiPriority w:val="99"/>
    <w:semiHidden/>
    <w:rsid w:val="00B76492"/>
    <w:rPr>
      <w:rFonts w:ascii="Times New Roman" w:eastAsia="Times New Roman" w:hAnsi="Times New Roman" w:cs="Times New Roman"/>
      <w:sz w:val="20"/>
      <w:szCs w:val="20"/>
      <w:lang w:eastAsia="en-CA"/>
    </w:rPr>
  </w:style>
  <w:style w:type="paragraph" w:customStyle="1" w:styleId="Chapter">
    <w:name w:val="Chapter"/>
    <w:basedOn w:val="Normal"/>
    <w:next w:val="Normal"/>
    <w:uiPriority w:val="99"/>
    <w:rsid w:val="00B76492"/>
    <w:pPr>
      <w:pageBreakBefore/>
      <w:spacing w:after="240" w:line="240" w:lineRule="auto"/>
      <w:jc w:val="center"/>
      <w:outlineLvl w:val="0"/>
    </w:pPr>
    <w:rPr>
      <w:rFonts w:ascii="Arial" w:hAnsi="Arial"/>
      <w:sz w:val="32"/>
      <w:szCs w:val="28"/>
    </w:rPr>
  </w:style>
  <w:style w:type="paragraph" w:styleId="TOC1">
    <w:name w:val="toc 1"/>
    <w:basedOn w:val="Normal"/>
    <w:next w:val="Normal"/>
    <w:autoRedefine/>
    <w:uiPriority w:val="39"/>
    <w:rsid w:val="00870700"/>
    <w:pPr>
      <w:tabs>
        <w:tab w:val="left" w:pos="288"/>
        <w:tab w:val="right" w:leader="dot" w:pos="8630"/>
        <w:tab w:val="right" w:leader="dot" w:pos="9360"/>
      </w:tabs>
      <w:spacing w:line="240" w:lineRule="auto"/>
      <w:ind w:left="289" w:right="357" w:hanging="289"/>
    </w:pPr>
  </w:style>
  <w:style w:type="paragraph" w:customStyle="1" w:styleId="FigureCaption">
    <w:name w:val="Figure Caption"/>
    <w:basedOn w:val="Normal"/>
    <w:next w:val="Normal"/>
    <w:uiPriority w:val="99"/>
    <w:rsid w:val="00B76492"/>
    <w:pPr>
      <w:numPr>
        <w:numId w:val="6"/>
      </w:numPr>
      <w:spacing w:after="240" w:line="240" w:lineRule="auto"/>
    </w:pPr>
    <w:rPr>
      <w:rFonts w:ascii="Arial" w:hAnsi="Arial"/>
      <w:sz w:val="18"/>
    </w:rPr>
  </w:style>
  <w:style w:type="paragraph" w:styleId="TOC2">
    <w:name w:val="toc 2"/>
    <w:basedOn w:val="TOC1"/>
    <w:next w:val="Normal"/>
    <w:autoRedefine/>
    <w:uiPriority w:val="39"/>
    <w:rsid w:val="00B76492"/>
    <w:pPr>
      <w:tabs>
        <w:tab w:val="clear" w:pos="288"/>
        <w:tab w:val="left" w:pos="720"/>
      </w:tabs>
      <w:ind w:left="720" w:hanging="432"/>
    </w:pPr>
  </w:style>
  <w:style w:type="paragraph" w:styleId="TOC3">
    <w:name w:val="toc 3"/>
    <w:basedOn w:val="TOC1"/>
    <w:next w:val="Normal"/>
    <w:autoRedefine/>
    <w:uiPriority w:val="99"/>
    <w:semiHidden/>
    <w:rsid w:val="00B76492"/>
    <w:pPr>
      <w:tabs>
        <w:tab w:val="clear" w:pos="288"/>
        <w:tab w:val="left" w:pos="1440"/>
      </w:tabs>
      <w:ind w:left="1440" w:hanging="720"/>
    </w:pPr>
  </w:style>
  <w:style w:type="paragraph" w:styleId="TOC4">
    <w:name w:val="toc 4"/>
    <w:basedOn w:val="TOC1"/>
    <w:next w:val="Normal"/>
    <w:autoRedefine/>
    <w:uiPriority w:val="99"/>
    <w:semiHidden/>
    <w:rsid w:val="00B76492"/>
    <w:pPr>
      <w:tabs>
        <w:tab w:val="clear" w:pos="288"/>
        <w:tab w:val="left" w:pos="2304"/>
      </w:tabs>
      <w:ind w:left="2304" w:hanging="864"/>
    </w:pPr>
  </w:style>
  <w:style w:type="character" w:styleId="Hyperlink">
    <w:name w:val="Hyperlink"/>
    <w:uiPriority w:val="99"/>
    <w:rsid w:val="00B76492"/>
    <w:rPr>
      <w:rFonts w:cs="Times New Roman"/>
      <w:color w:val="0000FF"/>
      <w:u w:val="single"/>
    </w:rPr>
  </w:style>
  <w:style w:type="paragraph" w:customStyle="1" w:styleId="forTOC">
    <w:name w:val="forTOC"/>
    <w:basedOn w:val="Normal"/>
    <w:next w:val="Normal"/>
    <w:uiPriority w:val="99"/>
    <w:rsid w:val="00B76492"/>
    <w:pPr>
      <w:spacing w:after="240" w:line="240" w:lineRule="auto"/>
    </w:pPr>
    <w:rPr>
      <w:rFonts w:ascii="Arial" w:hAnsi="Arial"/>
      <w:sz w:val="28"/>
    </w:rPr>
  </w:style>
  <w:style w:type="paragraph" w:styleId="Caption">
    <w:name w:val="caption"/>
    <w:basedOn w:val="Normal"/>
    <w:next w:val="Normal"/>
    <w:uiPriority w:val="99"/>
    <w:qFormat/>
    <w:rsid w:val="00B76492"/>
    <w:rPr>
      <w:b/>
      <w:bCs/>
    </w:rPr>
  </w:style>
  <w:style w:type="paragraph" w:styleId="TableofFigures">
    <w:name w:val="table of figures"/>
    <w:basedOn w:val="Normal"/>
    <w:next w:val="Normal"/>
    <w:uiPriority w:val="99"/>
    <w:rsid w:val="00B76492"/>
  </w:style>
  <w:style w:type="paragraph" w:customStyle="1" w:styleId="captiontext">
    <w:name w:val="caption text"/>
    <w:basedOn w:val="FigureCaption"/>
    <w:next w:val="Normal"/>
    <w:uiPriority w:val="99"/>
    <w:rsid w:val="00B76492"/>
    <w:pPr>
      <w:numPr>
        <w:numId w:val="0"/>
      </w:numPr>
    </w:pPr>
  </w:style>
  <w:style w:type="paragraph" w:styleId="Index1">
    <w:name w:val="index 1"/>
    <w:basedOn w:val="Normal"/>
    <w:next w:val="Normal"/>
    <w:autoRedefine/>
    <w:uiPriority w:val="99"/>
    <w:semiHidden/>
    <w:rsid w:val="00B76492"/>
    <w:pPr>
      <w:ind w:left="200" w:hanging="200"/>
    </w:pPr>
  </w:style>
  <w:style w:type="paragraph" w:styleId="TOAHeading">
    <w:name w:val="toa heading"/>
    <w:aliases w:val="Appendix"/>
    <w:basedOn w:val="Normal"/>
    <w:next w:val="Normal"/>
    <w:uiPriority w:val="99"/>
    <w:semiHidden/>
    <w:rsid w:val="00B76492"/>
    <w:pPr>
      <w:spacing w:before="120" w:line="240" w:lineRule="auto"/>
      <w:jc w:val="center"/>
    </w:pPr>
    <w:rPr>
      <w:rFonts w:ascii="Arial" w:hAnsi="Arial" w:cs="Arial"/>
      <w:bCs/>
      <w:szCs w:val="24"/>
    </w:rPr>
  </w:style>
  <w:style w:type="character" w:styleId="FootnoteReference">
    <w:name w:val="footnote reference"/>
    <w:uiPriority w:val="99"/>
    <w:semiHidden/>
    <w:rsid w:val="00B76492"/>
    <w:rPr>
      <w:rFonts w:ascii="Times New Roman" w:hAnsi="Times New Roman" w:cs="Times New Roman"/>
      <w:sz w:val="28"/>
      <w:vertAlign w:val="superscript"/>
    </w:rPr>
  </w:style>
  <w:style w:type="paragraph" w:styleId="ListBullet">
    <w:name w:val="List Bullet"/>
    <w:basedOn w:val="Normal"/>
    <w:rsid w:val="00B76492"/>
    <w:pPr>
      <w:numPr>
        <w:numId w:val="17"/>
      </w:numPr>
      <w:tabs>
        <w:tab w:val="clear" w:pos="720"/>
        <w:tab w:val="num" w:pos="540"/>
      </w:tabs>
      <w:spacing w:before="60"/>
      <w:ind w:left="540"/>
    </w:pPr>
    <w:rPr>
      <w:lang w:eastAsia="en-US"/>
    </w:rPr>
  </w:style>
  <w:style w:type="paragraph" w:customStyle="1" w:styleId="quotation">
    <w:name w:val="quotation"/>
    <w:basedOn w:val="Normal"/>
    <w:next w:val="Normal"/>
    <w:uiPriority w:val="99"/>
    <w:rsid w:val="00B76492"/>
    <w:pPr>
      <w:ind w:left="720" w:right="720"/>
    </w:pPr>
    <w:rPr>
      <w:i/>
    </w:rPr>
  </w:style>
  <w:style w:type="paragraph" w:styleId="ListBullet2">
    <w:name w:val="List Bullet 2"/>
    <w:basedOn w:val="Normal"/>
    <w:uiPriority w:val="99"/>
    <w:rsid w:val="00B76492"/>
    <w:pPr>
      <w:numPr>
        <w:numId w:val="8"/>
      </w:numPr>
      <w:tabs>
        <w:tab w:val="clear" w:pos="1008"/>
        <w:tab w:val="num" w:pos="900"/>
      </w:tabs>
      <w:ind w:left="900"/>
    </w:pPr>
  </w:style>
  <w:style w:type="character" w:styleId="FollowedHyperlink">
    <w:name w:val="FollowedHyperlink"/>
    <w:uiPriority w:val="99"/>
    <w:rsid w:val="00B76492"/>
    <w:rPr>
      <w:rFonts w:cs="Times New Roman"/>
      <w:color w:val="800080"/>
      <w:u w:val="single"/>
    </w:rPr>
  </w:style>
  <w:style w:type="paragraph" w:styleId="BalloonText">
    <w:name w:val="Balloon Text"/>
    <w:basedOn w:val="Normal"/>
    <w:link w:val="BalloonTextChar"/>
    <w:uiPriority w:val="99"/>
    <w:semiHidden/>
    <w:rsid w:val="00B76492"/>
    <w:rPr>
      <w:rFonts w:ascii="Tahoma" w:hAnsi="Tahoma" w:cs="Tahoma"/>
      <w:sz w:val="16"/>
      <w:szCs w:val="16"/>
    </w:rPr>
  </w:style>
  <w:style w:type="character" w:customStyle="1" w:styleId="BalloonTextChar">
    <w:name w:val="Balloon Text Char"/>
    <w:basedOn w:val="DefaultParagraphFont"/>
    <w:link w:val="BalloonText"/>
    <w:uiPriority w:val="99"/>
    <w:semiHidden/>
    <w:rsid w:val="00B76492"/>
    <w:rPr>
      <w:rFonts w:ascii="Tahoma" w:eastAsia="Times New Roman" w:hAnsi="Tahoma" w:cs="Tahoma"/>
      <w:sz w:val="16"/>
      <w:szCs w:val="16"/>
      <w:lang w:eastAsia="en-CA"/>
    </w:rPr>
  </w:style>
  <w:style w:type="paragraph" w:styleId="BlockText">
    <w:name w:val="Block Text"/>
    <w:basedOn w:val="Normal"/>
    <w:uiPriority w:val="99"/>
    <w:rsid w:val="00B76492"/>
    <w:pPr>
      <w:spacing w:after="120"/>
      <w:ind w:left="1440" w:right="1440"/>
    </w:pPr>
  </w:style>
  <w:style w:type="paragraph" w:styleId="BodyTextIndent">
    <w:name w:val="Body Text Indent"/>
    <w:basedOn w:val="Normal"/>
    <w:link w:val="BodyTextIndentChar"/>
    <w:uiPriority w:val="99"/>
    <w:rsid w:val="00B76492"/>
    <w:pPr>
      <w:spacing w:after="120"/>
      <w:ind w:left="360"/>
    </w:pPr>
  </w:style>
  <w:style w:type="character" w:customStyle="1" w:styleId="BodyTextIndentChar">
    <w:name w:val="Body Text Indent Char"/>
    <w:basedOn w:val="DefaultParagraphFont"/>
    <w:link w:val="BodyTextIndent"/>
    <w:uiPriority w:val="99"/>
    <w:rsid w:val="00B76492"/>
    <w:rPr>
      <w:rFonts w:ascii="Times New Roman" w:eastAsia="Times New Roman" w:hAnsi="Times New Roman" w:cs="Times New Roman"/>
      <w:sz w:val="24"/>
      <w:szCs w:val="20"/>
      <w:lang w:eastAsia="en-CA"/>
    </w:rPr>
  </w:style>
  <w:style w:type="paragraph" w:customStyle="1" w:styleId="Department">
    <w:name w:val="Department"/>
    <w:basedOn w:val="BodyText"/>
    <w:uiPriority w:val="99"/>
    <w:rsid w:val="00B76492"/>
    <w:pPr>
      <w:spacing w:before="120" w:line="240" w:lineRule="auto"/>
      <w:jc w:val="center"/>
    </w:pPr>
    <w:rPr>
      <w:rFonts w:ascii="Arial" w:hAnsi="Arial"/>
    </w:rPr>
  </w:style>
  <w:style w:type="paragraph" w:styleId="CommentText">
    <w:name w:val="annotation text"/>
    <w:basedOn w:val="Normal"/>
    <w:link w:val="CommentTextChar"/>
    <w:uiPriority w:val="99"/>
    <w:rsid w:val="00B76492"/>
  </w:style>
  <w:style w:type="character" w:customStyle="1" w:styleId="CommentTextChar">
    <w:name w:val="Comment Text Char"/>
    <w:basedOn w:val="DefaultParagraphFont"/>
    <w:link w:val="CommentText"/>
    <w:uiPriority w:val="99"/>
    <w:rsid w:val="00B76492"/>
    <w:rPr>
      <w:rFonts w:ascii="Times New Roman" w:eastAsia="Times New Roman" w:hAnsi="Times New Roman" w:cs="Times New Roman"/>
      <w:sz w:val="24"/>
      <w:szCs w:val="20"/>
      <w:lang w:eastAsia="en-CA"/>
    </w:rPr>
  </w:style>
  <w:style w:type="paragraph" w:styleId="CommentSubject">
    <w:name w:val="annotation subject"/>
    <w:basedOn w:val="CommentText"/>
    <w:next w:val="CommentText"/>
    <w:link w:val="CommentSubjectChar"/>
    <w:uiPriority w:val="99"/>
    <w:semiHidden/>
    <w:rsid w:val="00B76492"/>
    <w:rPr>
      <w:b/>
      <w:bCs/>
    </w:rPr>
  </w:style>
  <w:style w:type="character" w:customStyle="1" w:styleId="CommentSubjectChar">
    <w:name w:val="Comment Subject Char"/>
    <w:basedOn w:val="CommentTextChar"/>
    <w:link w:val="CommentSubject"/>
    <w:uiPriority w:val="99"/>
    <w:semiHidden/>
    <w:rsid w:val="00B76492"/>
    <w:rPr>
      <w:rFonts w:ascii="Times New Roman" w:eastAsia="Times New Roman" w:hAnsi="Times New Roman" w:cs="Times New Roman"/>
      <w:b/>
      <w:bCs/>
      <w:sz w:val="24"/>
      <w:szCs w:val="20"/>
      <w:lang w:eastAsia="en-CA"/>
    </w:rPr>
  </w:style>
  <w:style w:type="paragraph" w:styleId="DocumentMap">
    <w:name w:val="Document Map"/>
    <w:basedOn w:val="Normal"/>
    <w:link w:val="DocumentMapChar"/>
    <w:uiPriority w:val="99"/>
    <w:semiHidden/>
    <w:rsid w:val="00B7649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76492"/>
    <w:rPr>
      <w:rFonts w:ascii="Tahoma" w:eastAsia="Times New Roman" w:hAnsi="Tahoma" w:cs="Tahoma"/>
      <w:sz w:val="24"/>
      <w:szCs w:val="20"/>
      <w:shd w:val="clear" w:color="auto" w:fill="000080"/>
      <w:lang w:eastAsia="en-CA"/>
    </w:rPr>
  </w:style>
  <w:style w:type="paragraph" w:styleId="EndnoteText">
    <w:name w:val="endnote text"/>
    <w:basedOn w:val="Normal"/>
    <w:link w:val="EndnoteTextChar"/>
    <w:uiPriority w:val="99"/>
    <w:semiHidden/>
    <w:rsid w:val="00B76492"/>
  </w:style>
  <w:style w:type="character" w:customStyle="1" w:styleId="EndnoteTextChar">
    <w:name w:val="Endnote Text Char"/>
    <w:basedOn w:val="DefaultParagraphFont"/>
    <w:link w:val="EndnoteText"/>
    <w:uiPriority w:val="99"/>
    <w:semiHidden/>
    <w:rsid w:val="00B76492"/>
    <w:rPr>
      <w:rFonts w:ascii="Times New Roman" w:eastAsia="Times New Roman" w:hAnsi="Times New Roman" w:cs="Times New Roman"/>
      <w:sz w:val="24"/>
      <w:szCs w:val="20"/>
      <w:lang w:eastAsia="en-CA"/>
    </w:rPr>
  </w:style>
  <w:style w:type="paragraph" w:styleId="HTMLAddress">
    <w:name w:val="HTML Address"/>
    <w:basedOn w:val="Normal"/>
    <w:link w:val="HTMLAddressChar"/>
    <w:uiPriority w:val="99"/>
    <w:rsid w:val="00B76492"/>
    <w:rPr>
      <w:i/>
      <w:iCs/>
    </w:rPr>
  </w:style>
  <w:style w:type="character" w:customStyle="1" w:styleId="HTMLAddressChar">
    <w:name w:val="HTML Address Char"/>
    <w:basedOn w:val="DefaultParagraphFont"/>
    <w:link w:val="HTMLAddress"/>
    <w:uiPriority w:val="99"/>
    <w:rsid w:val="00B76492"/>
    <w:rPr>
      <w:rFonts w:ascii="Times New Roman" w:eastAsia="Times New Roman" w:hAnsi="Times New Roman" w:cs="Times New Roman"/>
      <w:i/>
      <w:iCs/>
      <w:sz w:val="24"/>
      <w:szCs w:val="20"/>
      <w:lang w:eastAsia="en-CA"/>
    </w:rPr>
  </w:style>
  <w:style w:type="paragraph" w:styleId="HTMLPreformatted">
    <w:name w:val="HTML Preformatted"/>
    <w:basedOn w:val="Normal"/>
    <w:link w:val="HTMLPreformattedChar"/>
    <w:uiPriority w:val="99"/>
    <w:rsid w:val="00B76492"/>
    <w:rPr>
      <w:rFonts w:ascii="Courier New" w:hAnsi="Courier New" w:cs="Courier New"/>
    </w:rPr>
  </w:style>
  <w:style w:type="character" w:customStyle="1" w:styleId="HTMLPreformattedChar">
    <w:name w:val="HTML Preformatted Char"/>
    <w:basedOn w:val="DefaultParagraphFont"/>
    <w:link w:val="HTMLPreformatted"/>
    <w:uiPriority w:val="99"/>
    <w:rsid w:val="00B76492"/>
    <w:rPr>
      <w:rFonts w:ascii="Courier New" w:eastAsia="Times New Roman" w:hAnsi="Courier New" w:cs="Courier New"/>
      <w:sz w:val="24"/>
      <w:szCs w:val="20"/>
      <w:lang w:eastAsia="en-CA"/>
    </w:rPr>
  </w:style>
  <w:style w:type="paragraph" w:styleId="Index2">
    <w:name w:val="index 2"/>
    <w:basedOn w:val="Normal"/>
    <w:next w:val="Normal"/>
    <w:autoRedefine/>
    <w:uiPriority w:val="99"/>
    <w:semiHidden/>
    <w:rsid w:val="00B76492"/>
    <w:pPr>
      <w:ind w:left="400" w:hanging="200"/>
    </w:pPr>
  </w:style>
  <w:style w:type="paragraph" w:styleId="Index3">
    <w:name w:val="index 3"/>
    <w:basedOn w:val="Normal"/>
    <w:next w:val="Normal"/>
    <w:autoRedefine/>
    <w:uiPriority w:val="99"/>
    <w:semiHidden/>
    <w:rsid w:val="00B76492"/>
    <w:pPr>
      <w:ind w:left="600" w:hanging="200"/>
    </w:pPr>
  </w:style>
  <w:style w:type="paragraph" w:styleId="Index4">
    <w:name w:val="index 4"/>
    <w:basedOn w:val="Normal"/>
    <w:next w:val="Normal"/>
    <w:autoRedefine/>
    <w:uiPriority w:val="99"/>
    <w:semiHidden/>
    <w:rsid w:val="00B76492"/>
    <w:pPr>
      <w:ind w:left="800" w:hanging="200"/>
    </w:pPr>
  </w:style>
  <w:style w:type="paragraph" w:styleId="Index5">
    <w:name w:val="index 5"/>
    <w:basedOn w:val="Normal"/>
    <w:next w:val="Normal"/>
    <w:autoRedefine/>
    <w:uiPriority w:val="99"/>
    <w:semiHidden/>
    <w:rsid w:val="00B76492"/>
    <w:pPr>
      <w:ind w:left="1000" w:hanging="200"/>
    </w:pPr>
  </w:style>
  <w:style w:type="paragraph" w:styleId="Index6">
    <w:name w:val="index 6"/>
    <w:basedOn w:val="Normal"/>
    <w:next w:val="Normal"/>
    <w:autoRedefine/>
    <w:uiPriority w:val="99"/>
    <w:semiHidden/>
    <w:rsid w:val="00B76492"/>
    <w:pPr>
      <w:ind w:left="1200" w:hanging="200"/>
    </w:pPr>
  </w:style>
  <w:style w:type="paragraph" w:styleId="Index7">
    <w:name w:val="index 7"/>
    <w:basedOn w:val="Normal"/>
    <w:next w:val="Normal"/>
    <w:autoRedefine/>
    <w:uiPriority w:val="99"/>
    <w:semiHidden/>
    <w:rsid w:val="00B76492"/>
    <w:pPr>
      <w:ind w:left="1400" w:hanging="200"/>
    </w:pPr>
  </w:style>
  <w:style w:type="paragraph" w:styleId="Index8">
    <w:name w:val="index 8"/>
    <w:basedOn w:val="Normal"/>
    <w:next w:val="Normal"/>
    <w:autoRedefine/>
    <w:uiPriority w:val="99"/>
    <w:semiHidden/>
    <w:rsid w:val="00B76492"/>
    <w:pPr>
      <w:ind w:left="1600" w:hanging="200"/>
    </w:pPr>
  </w:style>
  <w:style w:type="paragraph" w:styleId="Index9">
    <w:name w:val="index 9"/>
    <w:basedOn w:val="Normal"/>
    <w:next w:val="Normal"/>
    <w:autoRedefine/>
    <w:uiPriority w:val="99"/>
    <w:semiHidden/>
    <w:rsid w:val="00B76492"/>
    <w:pPr>
      <w:ind w:left="1800" w:hanging="200"/>
    </w:pPr>
  </w:style>
  <w:style w:type="paragraph" w:styleId="IndexHeading">
    <w:name w:val="index heading"/>
    <w:basedOn w:val="Normal"/>
    <w:next w:val="Index1"/>
    <w:uiPriority w:val="99"/>
    <w:semiHidden/>
    <w:rsid w:val="00B76492"/>
    <w:rPr>
      <w:rFonts w:ascii="Arial" w:hAnsi="Arial" w:cs="Arial"/>
      <w:b/>
      <w:bCs/>
    </w:rPr>
  </w:style>
  <w:style w:type="paragraph" w:styleId="List">
    <w:name w:val="List"/>
    <w:basedOn w:val="Normal"/>
    <w:uiPriority w:val="99"/>
    <w:rsid w:val="00B76492"/>
    <w:pPr>
      <w:numPr>
        <w:numId w:val="16"/>
      </w:numPr>
      <w:tabs>
        <w:tab w:val="clear" w:pos="1291"/>
        <w:tab w:val="num" w:pos="540"/>
      </w:tabs>
      <w:ind w:left="540"/>
    </w:pPr>
  </w:style>
  <w:style w:type="paragraph" w:styleId="List2">
    <w:name w:val="List 2"/>
    <w:basedOn w:val="Normal"/>
    <w:uiPriority w:val="99"/>
    <w:rsid w:val="00B76492"/>
    <w:pPr>
      <w:numPr>
        <w:numId w:val="12"/>
      </w:numPr>
      <w:tabs>
        <w:tab w:val="clear" w:pos="931"/>
        <w:tab w:val="num" w:pos="900"/>
      </w:tabs>
      <w:ind w:left="900"/>
    </w:pPr>
  </w:style>
  <w:style w:type="paragraph" w:styleId="List3">
    <w:name w:val="List 3"/>
    <w:basedOn w:val="Normal"/>
    <w:uiPriority w:val="99"/>
    <w:rsid w:val="00B76492"/>
    <w:pPr>
      <w:numPr>
        <w:numId w:val="13"/>
      </w:numPr>
      <w:tabs>
        <w:tab w:val="clear" w:pos="1291"/>
        <w:tab w:val="num" w:pos="1260"/>
      </w:tabs>
      <w:ind w:left="1260"/>
    </w:pPr>
  </w:style>
  <w:style w:type="paragraph" w:styleId="List4">
    <w:name w:val="List 4"/>
    <w:basedOn w:val="Normal"/>
    <w:link w:val="List4Char"/>
    <w:uiPriority w:val="99"/>
    <w:rsid w:val="00B76492"/>
    <w:pPr>
      <w:numPr>
        <w:numId w:val="14"/>
      </w:numPr>
      <w:tabs>
        <w:tab w:val="clear" w:pos="1651"/>
        <w:tab w:val="num" w:pos="1620"/>
      </w:tabs>
      <w:ind w:hanging="391"/>
    </w:pPr>
  </w:style>
  <w:style w:type="character" w:customStyle="1" w:styleId="List4Char">
    <w:name w:val="List 4 Char"/>
    <w:link w:val="List4"/>
    <w:uiPriority w:val="99"/>
    <w:locked/>
    <w:rsid w:val="00B76492"/>
    <w:rPr>
      <w:rFonts w:ascii="Times New Roman" w:eastAsia="Times New Roman" w:hAnsi="Times New Roman" w:cs="Times New Roman"/>
      <w:sz w:val="24"/>
      <w:szCs w:val="20"/>
      <w:lang w:eastAsia="en-CA"/>
    </w:rPr>
  </w:style>
  <w:style w:type="paragraph" w:styleId="ListBullet3">
    <w:name w:val="List Bullet 3"/>
    <w:basedOn w:val="Normal"/>
    <w:next w:val="Normal"/>
    <w:uiPriority w:val="99"/>
    <w:rsid w:val="00B76492"/>
    <w:pPr>
      <w:numPr>
        <w:numId w:val="9"/>
      </w:numPr>
      <w:tabs>
        <w:tab w:val="clear" w:pos="1800"/>
        <w:tab w:val="num" w:pos="1260"/>
      </w:tabs>
      <w:ind w:hanging="900"/>
    </w:pPr>
  </w:style>
  <w:style w:type="paragraph" w:styleId="ListBullet4">
    <w:name w:val="List Bullet 4"/>
    <w:basedOn w:val="Normal"/>
    <w:uiPriority w:val="99"/>
    <w:rsid w:val="00B76492"/>
    <w:pPr>
      <w:numPr>
        <w:numId w:val="10"/>
      </w:numPr>
      <w:tabs>
        <w:tab w:val="left" w:pos="1368"/>
      </w:tabs>
    </w:pPr>
  </w:style>
  <w:style w:type="paragraph" w:styleId="ListBullet5">
    <w:name w:val="List Bullet 5"/>
    <w:basedOn w:val="Normal"/>
    <w:uiPriority w:val="99"/>
    <w:rsid w:val="00B76492"/>
    <w:pPr>
      <w:numPr>
        <w:numId w:val="11"/>
      </w:numPr>
      <w:tabs>
        <w:tab w:val="left" w:pos="1728"/>
      </w:tabs>
    </w:pPr>
  </w:style>
  <w:style w:type="paragraph" w:styleId="ListContinue">
    <w:name w:val="List Continue"/>
    <w:basedOn w:val="Normal"/>
    <w:uiPriority w:val="99"/>
    <w:rsid w:val="00B76492"/>
    <w:pPr>
      <w:spacing w:after="120"/>
      <w:ind w:left="360"/>
    </w:pPr>
  </w:style>
  <w:style w:type="paragraph" w:styleId="ListContinue2">
    <w:name w:val="List Continue 2"/>
    <w:basedOn w:val="Normal"/>
    <w:uiPriority w:val="99"/>
    <w:rsid w:val="00B76492"/>
    <w:pPr>
      <w:spacing w:after="120"/>
      <w:ind w:left="720"/>
    </w:pPr>
  </w:style>
  <w:style w:type="paragraph" w:styleId="ListContinue3">
    <w:name w:val="List Continue 3"/>
    <w:basedOn w:val="Normal"/>
    <w:uiPriority w:val="99"/>
    <w:rsid w:val="00B76492"/>
    <w:pPr>
      <w:spacing w:after="120"/>
      <w:ind w:left="1080"/>
    </w:pPr>
  </w:style>
  <w:style w:type="paragraph" w:styleId="ListContinue4">
    <w:name w:val="List Continue 4"/>
    <w:basedOn w:val="Normal"/>
    <w:uiPriority w:val="99"/>
    <w:rsid w:val="00B76492"/>
    <w:pPr>
      <w:spacing w:after="120"/>
      <w:ind w:left="1440"/>
    </w:pPr>
  </w:style>
  <w:style w:type="paragraph" w:styleId="ListContinue5">
    <w:name w:val="List Continue 5"/>
    <w:basedOn w:val="Normal"/>
    <w:uiPriority w:val="99"/>
    <w:rsid w:val="00B76492"/>
    <w:pPr>
      <w:spacing w:after="120"/>
      <w:ind w:left="1800"/>
    </w:pPr>
  </w:style>
  <w:style w:type="paragraph" w:styleId="MacroText">
    <w:name w:val="macro"/>
    <w:link w:val="MacroTextChar"/>
    <w:uiPriority w:val="99"/>
    <w:semiHidden/>
    <w:rsid w:val="00B76492"/>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Courier New"/>
      <w:sz w:val="20"/>
      <w:szCs w:val="20"/>
      <w:lang w:eastAsia="en-CA"/>
    </w:rPr>
  </w:style>
  <w:style w:type="character" w:customStyle="1" w:styleId="MacroTextChar">
    <w:name w:val="Macro Text Char"/>
    <w:basedOn w:val="DefaultParagraphFont"/>
    <w:link w:val="MacroText"/>
    <w:uiPriority w:val="99"/>
    <w:semiHidden/>
    <w:rsid w:val="00B76492"/>
    <w:rPr>
      <w:rFonts w:ascii="Courier New" w:eastAsia="Times New Roman" w:hAnsi="Courier New" w:cs="Courier New"/>
      <w:sz w:val="20"/>
      <w:szCs w:val="20"/>
      <w:lang w:eastAsia="en-CA"/>
    </w:rPr>
  </w:style>
  <w:style w:type="paragraph" w:customStyle="1" w:styleId="Abstracttext">
    <w:name w:val="Abstract text"/>
    <w:basedOn w:val="Normal"/>
    <w:uiPriority w:val="99"/>
    <w:rsid w:val="00B76492"/>
    <w:pPr>
      <w:spacing w:line="480" w:lineRule="auto"/>
    </w:pPr>
  </w:style>
  <w:style w:type="paragraph" w:styleId="NormalWeb">
    <w:name w:val="Normal (Web)"/>
    <w:basedOn w:val="Normal"/>
    <w:uiPriority w:val="99"/>
    <w:rsid w:val="00B76492"/>
    <w:rPr>
      <w:szCs w:val="24"/>
    </w:rPr>
  </w:style>
  <w:style w:type="paragraph" w:styleId="NormalIndent">
    <w:name w:val="Normal Indent"/>
    <w:basedOn w:val="Normal"/>
    <w:uiPriority w:val="99"/>
    <w:rsid w:val="00B76492"/>
    <w:pPr>
      <w:ind w:left="720"/>
    </w:pPr>
  </w:style>
  <w:style w:type="paragraph" w:styleId="NoteHeading">
    <w:name w:val="Note Heading"/>
    <w:basedOn w:val="Normal"/>
    <w:next w:val="Normal"/>
    <w:link w:val="NoteHeadingChar"/>
    <w:uiPriority w:val="99"/>
    <w:rsid w:val="00B76492"/>
  </w:style>
  <w:style w:type="character" w:customStyle="1" w:styleId="NoteHeadingChar">
    <w:name w:val="Note Heading Char"/>
    <w:basedOn w:val="DefaultParagraphFont"/>
    <w:link w:val="NoteHeading"/>
    <w:uiPriority w:val="99"/>
    <w:rsid w:val="00B76492"/>
    <w:rPr>
      <w:rFonts w:ascii="Times New Roman" w:eastAsia="Times New Roman" w:hAnsi="Times New Roman" w:cs="Times New Roman"/>
      <w:sz w:val="24"/>
      <w:szCs w:val="20"/>
      <w:lang w:eastAsia="en-CA"/>
    </w:rPr>
  </w:style>
  <w:style w:type="paragraph" w:styleId="PlainText">
    <w:name w:val="Plain Text"/>
    <w:basedOn w:val="Normal"/>
    <w:link w:val="PlainTextChar"/>
    <w:uiPriority w:val="99"/>
    <w:rsid w:val="00B76492"/>
    <w:rPr>
      <w:rFonts w:ascii="Courier New" w:hAnsi="Courier New" w:cs="Courier New"/>
    </w:rPr>
  </w:style>
  <w:style w:type="character" w:customStyle="1" w:styleId="PlainTextChar">
    <w:name w:val="Plain Text Char"/>
    <w:basedOn w:val="DefaultParagraphFont"/>
    <w:link w:val="PlainText"/>
    <w:uiPriority w:val="99"/>
    <w:rsid w:val="00B76492"/>
    <w:rPr>
      <w:rFonts w:ascii="Courier New" w:eastAsia="Times New Roman" w:hAnsi="Courier New" w:cs="Courier New"/>
      <w:sz w:val="24"/>
      <w:szCs w:val="20"/>
      <w:lang w:eastAsia="en-CA"/>
    </w:rPr>
  </w:style>
  <w:style w:type="paragraph" w:styleId="Subtitle">
    <w:name w:val="Subtitle"/>
    <w:basedOn w:val="Normal"/>
    <w:link w:val="SubtitleChar"/>
    <w:uiPriority w:val="99"/>
    <w:qFormat/>
    <w:rsid w:val="00B76492"/>
    <w:pPr>
      <w:spacing w:before="1800" w:line="240" w:lineRule="auto"/>
      <w:jc w:val="center"/>
    </w:pPr>
    <w:rPr>
      <w:rFonts w:ascii="Arial" w:hAnsi="Arial" w:cs="Arial"/>
      <w:szCs w:val="24"/>
    </w:rPr>
  </w:style>
  <w:style w:type="character" w:customStyle="1" w:styleId="SubtitleChar">
    <w:name w:val="Subtitle Char"/>
    <w:basedOn w:val="DefaultParagraphFont"/>
    <w:link w:val="Subtitle"/>
    <w:uiPriority w:val="11"/>
    <w:rsid w:val="00B76492"/>
    <w:rPr>
      <w:rFonts w:ascii="Arial" w:eastAsia="Times New Roman" w:hAnsi="Arial" w:cs="Arial"/>
      <w:sz w:val="24"/>
      <w:szCs w:val="24"/>
      <w:lang w:eastAsia="en-CA"/>
    </w:rPr>
  </w:style>
  <w:style w:type="paragraph" w:styleId="TableofAuthorities">
    <w:name w:val="table of authorities"/>
    <w:basedOn w:val="Normal"/>
    <w:next w:val="Normal"/>
    <w:uiPriority w:val="99"/>
    <w:semiHidden/>
    <w:rsid w:val="00B76492"/>
    <w:pPr>
      <w:ind w:left="200" w:hanging="200"/>
    </w:pPr>
  </w:style>
  <w:style w:type="paragraph" w:styleId="Title">
    <w:name w:val="Title"/>
    <w:basedOn w:val="Normal"/>
    <w:next w:val="Subtitle"/>
    <w:link w:val="TitleChar"/>
    <w:autoRedefine/>
    <w:uiPriority w:val="99"/>
    <w:qFormat/>
    <w:rsid w:val="00B76492"/>
    <w:pPr>
      <w:spacing w:before="2160" w:line="240" w:lineRule="auto"/>
      <w:jc w:val="center"/>
    </w:pPr>
    <w:rPr>
      <w:rFonts w:ascii="Arial" w:hAnsi="Arial"/>
      <w:szCs w:val="24"/>
    </w:rPr>
  </w:style>
  <w:style w:type="character" w:customStyle="1" w:styleId="TitleChar">
    <w:name w:val="Title Char"/>
    <w:basedOn w:val="DefaultParagraphFont"/>
    <w:link w:val="Title"/>
    <w:uiPriority w:val="99"/>
    <w:rsid w:val="00B76492"/>
    <w:rPr>
      <w:rFonts w:ascii="Arial" w:eastAsia="Times New Roman" w:hAnsi="Arial" w:cs="Times New Roman"/>
      <w:sz w:val="24"/>
      <w:szCs w:val="24"/>
      <w:lang w:eastAsia="en-CA"/>
    </w:rPr>
  </w:style>
  <w:style w:type="paragraph" w:styleId="TOC5">
    <w:name w:val="toc 5"/>
    <w:basedOn w:val="Normal"/>
    <w:next w:val="Normal"/>
    <w:autoRedefine/>
    <w:uiPriority w:val="99"/>
    <w:semiHidden/>
    <w:rsid w:val="00B76492"/>
    <w:pPr>
      <w:ind w:left="800"/>
    </w:pPr>
  </w:style>
  <w:style w:type="paragraph" w:styleId="TOC6">
    <w:name w:val="toc 6"/>
    <w:basedOn w:val="Normal"/>
    <w:next w:val="Normal"/>
    <w:autoRedefine/>
    <w:uiPriority w:val="99"/>
    <w:semiHidden/>
    <w:rsid w:val="00B76492"/>
    <w:pPr>
      <w:ind w:left="1000"/>
    </w:pPr>
  </w:style>
  <w:style w:type="paragraph" w:styleId="TOC7">
    <w:name w:val="toc 7"/>
    <w:basedOn w:val="Normal"/>
    <w:next w:val="Normal"/>
    <w:autoRedefine/>
    <w:uiPriority w:val="99"/>
    <w:semiHidden/>
    <w:rsid w:val="00B76492"/>
    <w:pPr>
      <w:ind w:left="1200"/>
    </w:pPr>
  </w:style>
  <w:style w:type="paragraph" w:styleId="TOC8">
    <w:name w:val="toc 8"/>
    <w:basedOn w:val="Normal"/>
    <w:next w:val="Normal"/>
    <w:autoRedefine/>
    <w:uiPriority w:val="99"/>
    <w:semiHidden/>
    <w:rsid w:val="00B76492"/>
    <w:pPr>
      <w:ind w:left="1400"/>
    </w:pPr>
  </w:style>
  <w:style w:type="paragraph" w:styleId="TOC9">
    <w:name w:val="toc 9"/>
    <w:basedOn w:val="Normal"/>
    <w:next w:val="Normal"/>
    <w:autoRedefine/>
    <w:uiPriority w:val="99"/>
    <w:semiHidden/>
    <w:rsid w:val="00B76492"/>
    <w:pPr>
      <w:ind w:left="1600"/>
    </w:pPr>
  </w:style>
  <w:style w:type="paragraph" w:customStyle="1" w:styleId="Abstract">
    <w:name w:val="Abstract"/>
    <w:basedOn w:val="Abstracttitle"/>
    <w:next w:val="Abstracttext"/>
    <w:uiPriority w:val="99"/>
    <w:rsid w:val="00B76492"/>
    <w:pPr>
      <w:jc w:val="left"/>
    </w:pPr>
    <w:rPr>
      <w:szCs w:val="32"/>
    </w:rPr>
  </w:style>
  <w:style w:type="paragraph" w:customStyle="1" w:styleId="Abstracttitle">
    <w:name w:val="Abstract title"/>
    <w:basedOn w:val="Normal"/>
    <w:uiPriority w:val="99"/>
    <w:rsid w:val="00B76492"/>
    <w:pPr>
      <w:jc w:val="center"/>
    </w:pPr>
    <w:rPr>
      <w:rFonts w:ascii="Arial" w:hAnsi="Arial"/>
      <w:sz w:val="32"/>
      <w:szCs w:val="28"/>
    </w:rPr>
  </w:style>
  <w:style w:type="paragraph" w:customStyle="1" w:styleId="AbstractWestern">
    <w:name w:val="Abstract Western"/>
    <w:basedOn w:val="Normal"/>
    <w:uiPriority w:val="99"/>
    <w:rsid w:val="00B76492"/>
    <w:pPr>
      <w:spacing w:line="240" w:lineRule="auto"/>
      <w:jc w:val="center"/>
    </w:pPr>
  </w:style>
  <w:style w:type="character" w:styleId="PageNumber">
    <w:name w:val="page number"/>
    <w:uiPriority w:val="99"/>
    <w:rsid w:val="00B76492"/>
    <w:rPr>
      <w:rFonts w:cs="Times New Roman"/>
    </w:rPr>
  </w:style>
  <w:style w:type="paragraph" w:customStyle="1" w:styleId="biblio">
    <w:name w:val="biblio"/>
    <w:basedOn w:val="Normal"/>
    <w:uiPriority w:val="99"/>
    <w:rsid w:val="00B76492"/>
    <w:pPr>
      <w:spacing w:before="120" w:line="240" w:lineRule="auto"/>
      <w:ind w:left="720" w:hanging="720"/>
    </w:pPr>
    <w:rPr>
      <w:lang w:eastAsia="en-US"/>
    </w:rPr>
  </w:style>
  <w:style w:type="paragraph" w:customStyle="1" w:styleId="chapternum">
    <w:name w:val="chapternum"/>
    <w:basedOn w:val="Chapter"/>
    <w:next w:val="BodyText"/>
    <w:uiPriority w:val="99"/>
    <w:rsid w:val="00B76492"/>
    <w:pPr>
      <w:numPr>
        <w:numId w:val="18"/>
      </w:numPr>
    </w:pPr>
  </w:style>
  <w:style w:type="paragraph" w:customStyle="1" w:styleId="style1">
    <w:name w:val="style1"/>
    <w:basedOn w:val="Normal"/>
    <w:uiPriority w:val="99"/>
    <w:rsid w:val="00B76492"/>
    <w:pPr>
      <w:spacing w:before="100" w:beforeAutospacing="1" w:after="100" w:afterAutospacing="1" w:line="240" w:lineRule="auto"/>
    </w:pPr>
    <w:rPr>
      <w:szCs w:val="24"/>
      <w:lang w:eastAsia="en-US"/>
    </w:rPr>
  </w:style>
  <w:style w:type="paragraph" w:customStyle="1" w:styleId="Certificate">
    <w:name w:val="Certificate"/>
    <w:basedOn w:val="Normal"/>
    <w:link w:val="CertificateChar"/>
    <w:uiPriority w:val="99"/>
    <w:rsid w:val="00B76492"/>
    <w:pPr>
      <w:autoSpaceDE w:val="0"/>
      <w:autoSpaceDN w:val="0"/>
      <w:adjustRightInd w:val="0"/>
      <w:spacing w:before="0" w:line="240" w:lineRule="auto"/>
      <w:jc w:val="center"/>
    </w:pPr>
    <w:rPr>
      <w:rFonts w:ascii="Arial" w:hAnsi="Arial" w:cs="Arial"/>
      <w:szCs w:val="24"/>
      <w:lang w:eastAsia="en-US"/>
    </w:rPr>
  </w:style>
  <w:style w:type="character" w:customStyle="1" w:styleId="CertificateChar">
    <w:name w:val="Certificate Char"/>
    <w:link w:val="Certificate"/>
    <w:uiPriority w:val="99"/>
    <w:locked/>
    <w:rsid w:val="00B76492"/>
    <w:rPr>
      <w:rFonts w:ascii="Arial" w:eastAsia="Times New Roman" w:hAnsi="Arial" w:cs="Arial"/>
      <w:sz w:val="24"/>
      <w:szCs w:val="24"/>
    </w:rPr>
  </w:style>
  <w:style w:type="paragraph" w:styleId="NoSpacing">
    <w:name w:val="No Spacing"/>
    <w:uiPriority w:val="99"/>
    <w:qFormat/>
    <w:rsid w:val="00B76492"/>
    <w:pPr>
      <w:spacing w:after="0" w:line="240" w:lineRule="auto"/>
    </w:pPr>
    <w:rPr>
      <w:rFonts w:ascii="Calibri" w:eastAsia="Times New Roman" w:hAnsi="Calibri" w:cs="Times New Roman"/>
      <w:lang w:val="en-CA"/>
    </w:rPr>
  </w:style>
  <w:style w:type="paragraph" w:styleId="TOCHeading">
    <w:name w:val="TOC Heading"/>
    <w:basedOn w:val="Heading1"/>
    <w:next w:val="Normal"/>
    <w:uiPriority w:val="39"/>
    <w:qFormat/>
    <w:rsid w:val="00B76492"/>
    <w:pPr>
      <w:keepLines/>
      <w:numPr>
        <w:numId w:val="0"/>
      </w:numPr>
      <w:spacing w:before="480" w:after="0" w:line="276" w:lineRule="auto"/>
      <w:outlineLvl w:val="9"/>
    </w:pPr>
    <w:rPr>
      <w:rFonts w:ascii="Cambria" w:hAnsi="Cambria" w:cs="Times New Roman"/>
      <w:b/>
      <w:color w:val="365F91"/>
      <w:kern w:val="0"/>
      <w:sz w:val="28"/>
      <w:szCs w:val="28"/>
      <w:lang w:eastAsia="en-US"/>
    </w:rPr>
  </w:style>
  <w:style w:type="character" w:styleId="Emphasis">
    <w:name w:val="Emphasis"/>
    <w:uiPriority w:val="20"/>
    <w:qFormat/>
    <w:rsid w:val="00B76492"/>
    <w:rPr>
      <w:i/>
      <w:iCs/>
    </w:rPr>
  </w:style>
  <w:style w:type="paragraph" w:styleId="ListParagraph">
    <w:name w:val="List Paragraph"/>
    <w:basedOn w:val="Normal"/>
    <w:uiPriority w:val="34"/>
    <w:qFormat/>
    <w:rsid w:val="00B76492"/>
    <w:pPr>
      <w:spacing w:before="0" w:after="160" w:line="259" w:lineRule="auto"/>
      <w:ind w:left="720"/>
      <w:contextualSpacing/>
    </w:pPr>
    <w:rPr>
      <w:rFonts w:ascii="Calibri" w:eastAsia="Calibri" w:hAnsi="Calibri" w:cs="Arial"/>
      <w:sz w:val="22"/>
      <w:szCs w:val="22"/>
      <w:lang w:eastAsia="en-US"/>
    </w:rPr>
  </w:style>
  <w:style w:type="character" w:styleId="CommentReference">
    <w:name w:val="annotation reference"/>
    <w:unhideWhenUsed/>
    <w:qFormat/>
    <w:rsid w:val="00B76492"/>
    <w:rPr>
      <w:sz w:val="16"/>
      <w:szCs w:val="16"/>
    </w:rPr>
  </w:style>
  <w:style w:type="character" w:styleId="Strong">
    <w:name w:val="Strong"/>
    <w:uiPriority w:val="22"/>
    <w:qFormat/>
    <w:rsid w:val="00B76492"/>
    <w:rPr>
      <w:b/>
      <w:bCs/>
    </w:rPr>
  </w:style>
  <w:style w:type="character" w:customStyle="1" w:styleId="highlight-purple">
    <w:name w:val="highlight-purple"/>
    <w:basedOn w:val="DefaultParagraphFont"/>
    <w:rsid w:val="00B76492"/>
  </w:style>
  <w:style w:type="character" w:customStyle="1" w:styleId="highlight-green">
    <w:name w:val="highlight-green"/>
    <w:basedOn w:val="DefaultParagraphFont"/>
    <w:rsid w:val="00B76492"/>
  </w:style>
  <w:style w:type="character" w:customStyle="1" w:styleId="highlight-yellow">
    <w:name w:val="highlight-yellow"/>
    <w:basedOn w:val="DefaultParagraphFont"/>
    <w:rsid w:val="00B76492"/>
  </w:style>
  <w:style w:type="character" w:customStyle="1" w:styleId="cf01">
    <w:name w:val="cf01"/>
    <w:rsid w:val="00B76492"/>
    <w:rPr>
      <w:rFonts w:ascii="Segoe UI" w:hAnsi="Segoe UI" w:cs="Segoe UI" w:hint="default"/>
      <w:sz w:val="18"/>
      <w:szCs w:val="18"/>
    </w:rPr>
  </w:style>
  <w:style w:type="character" w:styleId="UnresolvedMention">
    <w:name w:val="Unresolved Mention"/>
    <w:basedOn w:val="DefaultParagraphFont"/>
    <w:uiPriority w:val="99"/>
    <w:semiHidden/>
    <w:unhideWhenUsed/>
    <w:rsid w:val="00B76492"/>
    <w:rPr>
      <w:color w:val="605E5C"/>
      <w:shd w:val="clear" w:color="auto" w:fill="E1DFDD"/>
    </w:rPr>
  </w:style>
  <w:style w:type="paragraph" w:styleId="Revision">
    <w:name w:val="Revision"/>
    <w:hidden/>
    <w:uiPriority w:val="99"/>
    <w:semiHidden/>
    <w:rsid w:val="00361AF2"/>
    <w:pPr>
      <w:spacing w:after="0" w:line="240" w:lineRule="auto"/>
    </w:pPr>
    <w:rPr>
      <w:rFonts w:ascii="Times New Roman" w:eastAsia="Times New Roman" w:hAnsi="Times New Roman" w:cs="Times New Roman"/>
      <w:sz w:val="24"/>
      <w:szCs w:val="20"/>
      <w:lang w:eastAsia="en-CA"/>
    </w:rPr>
  </w:style>
  <w:style w:type="paragraph" w:customStyle="1" w:styleId="pf0">
    <w:name w:val="pf0"/>
    <w:basedOn w:val="Normal"/>
    <w:rsid w:val="00253CDC"/>
    <w:pPr>
      <w:spacing w:before="100" w:beforeAutospacing="1" w:after="100" w:afterAutospacing="1" w:line="240" w:lineRule="auto"/>
    </w:pPr>
    <w:rPr>
      <w:szCs w:val="24"/>
      <w:lang w:eastAsia="en-US"/>
    </w:rPr>
  </w:style>
  <w:style w:type="paragraph" w:customStyle="1" w:styleId="11">
    <w:name w:val="1.1"/>
    <w:basedOn w:val="Heading2"/>
    <w:link w:val="11Char"/>
    <w:qFormat/>
    <w:rsid w:val="00FD725A"/>
    <w:rPr>
      <w:rFonts w:eastAsia="Calibri"/>
      <w:lang w:eastAsia="en-US"/>
    </w:rPr>
  </w:style>
  <w:style w:type="character" w:customStyle="1" w:styleId="11Char">
    <w:name w:val="1.1 Char"/>
    <w:basedOn w:val="Heading2Char"/>
    <w:link w:val="11"/>
    <w:rsid w:val="00FD725A"/>
    <w:rPr>
      <w:rFonts w:asciiTheme="majorBidi" w:eastAsia="Calibri" w:hAnsiTheme="majorBidi" w:cs="Arial"/>
      <w:iCs/>
      <w:color w:val="000000" w:themeColor="text1"/>
      <w:kern w:val="32"/>
      <w:sz w:val="32"/>
      <w:szCs w:val="28"/>
      <w:lang w:eastAsia="en-CA"/>
    </w:rPr>
  </w:style>
  <w:style w:type="paragraph" w:customStyle="1" w:styleId="Heading10">
    <w:name w:val="Heading1"/>
    <w:basedOn w:val="Heading1"/>
    <w:link w:val="Heading1Char0"/>
    <w:qFormat/>
    <w:rsid w:val="00FD725A"/>
    <w:pPr>
      <w:numPr>
        <w:numId w:val="0"/>
      </w:numPr>
      <w:ind w:left="720" w:hanging="720"/>
    </w:pPr>
  </w:style>
  <w:style w:type="character" w:customStyle="1" w:styleId="Heading1Char0">
    <w:name w:val="Heading1 Char"/>
    <w:basedOn w:val="Heading1Char"/>
    <w:link w:val="Heading10"/>
    <w:rsid w:val="00FD725A"/>
    <w:rPr>
      <w:rFonts w:asciiTheme="majorBidi" w:eastAsia="Times New Roman" w:hAnsiTheme="majorBidi" w:cs="Arial"/>
      <w:bCs/>
      <w:kern w:val="32"/>
      <w:sz w:val="32"/>
      <w:szCs w:val="36"/>
      <w:lang w:eastAsia="en-CA"/>
    </w:rPr>
  </w:style>
  <w:style w:type="table" w:styleId="TableGrid">
    <w:name w:val="Table Grid"/>
    <w:basedOn w:val="TableNormal"/>
    <w:uiPriority w:val="39"/>
    <w:rsid w:val="00315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A6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754">
      <w:bodyDiv w:val="1"/>
      <w:marLeft w:val="0"/>
      <w:marRight w:val="0"/>
      <w:marTop w:val="0"/>
      <w:marBottom w:val="0"/>
      <w:divBdr>
        <w:top w:val="none" w:sz="0" w:space="0" w:color="auto"/>
        <w:left w:val="none" w:sz="0" w:space="0" w:color="auto"/>
        <w:bottom w:val="none" w:sz="0" w:space="0" w:color="auto"/>
        <w:right w:val="none" w:sz="0" w:space="0" w:color="auto"/>
      </w:divBdr>
    </w:div>
    <w:div w:id="210163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hyperlink" Target="https://doi.org/10.1007/s11133-021-09497-w"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ng.com/ck/a?!&amp;&amp;p=a4f94019da420b64JmltdHM9MTY4MTY4OTYwMCZpZ3VpZD0yYWQyZjM3MC02MmJkLTZjNGMtMDUyZi1lMTc4NjNiNDZkY2ImaW5zaWQ9NTYzNA&amp;ptn=3&amp;hsh=3&amp;fclid=2ad2f370-62bd-6c4c-052f-e17863b46dcb&amp;psq=OECD&amp;u=a1aHR0cHM6Ly9lbi53aWtpcGVkaWEub3JnL3dpa2kvT0VDRA&amp;ntb=1"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28T06:53:26.431"/>
    </inkml:context>
    <inkml:brush xml:id="br0">
      <inkml:brushProperty name="width" value="0.035" units="cm"/>
      <inkml:brushProperty name="height" value="0.035" units="cm"/>
    </inkml:brush>
  </inkml:definitions>
  <inkml:trace contextRef="#ctx0" brushRef="#br0">1865 869 24575,'6'-2'0,"-1"0"0,0 0 0,0 0 0,0-1 0,0 1 0,0-1 0,-1 0 0,1-1 0,-1 1 0,0-1 0,7-8 0,-2 4 0,7-6 0,0-1 0,-1 0 0,-1-1 0,0-1 0,-2 0 0,1-1 0,-2-1 0,11-24 0,-21 43 0,-1-1 0,0 1 0,0 0 0,0-1 0,1 1 0,-1 0 0,0 0 0,0-1 0,0 1 0,0-1 0,0 1 0,0 0 0,0-1 0,0 1 0,1 0 0,-1-1 0,0 1 0,-1 0 0,1-1 0,0 1 0,0 0 0,0-1 0,0 1 0,0 0 0,0-1 0,0 1 0,0 0 0,-1-1 0,1 1 0,0 0 0,0-1 0,0 1 0,-1 0 0,1-1 0,0 1 0,0 0 0,-1 0 0,1 0 0,0-1 0,-1 1 0,1 0 0,0 0 0,-1 0 0,1 0 0,0-1 0,-1 1 0,1 0 0,0 0 0,-1 0 0,1 0 0,0 0 0,-1 0 0,1 0 0,0 0 0,-1 0 0,1 0 0,-1 0 0,1 0 0,-26 7 0,23-6 0,-37 14 0,2 2 0,0 2 0,-40 26 0,-105 80 0,114-75 0,34-26 0,-2 3 0,-55 30 0,92-57 0,0 0 0,0 0 0,0-1 0,0 1 0,0 0 0,0 0 0,1 0 0,-1 0 0,0 0 0,0-1 0,0 1 0,0 0 0,0 0 0,0 0 0,0 0 0,0 0 0,0-1 0,0 1 0,0 0 0,0 0 0,0 0 0,0 0 0,0-1 0,0 1 0,0 0 0,0 0 0,0 0 0,0 0 0,-1 0 0,1-1 0,0 1 0,0 0 0,0 0 0,0 0 0,0 0 0,0 0 0,0 0 0,0-1 0,-1 1 0,1 0 0,0 0 0,0 0 0,0 0 0,0 0 0,0 0 0,-1 0 0,1 0 0,0 0 0,0 0 0,0 0 0,0 0 0,0 0 0,-1 0 0,1 0 0,0 0 0,0 0 0,0 0 0,0 0 0,-1 0 0,1 0 0,0 0 0,0 0 0,0 0 0,0 0 0,7-17 0,-5 14 0,141-239 0,-92 163 0,-51 79 0,0 0 0,0 0 0,0 0 0,1 0 0,-1-1 0,0 1 0,0 0 0,0 0 0,0 0 0,0 0 0,0 0 0,0 0 0,1 0 0,-1-1 0,0 1 0,0 0 0,0 0 0,0 0 0,0 0 0,0 0 0,0 0 0,0-1 0,0 1 0,0 0 0,0 0 0,0 0 0,0 0 0,0-1 0,0 1 0,0 0 0,0 0 0,0 0 0,0 0 0,0 0 0,0-1 0,0 1 0,0 0 0,0 0 0,0 0 0,0 0 0,0 0 0,0-1 0,0 1 0,-1 0 0,1 0 0,0 0 0,0 0 0,0 0 0,0 0 0,0 0 0,0-1 0,-1 1 0,1 0 0,0 0 0,0 0 0,0 0 0,0 0 0,-14 4 0,-17 12 0,-234 152 0,-95 51 0,354-216 0,-1 2 0,-1-1 0,-1-1 0,1 1 0,-16 3 0,23-7 0,0 1 0,0-1 0,0 0 0,-1 0 0,1 0 0,0 0 0,0 0 0,0 0 0,0 0 0,-1 0 0,1 0 0,0-1 0,0 1 0,0 0 0,0-1 0,0 1 0,0-1 0,0 1 0,0-1 0,0 0 0,0 1 0,0-1 0,0 0 0,0 0 0,1 1 0,-1-1 0,0 0 0,1 0 0,-1 0 0,0 0 0,1 0 0,-1 0 0,1 0 0,-1 0 0,1 0 0,0 0 0,-1-1 0,1 1 0,0 0 0,0 0 0,0 0 0,0 0 0,0 0 0,0 0 0,0-3 0,1-10 0,0 0 0,1 1 0,0-1 0,1 0 0,9-24 0,32-66 0,-38 89 0,13-21 0,-14 27 0,1 0 0,-2-1 0,1 0 0,-1 0 0,-1 0 0,4-17 0,-7 27 0,0-1 0,0 1 0,0 0 0,0 0 0,0-1 0,0 1 0,0 0 0,0 0 0,0-1 0,0 1 0,0 0 0,0 0 0,0-1 0,0 1 0,0 0 0,0 0 0,-1-1 0,1 1 0,0 0 0,0 0 0,0-1 0,0 1 0,-1 0 0,1 0 0,0 0 0,0 0 0,0-1 0,-1 1 0,1 0 0,0 0 0,0 0 0,-1 0 0,1 0 0,0 0 0,0 0 0,-1 0 0,1 0 0,0 0 0,-1 0 0,1 0 0,0 0 0,0 0 0,-1 0 0,1 0 0,-1 0 0,-15 4 0,15-4 0,-69 30 0,2 2 0,-76 48 0,69-37 0,-16 10 0,27-15 0,-1-2 0,-133 51 0,197-86 0,-1 0 0,0-1 0,1 1 0,-1-1 0,0 1 0,1-1 0,-1 0 0,0 0 0,1 0 0,-1 0 0,0 0 0,0 0 0,1 0 0,-1 0 0,0-1 0,0 1 0,-2-2 0,3 1 0,0 1 0,1-1 0,-1 0 0,1 1 0,-1-1 0,1 0 0,-1 0 0,1 0 0,-1 1 0,1-1 0,0 0 0,-1 0 0,1 0 0,0 0 0,0 0 0,0 0 0,0 0 0,0 0 0,0 0 0,0 0 0,0 1 0,0-1 0,1-2 0,1-6 0,1 0 0,0 0 0,1 0 0,0 0 0,5-9 0,28-45 0,2 3 0,72-86 0,114-96 0,-208 226 0,-19 20 0,-29 33 0,-228 275 0,23 21 0,225-316 0,1 0 0,0 1 0,1 0 0,1 0 0,-8 26 0,15-42 0,0 0 0,1 0 0,-1-1 0,1 1 0,0 0 0,0 0 0,-1 0 0,1 0 0,0 0 0,0 0 0,1 0 0,-1-1 0,0 1 0,1 0 0,-1 0 0,1 0 0,-1 0 0,1-1 0,0 1 0,0 0 0,0-1 0,0 1 0,0-1 0,0 1 0,0-1 0,1 1 0,-1-1 0,0 0 0,1 1 0,-1-1 0,1 0 0,0 0 0,2 1 0,2 0 0,0 0 0,0-1 0,0 0 0,1-1 0,-1 1 0,0-1 0,0 0 0,0 0 0,12-3 0,17-4 0,-1-1 0,0-1 0,60-27 0,95-60 0,-100 45 0,156-120 0,-195 130 0,-2-2 0,-2-3 0,-1-1 0,45-65 0,-75 91 0,0-1 0,-2-1 0,-1-1 0,-1 0 0,0 0 0,-2-1 0,-1 0 0,9-50 0,-15 60 0,-1 1 0,0-1 0,-1 0 0,0 1 0,-2-1 0,1 0 0,-2 1 0,0 0 0,0-1 0,-2 1 0,1 1 0,-2-1 0,0 1 0,-1 0 0,0 0 0,-1 0 0,-12-15 0,2 9 0,0 2 0,-1 0 0,-1 1 0,-1 1 0,0 1 0,0 1 0,-2 1 0,1 1 0,-2 1 0,1 0 0,-1 2 0,0 1 0,-51-8 0,74 15 0,0-1 0,-1 1 0,1 0 0,-1 0 0,1-1 0,0 1 0,-1 0 0,1 0 0,-1 0 0,1 1 0,0-1 0,-1 0 0,1 0 0,0 1 0,-1-1 0,1 1 0,0-1 0,-1 1 0,1 0 0,0-1 0,0 1 0,0 0 0,0 0 0,0 0 0,0 0 0,0 0 0,0 0 0,0 0 0,0 0 0,0 0 0,0 0 0,0 2 0,0 3 0,0 0 0,0-1 0,1 1 0,-1 0 0,1 0 0,1 0 0,0 7 0,69 433 0,-26-205 0,4 91-1365,-27-177-5462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0F491-72D3-4558-9E7C-A5F3A5AA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17858</Words>
  <Characters>118400</Characters>
  <Application>Microsoft Office Word</Application>
  <DocSecurity>0</DocSecurity>
  <Lines>1376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Shaimaa Mohamed Qareiny</dc:creator>
  <cp:keywords/>
  <dc:description/>
  <cp:lastModifiedBy>Premalatha Kuddimelly</cp:lastModifiedBy>
  <cp:revision>2</cp:revision>
  <dcterms:created xsi:type="dcterms:W3CDTF">2024-01-30T07:12:00Z</dcterms:created>
  <dcterms:modified xsi:type="dcterms:W3CDTF">2024-01-30T07:12:00Z</dcterms:modified>
</cp:coreProperties>
</file>