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D796214" w14:textId="7D25B74D" w:rsidR="00FF56FB" w:rsidRDefault="00FE0EC9" w:rsidP="005E6D05">
            <w:r w:rsidRPr="00FE0EC9">
              <w:t>Dawood, Rosemary Soliman</w:t>
            </w:r>
          </w:p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38E1DE40" w:rsidR="00A27775" w:rsidRPr="00FE0EC9" w:rsidRDefault="000A045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0A0455">
              <w:rPr>
                <w:rFonts w:asciiTheme="majorBidi" w:hAnsiTheme="majorBidi"/>
                <w:color w:val="212529"/>
                <w:sz w:val="24"/>
                <w:szCs w:val="24"/>
              </w:rPr>
              <w:t>Crossing the Disciplinary Divide: Gender and politics in Japan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438230C6" w:rsidR="00600862" w:rsidRDefault="000A0455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9E2CC5">
                <w:rPr>
                  <w:rStyle w:val="Hyperlink"/>
                  <w:bCs/>
                  <w:sz w:val="20"/>
                  <w:szCs w:val="20"/>
                </w:rPr>
                <w:t>https://www.researchgate.net/publication/332318647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kFAIDQZxg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F3F14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A51A8"/>
    <w:rsid w:val="00ED4C4E"/>
    <w:rsid w:val="00EE31DC"/>
    <w:rsid w:val="00EF4F29"/>
    <w:rsid w:val="00F10258"/>
    <w:rsid w:val="00F22509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323186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</Words>
  <Characters>262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47</cp:revision>
  <dcterms:created xsi:type="dcterms:W3CDTF">2024-07-02T12:53:00Z</dcterms:created>
  <dcterms:modified xsi:type="dcterms:W3CDTF">2024-10-10T05:35:00Z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